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головизор забыл! — Он вытащил </w:t>
      </w:r>
      <w:r w:rsidR="00FD2C03">
        <w:t>визор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EB2B04" w:rsidRDefault="004E6CA3" w:rsidP="004E6CA3">
      <w:pPr>
        <w:pStyle w:val="a8"/>
        <w:rPr>
          <w:lang w:val="en-US"/>
        </w:rPr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AC7CEC">
        <w:rPr>
          <w:highlight w:val="yellow"/>
        </w:rPr>
        <w:lastRenderedPageBreak/>
        <w:t xml:space="preserve">Глава </w:t>
      </w:r>
      <w:r w:rsidR="00633FA3" w:rsidRPr="00AC7CEC">
        <w:rPr>
          <w:highlight w:val="yellow"/>
        </w:rPr>
        <w:t xml:space="preserve">7. </w:t>
      </w:r>
      <w:r w:rsidR="005144D0" w:rsidRPr="00AC7CEC">
        <w:rPr>
          <w:highlight w:val="yellow"/>
        </w:rPr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lastRenderedPageBreak/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lastRenderedPageBreak/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</w:t>
      </w:r>
      <w:r w:rsidRPr="003B3FDE">
        <w:lastRenderedPageBreak/>
        <w:t>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lastRenderedPageBreak/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lastRenderedPageBreak/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lastRenderedPageBreak/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lastRenderedPageBreak/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lastRenderedPageBreak/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lastRenderedPageBreak/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lastRenderedPageBreak/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lastRenderedPageBreak/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lastRenderedPageBreak/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lastRenderedPageBreak/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lastRenderedPageBreak/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</w:t>
      </w:r>
      <w:r w:rsidR="00783AED" w:rsidRPr="003B3FDE">
        <w:lastRenderedPageBreak/>
        <w:t>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lastRenderedPageBreak/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lastRenderedPageBreak/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lastRenderedPageBreak/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lastRenderedPageBreak/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lastRenderedPageBreak/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55F975D0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</w:t>
      </w:r>
      <w:r w:rsidRPr="003B3FDE">
        <w:lastRenderedPageBreak/>
        <w:t xml:space="preserve">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lastRenderedPageBreak/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lastRenderedPageBreak/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lastRenderedPageBreak/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lastRenderedPageBreak/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lastRenderedPageBreak/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lastRenderedPageBreak/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 xml:space="preserve">корабль </w:t>
      </w:r>
      <w:r w:rsidR="00603D08" w:rsidRPr="003B3FDE">
        <w:lastRenderedPageBreak/>
        <w:t>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lastRenderedPageBreak/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lastRenderedPageBreak/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lastRenderedPageBreak/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lastRenderedPageBreak/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lastRenderedPageBreak/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lastRenderedPageBreak/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lastRenderedPageBreak/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lastRenderedPageBreak/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lastRenderedPageBreak/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lastRenderedPageBreak/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lastRenderedPageBreak/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lastRenderedPageBreak/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lastRenderedPageBreak/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lastRenderedPageBreak/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lastRenderedPageBreak/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lastRenderedPageBreak/>
        <w:t>— Давай!</w:t>
      </w:r>
    </w:p>
    <w:p w14:paraId="15AD9E29" w14:textId="6F704618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5E9DE5CC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lastRenderedPageBreak/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lastRenderedPageBreak/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lastRenderedPageBreak/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lastRenderedPageBreak/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lastRenderedPageBreak/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lastRenderedPageBreak/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lastRenderedPageBreak/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lastRenderedPageBreak/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</w:t>
      </w:r>
      <w:r w:rsidRPr="003B3FDE">
        <w:lastRenderedPageBreak/>
        <w:t xml:space="preserve">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 xml:space="preserve">Я не успел ничего </w:t>
      </w:r>
      <w:r w:rsidR="00FD3EF6" w:rsidRPr="003B3FDE">
        <w:lastRenderedPageBreak/>
        <w:t>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C482" w14:textId="77777777" w:rsidR="008F133C" w:rsidRDefault="008F133C" w:rsidP="00786B4E">
      <w:pPr>
        <w:spacing w:after="0"/>
      </w:pPr>
      <w:r>
        <w:separator/>
      </w:r>
    </w:p>
  </w:endnote>
  <w:endnote w:type="continuationSeparator" w:id="0">
    <w:p w14:paraId="1D4CB715" w14:textId="77777777" w:rsidR="008F133C" w:rsidRDefault="008F133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D564" w14:textId="77777777" w:rsidR="008F133C" w:rsidRDefault="008F133C" w:rsidP="00786B4E">
      <w:pPr>
        <w:spacing w:after="0"/>
      </w:pPr>
      <w:r>
        <w:separator/>
      </w:r>
    </w:p>
  </w:footnote>
  <w:footnote w:type="continuationSeparator" w:id="0">
    <w:p w14:paraId="3A4A9330" w14:textId="77777777" w:rsidR="008F133C" w:rsidRDefault="008F133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17F"/>
    <w:rsid w:val="00567528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136329</TotalTime>
  <Pages>339</Pages>
  <Words>108159</Words>
  <Characters>602452</Characters>
  <Application>Microsoft Office Word</Application>
  <DocSecurity>0</DocSecurity>
  <Lines>14344</Lines>
  <Paragraphs>8167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15743</cp:revision>
  <dcterms:created xsi:type="dcterms:W3CDTF">2020-03-09T07:11:00Z</dcterms:created>
  <dcterms:modified xsi:type="dcterms:W3CDTF">2022-05-23T15:15:00Z</dcterms:modified>
</cp:coreProperties>
</file>