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49CA7E1F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lastRenderedPageBreak/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lastRenderedPageBreak/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</w:t>
      </w:r>
      <w:r>
        <w:lastRenderedPageBreak/>
        <w:t xml:space="preserve">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lastRenderedPageBreak/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lastRenderedPageBreak/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lastRenderedPageBreak/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lastRenderedPageBreak/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lastRenderedPageBreak/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lastRenderedPageBreak/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lastRenderedPageBreak/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lastRenderedPageBreak/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 xml:space="preserve">ий издали </w:t>
      </w:r>
      <w:r w:rsidR="000A066B">
        <w:lastRenderedPageBreak/>
        <w:t>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lastRenderedPageBreak/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A6197F">
        <w:rPr>
          <w:highlight w:val="yellow"/>
        </w:rPr>
        <w:lastRenderedPageBreak/>
        <w:t xml:space="preserve">Глава </w:t>
      </w:r>
      <w:r w:rsidR="00A7210F" w:rsidRPr="00A6197F">
        <w:rPr>
          <w:highlight w:val="yellow"/>
        </w:rPr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 xml:space="preserve">, наполовину утянутый анестезией в чёрный </w:t>
      </w:r>
      <w:r w:rsidR="00F4341C">
        <w:lastRenderedPageBreak/>
        <w:t>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</w:t>
      </w:r>
      <w:r>
        <w:lastRenderedPageBreak/>
        <w:t xml:space="preserve">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lastRenderedPageBreak/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lastRenderedPageBreak/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lastRenderedPageBreak/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lastRenderedPageBreak/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</w:t>
      </w:r>
      <w:r w:rsidR="008843A9">
        <w:lastRenderedPageBreak/>
        <w:t>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lastRenderedPageBreak/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lastRenderedPageBreak/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lastRenderedPageBreak/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lastRenderedPageBreak/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lastRenderedPageBreak/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lastRenderedPageBreak/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lastRenderedPageBreak/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</w:t>
      </w:r>
      <w:r w:rsidR="00DD302E">
        <w:lastRenderedPageBreak/>
        <w:t>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</w:t>
      </w:r>
      <w:r w:rsidR="00911169">
        <w:lastRenderedPageBreak/>
        <w:t xml:space="preserve">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lastRenderedPageBreak/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lastRenderedPageBreak/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lastRenderedPageBreak/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lastRenderedPageBreak/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</w:t>
      </w:r>
      <w:r>
        <w:lastRenderedPageBreak/>
        <w:t>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lastRenderedPageBreak/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lastRenderedPageBreak/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lastRenderedPageBreak/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lastRenderedPageBreak/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lastRenderedPageBreak/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lastRenderedPageBreak/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lastRenderedPageBreak/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lastRenderedPageBreak/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>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 xml:space="preserve">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</w:t>
      </w:r>
      <w:proofErr w:type="gramStart"/>
      <w:r w:rsidR="009608B3">
        <w:rPr>
          <w:rFonts w:cs="Times New Roman"/>
          <w:szCs w:val="28"/>
        </w:rPr>
        <w:t xml:space="preserve">момент </w:t>
      </w:r>
      <w:r w:rsidR="00E94855">
        <w:rPr>
          <w:rFonts w:cs="Times New Roman"/>
          <w:szCs w:val="28"/>
        </w:rPr>
        <w:t>как назло</w:t>
      </w:r>
      <w:proofErr w:type="gramEnd"/>
      <w:r w:rsidR="00E94855">
        <w:rPr>
          <w:rFonts w:cs="Times New Roman"/>
          <w:szCs w:val="28"/>
        </w:rPr>
        <w:t xml:space="preserve">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700A" w14:textId="77777777" w:rsidR="00982851" w:rsidRDefault="00982851" w:rsidP="00786B4E">
      <w:pPr>
        <w:spacing w:after="0"/>
      </w:pPr>
      <w:r>
        <w:separator/>
      </w:r>
    </w:p>
  </w:endnote>
  <w:endnote w:type="continuationSeparator" w:id="0">
    <w:p w14:paraId="4C5F3163" w14:textId="77777777" w:rsidR="00982851" w:rsidRDefault="0098285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76B5" w14:textId="77777777" w:rsidR="00982851" w:rsidRDefault="00982851" w:rsidP="00786B4E">
      <w:pPr>
        <w:spacing w:after="0"/>
      </w:pPr>
      <w:r>
        <w:separator/>
      </w:r>
    </w:p>
  </w:footnote>
  <w:footnote w:type="continuationSeparator" w:id="0">
    <w:p w14:paraId="195221D8" w14:textId="77777777" w:rsidR="00982851" w:rsidRDefault="0098285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AC8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2DBA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A9D"/>
    <w:rsid w:val="000E2BB4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158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50E"/>
    <w:rsid w:val="005D4AA4"/>
    <w:rsid w:val="005D4E94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C0F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892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8B3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78"/>
    <w:rsid w:val="00A06C1C"/>
    <w:rsid w:val="00A06F02"/>
    <w:rsid w:val="00A0730A"/>
    <w:rsid w:val="00A07485"/>
    <w:rsid w:val="00A075E3"/>
    <w:rsid w:val="00A078FF"/>
    <w:rsid w:val="00A079B8"/>
    <w:rsid w:val="00A07D27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A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E8A"/>
    <w:rsid w:val="00DB2040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686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FB"/>
    <w:rsid w:val="00EE12D7"/>
    <w:rsid w:val="00EE139E"/>
    <w:rsid w:val="00EE1464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CC5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2F2D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81861</TotalTime>
  <Pages>341</Pages>
  <Words>109652</Words>
  <Characters>610767</Characters>
  <Application>Microsoft Office Word</Application>
  <DocSecurity>0</DocSecurity>
  <Lines>14542</Lines>
  <Paragraphs>8094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11829</cp:revision>
  <dcterms:created xsi:type="dcterms:W3CDTF">2020-03-09T07:11:00Z</dcterms:created>
  <dcterms:modified xsi:type="dcterms:W3CDTF">2021-08-10T14:47:00Z</dcterms:modified>
</cp:coreProperties>
</file>