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1C2919F5" w:rsidR="00263F9C" w:rsidRPr="00F80F73" w:rsidRDefault="00917DAD" w:rsidP="00263F9C">
      <w:pPr>
        <w:pStyle w:val="Dipmlomabulet"/>
      </w:pPr>
      <w:r>
        <w:rPr>
          <w:lang w:val="en-US"/>
        </w:rPr>
        <w:t> </w:t>
      </w:r>
      <w:r w:rsidR="00263F9C" w:rsidRPr="00F80F73">
        <w:t xml:space="preserve">прошивка и настройка </w:t>
      </w:r>
      <w:r w:rsidR="004A325B" w:rsidRPr="00F80F73">
        <w:t>шлюза умного дома</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E60739" w:rsidRDefault="00C111B0" w:rsidP="00C111B0">
      <w:pPr>
        <w:contextualSpacing/>
        <w:rPr>
          <w:rFonts w:eastAsia="Calibri" w:cs="Times New Roman"/>
          <w:szCs w:val="28"/>
        </w:rPr>
      </w:pPr>
      <w:r w:rsidRPr="00E60739">
        <w:rPr>
          <w:rFonts w:eastAsia="Calibri" w:cs="Times New Roman"/>
          <w:szCs w:val="28"/>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E60739">
        <w:rPr>
          <w:noProof w:val="0"/>
          <w:szCs w:val="32"/>
        </w:rPr>
        <w:t>«</w:t>
      </w:r>
      <w:r w:rsidRPr="00E60739">
        <w:rPr>
          <w:rFonts w:eastAsia="Calibri" w:cs="Times New Roman"/>
          <w:szCs w:val="28"/>
        </w:rPr>
        <w:t>умного дома» [</w:t>
      </w:r>
      <w:r w:rsidR="004C054A" w:rsidRPr="00E60739">
        <w:rPr>
          <w:rFonts w:eastAsia="Calibri" w:cs="Times New Roman"/>
          <w:szCs w:val="28"/>
        </w:rPr>
        <w:t>х</w:t>
      </w:r>
      <w:r w:rsidRPr="00E60739">
        <w:rPr>
          <w:rFonts w:eastAsia="Calibri" w:cs="Times New Roman"/>
          <w:szCs w:val="28"/>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E60739">
        <w:rPr>
          <w:noProof w:val="0"/>
          <w:szCs w:val="32"/>
        </w:rPr>
        <w:t>«</w:t>
      </w:r>
      <w:r w:rsidRPr="00E60739">
        <w:rPr>
          <w:rFonts w:eastAsia="Calibri" w:cs="Times New Roman"/>
          <w:szCs w:val="28"/>
        </w:rPr>
        <w:t>умного дома</w:t>
      </w:r>
      <w:r w:rsidRPr="00E60739">
        <w:rPr>
          <w:rFonts w:eastAsia="Times New Roman" w:cs="Times New Roman"/>
          <w:szCs w:val="28"/>
        </w:rPr>
        <w:t>»</w:t>
      </w:r>
      <w:r w:rsidRPr="00E60739">
        <w:rPr>
          <w:rFonts w:eastAsia="Calibri" w:cs="Times New Roman"/>
          <w:szCs w:val="28"/>
        </w:rPr>
        <w:t>.</w:t>
      </w:r>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w:t>
      </w:r>
      <w:proofErr w:type="spellStart"/>
      <w:r w:rsidRPr="00E60739">
        <w:t>Matter</w:t>
      </w:r>
      <w:proofErr w:type="spellEnd"/>
      <w:r w:rsidRPr="00E60739">
        <w:t>, обеспечивая их взаимодействие в единой экосистеме.</w:t>
      </w:r>
    </w:p>
    <w:p w14:paraId="4AAA5FF5" w14:textId="77777777"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w:t>
      </w:r>
      <w:proofErr w:type="spellStart"/>
      <w:r w:rsidRPr="00E60739">
        <w:t>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w:t>
      </w:r>
      <w:r w:rsidRPr="00E60739">
        <w:lastRenderedPageBreak/>
        <w:t xml:space="preserve">доступно для </w:t>
      </w:r>
      <w:proofErr w:type="spellStart"/>
      <w:r w:rsidRPr="00E60739">
        <w:t>Android</w:t>
      </w:r>
      <w:proofErr w:type="spellEnd"/>
      <w:r w:rsidRPr="00E60739">
        <w:t xml:space="preserve">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2BAF7D13"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корректной работы некоторых устройств и функций в приложении Xiaomi Home пользователям часто приходится выбирать</w:t>
      </w:r>
      <w:r w:rsidR="00E60739">
        <w:rPr>
          <w:sz w:val="28"/>
          <w:szCs w:val="28"/>
        </w:rPr>
        <w:t xml:space="preserve"> </w:t>
      </w:r>
      <w:r w:rsidRPr="00E60739">
        <w:rPr>
          <w:sz w:val="28"/>
          <w:szCs w:val="28"/>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E60739">
        <w:rPr>
          <w:sz w:val="28"/>
          <w:szCs w:val="28"/>
        </w:rPr>
        <w:t>;</w:t>
      </w:r>
    </w:p>
    <w:p w14:paraId="7C7CD53E" w14:textId="7913FDE4"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E60739">
        <w:rPr>
          <w:sz w:val="28"/>
          <w:szCs w:val="28"/>
        </w:rPr>
        <w:t>;</w:t>
      </w:r>
    </w:p>
    <w:p w14:paraId="5C0D958C" w14:textId="1DE903BF" w:rsidR="00927F5F" w:rsidRPr="00E60739" w:rsidRDefault="00927F5F" w:rsidP="00DF7A28">
      <w:pPr>
        <w:pStyle w:val="a"/>
        <w:jc w:val="both"/>
        <w:rPr>
          <w:sz w:val="28"/>
          <w:szCs w:val="28"/>
        </w:rPr>
      </w:pPr>
      <w:r w:rsidRPr="00E60739">
        <w:rPr>
          <w:sz w:val="28"/>
          <w:szCs w:val="28"/>
        </w:rPr>
        <w:t> </w:t>
      </w:r>
      <w:r w:rsidR="00C362D8" w:rsidRPr="00E60739">
        <w:rPr>
          <w:sz w:val="28"/>
          <w:szCs w:val="28"/>
        </w:rPr>
        <w:t>п</w:t>
      </w:r>
      <w:r w:rsidRPr="00E60739">
        <w:rPr>
          <w:sz w:val="28"/>
          <w:szCs w:val="28"/>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w:t>
      </w:r>
      <w:r w:rsidRPr="0026326E">
        <w:rPr>
          <w:szCs w:val="28"/>
        </w:rPr>
        <w:lastRenderedPageBreak/>
        <w:t>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w:t>
      </w:r>
      <w:r w:rsidRPr="00360970">
        <w:lastRenderedPageBreak/>
        <w:t>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4F5F5AB8">
            <wp:extent cx="5535717" cy="2484120"/>
            <wp:effectExtent l="0" t="0" r="8255"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582" cy="2494380"/>
                    </a:xfrm>
                    <a:prstGeom prst="rect">
                      <a:avLst/>
                    </a:prstGeom>
                    <a:noFill/>
                    <a:ln>
                      <a:noFill/>
                    </a:ln>
                  </pic:spPr>
                </pic:pic>
              </a:graphicData>
            </a:graphic>
          </wp:inline>
        </w:drawing>
      </w:r>
    </w:p>
    <w:p w14:paraId="28E2D428" w14:textId="77777777" w:rsidR="00EE410C" w:rsidRDefault="00EE410C" w:rsidP="00EE410C">
      <w:pPr>
        <w:pStyle w:val="Image"/>
        <w:rPr>
          <w:b/>
        </w:rPr>
      </w:pPr>
    </w:p>
    <w:p w14:paraId="4A3962A3" w14:textId="18283311" w:rsidR="0026326E" w:rsidRPr="0026326E" w:rsidRDefault="00EE410C" w:rsidP="00E60739">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56C90A1"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r w:rsidR="00E60739">
        <w:t xml:space="preserve"> представленных на рисунке 1.4</w:t>
      </w:r>
      <w:r w:rsidRPr="00EE73F4">
        <w:t>.</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07DCB3BD" w14:textId="632889B1" w:rsidR="00EE73F4" w:rsidRPr="00E60739" w:rsidRDefault="00E60739" w:rsidP="00E60739">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r w:rsidRPr="00E60739">
        <w:t xml:space="preserve">Она предоставляет данные через заранее определённые интерфейсы, что делает её независимой от пользовательского интерфейса. </w:t>
      </w: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2733DEAB" w14:textId="54FD4812" w:rsidR="00EE73F4" w:rsidRPr="00E60739" w:rsidRDefault="00EE73F4" w:rsidP="00E60739">
      <w:pPr>
        <w:pStyle w:val="afff9"/>
        <w:ind w:firstLine="0"/>
        <w:rPr>
          <w:lang w:val="en-US"/>
        </w:rPr>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E60739" w:rsidRDefault="0054294A" w:rsidP="0054294A">
      <w:pPr>
        <w:pStyle w:val="Diploma-TitleLevel3"/>
        <w:rPr>
          <w:rFonts w:eastAsiaTheme="majorEastAsia" w:cstheme="majorBidi"/>
          <w:szCs w:val="26"/>
        </w:rPr>
      </w:pPr>
      <w:r w:rsidRPr="00E60739">
        <w:rPr>
          <w:b/>
          <w:bCs/>
          <w:lang w:val="en-US"/>
        </w:rPr>
        <w:t>MVVM</w:t>
      </w:r>
    </w:p>
    <w:p w14:paraId="51DF7487" w14:textId="77777777" w:rsidR="005E1FDC" w:rsidRDefault="005E1FDC" w:rsidP="005E1FDC">
      <w:pPr>
        <w:pStyle w:val="afff9"/>
      </w:pPr>
    </w:p>
    <w:p w14:paraId="1A8B76B8" w14:textId="77777777" w:rsidR="00A51F4F" w:rsidRPr="00917DAD" w:rsidRDefault="00A51F4F" w:rsidP="005E1FDC">
      <w:pPr>
        <w:pStyle w:val="afff9"/>
      </w:pPr>
      <w:r w:rsidRPr="00A51F4F">
        <w:t xml:space="preserve">Model-View-ViewModel (MVVM) является схожим с MVC паттерном, используемым для разделения компонентов приложения на три основных </w:t>
      </w:r>
      <w:r w:rsidRPr="00A51F4F">
        <w:lastRenderedPageBreak/>
        <w:t xml:space="preserve">уровня: Модель, Представление и Модель Представления (ViewModel). </w:t>
      </w:r>
    </w:p>
    <w:p w14:paraId="045A68E4" w14:textId="43456A5B" w:rsidR="00A51F4F" w:rsidRPr="00917DAD" w:rsidRDefault="00A51F4F" w:rsidP="005E1FDC">
      <w:pPr>
        <w:pStyle w:val="afff9"/>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77777777" w:rsidR="00622BA3" w:rsidRDefault="00622BA3" w:rsidP="00622BA3">
      <w:pPr>
        <w:pStyle w:val="afff9"/>
      </w:pPr>
      <w:r w:rsidRPr="00622BA3">
        <w:t xml:space="preserve">Модель, аналогична модели MVC, не имеет информации о Представлением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w:t>
      </w:r>
      <w:r w:rsidRPr="00622BA3">
        <w:lastRenderedPageBreak/>
        <w:t>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09E77DCB" w:rsidR="00363E3A" w:rsidRPr="00363E3A" w:rsidRDefault="00363E3A" w:rsidP="00363E3A">
      <w:pPr>
        <w:pStyle w:val="afff9"/>
      </w:pPr>
      <w:r w:rsidRPr="00363E3A">
        <w:rPr>
          <w:lang w:val="en-US"/>
        </w:rPr>
        <w:t>Kotlin</w:t>
      </w:r>
      <w:r w:rsidR="006E77A6">
        <w:t xml:space="preserve"> – </w:t>
      </w:r>
      <w:r w:rsidRPr="00363E3A">
        <w:t xml:space="preserve">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lastRenderedPageBreak/>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2FA56055" w:rsidR="00CC06D2" w:rsidRDefault="00250185" w:rsidP="00CC06D2">
      <w:pPr>
        <w:pStyle w:val="Dipmlomabulet"/>
      </w:pPr>
      <w:r>
        <w:t> </w:t>
      </w:r>
      <w:r w:rsidR="00CC06D2" w:rsidRPr="00CC06D2">
        <w:t>блок MQTT клиента;</w:t>
      </w:r>
    </w:p>
    <w:p w14:paraId="54FD5926" w14:textId="766D75E4" w:rsidR="00CC06D2" w:rsidRDefault="00250185" w:rsidP="00CC06D2">
      <w:pPr>
        <w:pStyle w:val="Dipmlomabulet"/>
      </w:pPr>
      <w:r>
        <w:t> </w:t>
      </w:r>
      <w:r w:rsidR="00CC06D2" w:rsidRPr="00CC06D2">
        <w:t>блок соединения с брокером;</w:t>
      </w:r>
    </w:p>
    <w:p w14:paraId="623E6A7F" w14:textId="6050A3F0" w:rsidR="00CC06D2" w:rsidRDefault="00250185" w:rsidP="00CC06D2">
      <w:pPr>
        <w:pStyle w:val="Dipmlomabulet"/>
      </w:pPr>
      <w:r>
        <w:t> </w:t>
      </w:r>
      <w:r w:rsidR="00CC06D2" w:rsidRPr="00CC06D2">
        <w:t>блок коммуникации MQTT;</w:t>
      </w:r>
    </w:p>
    <w:p w14:paraId="44206886" w14:textId="10AE0EA0" w:rsidR="00CC06D2" w:rsidRDefault="00250185" w:rsidP="00CC06D2">
      <w:pPr>
        <w:pStyle w:val="Dipmlomabulet"/>
      </w:pPr>
      <w:r>
        <w:t> </w:t>
      </w:r>
      <w:r w:rsidR="00CC06D2" w:rsidRPr="00CC06D2">
        <w:t>блок обработки и генерации сообщений;</w:t>
      </w:r>
    </w:p>
    <w:p w14:paraId="5C657552" w14:textId="0073BAD7" w:rsidR="00CC06D2" w:rsidRDefault="00250185" w:rsidP="00CC06D2">
      <w:pPr>
        <w:pStyle w:val="Dipmlomabulet"/>
      </w:pPr>
      <w:r>
        <w:t> </w:t>
      </w:r>
      <w:r w:rsidR="00CC06D2" w:rsidRPr="00CC06D2">
        <w:t>блок базы данных;</w:t>
      </w:r>
    </w:p>
    <w:p w14:paraId="5BC73200" w14:textId="72D36BBF" w:rsidR="00CC06D2" w:rsidRDefault="00250185" w:rsidP="00CC06D2">
      <w:pPr>
        <w:pStyle w:val="Dipmlomabulet"/>
      </w:pPr>
      <w:r>
        <w:t> </w:t>
      </w:r>
      <w:r w:rsidR="00CC06D2" w:rsidRPr="00CC06D2">
        <w:t>блок моделей;</w:t>
      </w:r>
    </w:p>
    <w:p w14:paraId="268746F2" w14:textId="33D96D95" w:rsidR="00CC06D2" w:rsidRDefault="00250185" w:rsidP="00CC06D2">
      <w:pPr>
        <w:pStyle w:val="Dipmlomabulet"/>
      </w:pPr>
      <w:r>
        <w:t> </w:t>
      </w:r>
      <w:r w:rsidR="00CC06D2" w:rsidRPr="00CC06D2">
        <w:t>блок бизнес-логики;</w:t>
      </w:r>
    </w:p>
    <w:p w14:paraId="21BAA582" w14:textId="2EED6B09" w:rsidR="00CC06D2" w:rsidRDefault="00250185" w:rsidP="00CC06D2">
      <w:pPr>
        <w:pStyle w:val="Dipmlomabulet"/>
      </w:pPr>
      <w:r>
        <w:t> </w:t>
      </w:r>
      <w:r w:rsidR="00CC06D2" w:rsidRPr="00CC06D2">
        <w:t>блок моделей представления;</w:t>
      </w:r>
    </w:p>
    <w:p w14:paraId="120D43C0" w14:textId="65300B83" w:rsidR="00CC06D2" w:rsidRDefault="00250185" w:rsidP="00CC06D2">
      <w:pPr>
        <w:pStyle w:val="Dipmlomabulet"/>
      </w:pPr>
      <w:r>
        <w:t> </w:t>
      </w:r>
      <w:r w:rsidR="00CC06D2"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ГУИР.400201.ххх С1.</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6E77A6">
      <w:pPr>
        <w:pStyle w:val="afff9"/>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785B6FDF" w14:textId="66DFB811" w:rsidR="00250185" w:rsidRDefault="00CC06D2" w:rsidP="00250185">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6C5E5ED4" w14:textId="5F510E71" w:rsidR="00CC06D2" w:rsidRDefault="00CC06D2" w:rsidP="00D85886">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 xml:space="preserve">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4C0F36E" w14:textId="6B02F95C" w:rsidR="00D85886" w:rsidRDefault="00C029B5" w:rsidP="00D85886">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218BB98F" w:rsidR="001747C7" w:rsidRDefault="001747C7" w:rsidP="001747C7">
      <w:pPr>
        <w:pStyle w:val="Diploma-Enumeration"/>
        <w:ind w:left="0"/>
        <w:jc w:val="both"/>
      </w:pPr>
      <w:r>
        <w:t>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894FEA">
      <w:pPr>
        <w:pStyle w:val="Diploma-Titlelevel1"/>
        <w:rPr>
          <w:rStyle w:val="Diploma-TitleLevel3Char"/>
          <w:sz w:val="28"/>
        </w:rPr>
      </w:pPr>
      <w:r>
        <w:br w:type="page"/>
      </w:r>
      <w:bookmarkStart w:id="6" w:name="_Toc135820185"/>
      <w:bookmarkStart w:id="7" w:name="_Toc166527613"/>
      <w:r w:rsidRPr="00992691">
        <w:rPr>
          <w:rStyle w:val="Diploma-TitleLevel3Char"/>
          <w:sz w:val="28"/>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7EE53148" w14:textId="18F9D5FB" w:rsidR="002C78AA" w:rsidRPr="002C78AA" w:rsidRDefault="002C78AA" w:rsidP="00E17D93">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proofErr w:type="gramStart"/>
      <w:r w:rsidRPr="0014051C">
        <w:rPr>
          <w:highlight w:val="yellow"/>
        </w:rPr>
        <w:t>ГУИР.400201.</w:t>
      </w:r>
      <w:r w:rsidR="0014051C">
        <w:rPr>
          <w:highlight w:val="yellow"/>
        </w:rPr>
        <w:t>ххх</w:t>
      </w:r>
      <w:proofErr w:type="gramEnd"/>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p>
    <w:p w14:paraId="6A0ADC84" w14:textId="77777777" w:rsidR="006B4DFD" w:rsidRDefault="006B4DFD" w:rsidP="002C78AA">
      <w:pPr>
        <w:pStyle w:val="afff9"/>
      </w:pPr>
    </w:p>
    <w:p w14:paraId="380F3989" w14:textId="053565FF" w:rsidR="00681784" w:rsidRPr="00992691" w:rsidRDefault="00E94EC9" w:rsidP="002C376E">
      <w:pPr>
        <w:pStyle w:val="Diploma-Titlelevel1"/>
        <w:rPr>
          <w:szCs w:val="28"/>
        </w:rPr>
      </w:pPr>
      <w:r>
        <w:rPr>
          <w:szCs w:val="28"/>
        </w:rPr>
        <w:br w:type="page"/>
      </w:r>
      <w:bookmarkStart w:id="8" w:name="_Toc135820188"/>
      <w:bookmarkStart w:id="9" w:name="_Toc166527647"/>
      <w:bookmarkStart w:id="10" w:name="_Toc104468987"/>
      <w:r w:rsidR="00681784">
        <w:lastRenderedPageBreak/>
        <w:t>РАЗРАБОТКА ПРОГРАММНЫХ МОДУЛЕЙ</w:t>
      </w:r>
      <w:bookmarkEnd w:id="8"/>
      <w:bookmarkEnd w:id="9"/>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1" w:name="_Toc166527659"/>
      <w:r>
        <w:lastRenderedPageBreak/>
        <w:t>РУКОВОДСТВО ПОЛЬЗОВАТЕЛЯ</w:t>
      </w:r>
      <w:bookmarkEnd w:id="11"/>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 w:name="_Toc166527674"/>
      <w:r w:rsidR="003D1C8E">
        <w:lastRenderedPageBreak/>
        <w:t>ПРОГРАММА И МЕТОДИКА ИСПЫТАНИЙ</w:t>
      </w:r>
      <w:bookmarkEnd w:id="12"/>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0"/>
      <w:bookmarkEnd w:id="13"/>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4" w:name="_Toc166527687"/>
      <w:bookmarkStart w:id="15"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4"/>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6" w:name="_Toc166527688"/>
      <w:r w:rsidRPr="001D58B7">
        <w:rPr>
          <w:b/>
          <w:bCs/>
        </w:rPr>
        <w:lastRenderedPageBreak/>
        <w:t>СПИСОК ИСПОЛЬЗОВАННЫХ ИСТОЧНИКОВ</w:t>
      </w:r>
      <w:bookmarkEnd w:id="15"/>
      <w:bookmarkEnd w:id="16"/>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7" w:name="_Toc166527689"/>
      <w:r w:rsidRPr="00F678A3">
        <w:lastRenderedPageBreak/>
        <w:t>ПРИЛОЖЕНИЕ А</w:t>
      </w:r>
      <w:bookmarkEnd w:id="17"/>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8" w:name="_Toc135820225"/>
      <w:bookmarkStart w:id="19" w:name="_Toc166527692"/>
      <w:r w:rsidRPr="00307031">
        <w:lastRenderedPageBreak/>
        <w:t xml:space="preserve">ПРИЛОЖЕНИЕ </w:t>
      </w:r>
      <w:bookmarkEnd w:id="18"/>
      <w:bookmarkEnd w:id="19"/>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3"/>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22DE" w14:textId="77777777" w:rsidR="009B4646" w:rsidRDefault="009B4646" w:rsidP="001D21FD">
      <w:r>
        <w:separator/>
      </w:r>
    </w:p>
  </w:endnote>
  <w:endnote w:type="continuationSeparator" w:id="0">
    <w:p w14:paraId="43BF5B2F" w14:textId="77777777" w:rsidR="009B4646" w:rsidRDefault="009B4646"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9B75" w14:textId="77777777" w:rsidR="009B4646" w:rsidRDefault="009B4646" w:rsidP="001D21FD">
      <w:r>
        <w:separator/>
      </w:r>
    </w:p>
  </w:footnote>
  <w:footnote w:type="continuationSeparator" w:id="0">
    <w:p w14:paraId="3F45ACE7" w14:textId="77777777" w:rsidR="009B4646" w:rsidRDefault="009B4646"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15:restartNumberingAfterBreak="0">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15:restartNumberingAfterBreak="0">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15:restartNumberingAfterBreak="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4218767">
    <w:abstractNumId w:val="39"/>
  </w:num>
  <w:num w:numId="2" w16cid:durableId="1350183877">
    <w:abstractNumId w:val="37"/>
  </w:num>
  <w:num w:numId="3" w16cid:durableId="1816531384">
    <w:abstractNumId w:val="51"/>
  </w:num>
  <w:num w:numId="4" w16cid:durableId="1786726874">
    <w:abstractNumId w:val="50"/>
  </w:num>
  <w:num w:numId="5" w16cid:durableId="37903829">
    <w:abstractNumId w:val="44"/>
  </w:num>
  <w:num w:numId="6" w16cid:durableId="1936591032">
    <w:abstractNumId w:val="5"/>
  </w:num>
  <w:num w:numId="7" w16cid:durableId="1781146149">
    <w:abstractNumId w:val="31"/>
  </w:num>
  <w:num w:numId="8" w16cid:durableId="976493769">
    <w:abstractNumId w:val="18"/>
  </w:num>
  <w:num w:numId="9" w16cid:durableId="208614765">
    <w:abstractNumId w:val="20"/>
  </w:num>
  <w:num w:numId="10" w16cid:durableId="1627351118">
    <w:abstractNumId w:val="9"/>
  </w:num>
  <w:num w:numId="11" w16cid:durableId="540829574">
    <w:abstractNumId w:val="10"/>
  </w:num>
  <w:num w:numId="12" w16cid:durableId="690381534">
    <w:abstractNumId w:val="13"/>
  </w:num>
  <w:num w:numId="13" w16cid:durableId="1009722382">
    <w:abstractNumId w:val="6"/>
  </w:num>
  <w:num w:numId="14" w16cid:durableId="1683049367">
    <w:abstractNumId w:val="21"/>
  </w:num>
  <w:num w:numId="15" w16cid:durableId="2118984292">
    <w:abstractNumId w:val="27"/>
  </w:num>
  <w:num w:numId="16" w16cid:durableId="604075257">
    <w:abstractNumId w:val="16"/>
  </w:num>
  <w:num w:numId="17" w16cid:durableId="932208144">
    <w:abstractNumId w:val="7"/>
  </w:num>
  <w:num w:numId="18" w16cid:durableId="36711562">
    <w:abstractNumId w:val="17"/>
  </w:num>
  <w:num w:numId="19" w16cid:durableId="1051273530">
    <w:abstractNumId w:val="19"/>
  </w:num>
  <w:num w:numId="20" w16cid:durableId="1476221657">
    <w:abstractNumId w:val="34"/>
  </w:num>
  <w:num w:numId="21" w16cid:durableId="1188058305">
    <w:abstractNumId w:val="1"/>
  </w:num>
  <w:num w:numId="22" w16cid:durableId="970868203">
    <w:abstractNumId w:val="29"/>
  </w:num>
  <w:num w:numId="23" w16cid:durableId="107244426">
    <w:abstractNumId w:val="40"/>
  </w:num>
  <w:num w:numId="24" w16cid:durableId="1504930884">
    <w:abstractNumId w:val="36"/>
  </w:num>
  <w:num w:numId="25" w16cid:durableId="2087337174">
    <w:abstractNumId w:val="42"/>
  </w:num>
  <w:num w:numId="26" w16cid:durableId="138965620">
    <w:abstractNumId w:val="47"/>
  </w:num>
  <w:num w:numId="27" w16cid:durableId="1916163710">
    <w:abstractNumId w:val="12"/>
  </w:num>
  <w:num w:numId="28" w16cid:durableId="691304865">
    <w:abstractNumId w:val="30"/>
  </w:num>
  <w:num w:numId="29" w16cid:durableId="1994795688">
    <w:abstractNumId w:val="33"/>
  </w:num>
  <w:num w:numId="30" w16cid:durableId="662124204">
    <w:abstractNumId w:val="41"/>
  </w:num>
  <w:num w:numId="31" w16cid:durableId="1750734961">
    <w:abstractNumId w:val="32"/>
  </w:num>
  <w:num w:numId="32" w16cid:durableId="681855946">
    <w:abstractNumId w:val="46"/>
  </w:num>
  <w:num w:numId="33" w16cid:durableId="1470317624">
    <w:abstractNumId w:val="57"/>
  </w:num>
  <w:num w:numId="34" w16cid:durableId="622541020">
    <w:abstractNumId w:val="14"/>
  </w:num>
  <w:num w:numId="35" w16cid:durableId="403456987">
    <w:abstractNumId w:val="4"/>
  </w:num>
  <w:num w:numId="36" w16cid:durableId="456414327">
    <w:abstractNumId w:val="38"/>
  </w:num>
  <w:num w:numId="37" w16cid:durableId="887372844">
    <w:abstractNumId w:val="26"/>
  </w:num>
  <w:num w:numId="38" w16cid:durableId="1578594859">
    <w:abstractNumId w:val="8"/>
  </w:num>
  <w:num w:numId="39" w16cid:durableId="541476250">
    <w:abstractNumId w:val="45"/>
  </w:num>
  <w:num w:numId="40" w16cid:durableId="1372653941">
    <w:abstractNumId w:val="54"/>
  </w:num>
  <w:num w:numId="41" w16cid:durableId="679042508">
    <w:abstractNumId w:val="2"/>
  </w:num>
  <w:num w:numId="42" w16cid:durableId="1966037194">
    <w:abstractNumId w:val="52"/>
  </w:num>
  <w:num w:numId="43" w16cid:durableId="1213494851">
    <w:abstractNumId w:val="43"/>
  </w:num>
  <w:num w:numId="44" w16cid:durableId="1274364456">
    <w:abstractNumId w:val="3"/>
  </w:num>
  <w:num w:numId="45" w16cid:durableId="635917723">
    <w:abstractNumId w:val="53"/>
  </w:num>
  <w:num w:numId="46" w16cid:durableId="728574507">
    <w:abstractNumId w:val="55"/>
  </w:num>
  <w:num w:numId="47" w16cid:durableId="643389661">
    <w:abstractNumId w:val="35"/>
  </w:num>
  <w:num w:numId="48" w16cid:durableId="1934823068">
    <w:abstractNumId w:val="28"/>
  </w:num>
  <w:num w:numId="49" w16cid:durableId="1624193832">
    <w:abstractNumId w:val="48"/>
  </w:num>
  <w:num w:numId="50" w16cid:durableId="2079285257">
    <w:abstractNumId w:val="24"/>
  </w:num>
  <w:num w:numId="51" w16cid:durableId="1534075914">
    <w:abstractNumId w:val="23"/>
  </w:num>
  <w:num w:numId="52" w16cid:durableId="515535534">
    <w:abstractNumId w:val="11"/>
  </w:num>
  <w:num w:numId="53" w16cid:durableId="1782719687">
    <w:abstractNumId w:val="22"/>
  </w:num>
  <w:num w:numId="54" w16cid:durableId="261882815">
    <w:abstractNumId w:val="56"/>
  </w:num>
  <w:num w:numId="55" w16cid:durableId="2051102549">
    <w:abstractNumId w:val="15"/>
  </w:num>
  <w:num w:numId="56" w16cid:durableId="986279906">
    <w:abstractNumId w:val="25"/>
  </w:num>
  <w:num w:numId="57" w16cid:durableId="334115602">
    <w:abstractNumId w:val="49"/>
  </w:num>
  <w:num w:numId="58" w16cid:durableId="1654214294">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F22"/>
    <w:rsid w:val="001C40AA"/>
    <w:rsid w:val="001C601C"/>
    <w:rsid w:val="001C662A"/>
    <w:rsid w:val="001D0104"/>
    <w:rsid w:val="001D0416"/>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90"/>
    <w:rsid w:val="00241A26"/>
    <w:rsid w:val="00242BC8"/>
    <w:rsid w:val="00242E89"/>
    <w:rsid w:val="0024562E"/>
    <w:rsid w:val="002477A5"/>
    <w:rsid w:val="00250185"/>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D1EC3"/>
    <w:rsid w:val="002D3870"/>
    <w:rsid w:val="002D3D88"/>
    <w:rsid w:val="002D4D15"/>
    <w:rsid w:val="002D6674"/>
    <w:rsid w:val="002E03FA"/>
    <w:rsid w:val="002E374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3C43"/>
    <w:rsid w:val="003C46A9"/>
    <w:rsid w:val="003C4E6E"/>
    <w:rsid w:val="003C52C0"/>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85"/>
    <w:rsid w:val="0055236C"/>
    <w:rsid w:val="005528E7"/>
    <w:rsid w:val="005533B4"/>
    <w:rsid w:val="00555BA2"/>
    <w:rsid w:val="00556E6E"/>
    <w:rsid w:val="00562285"/>
    <w:rsid w:val="00562566"/>
    <w:rsid w:val="0056405A"/>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59C6"/>
    <w:rsid w:val="00671E07"/>
    <w:rsid w:val="006721AA"/>
    <w:rsid w:val="00673610"/>
    <w:rsid w:val="00674530"/>
    <w:rsid w:val="0067535C"/>
    <w:rsid w:val="00675B2D"/>
    <w:rsid w:val="00677129"/>
    <w:rsid w:val="006778CE"/>
    <w:rsid w:val="00681784"/>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0418"/>
    <w:rsid w:val="006A1439"/>
    <w:rsid w:val="006A1A92"/>
    <w:rsid w:val="006A3A06"/>
    <w:rsid w:val="006A5FDA"/>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20B08"/>
    <w:rsid w:val="00722E84"/>
    <w:rsid w:val="00724ACE"/>
    <w:rsid w:val="00727E9A"/>
    <w:rsid w:val="00730AE3"/>
    <w:rsid w:val="0073244E"/>
    <w:rsid w:val="00733A07"/>
    <w:rsid w:val="007368A6"/>
    <w:rsid w:val="00736D4A"/>
    <w:rsid w:val="007376FB"/>
    <w:rsid w:val="007402A7"/>
    <w:rsid w:val="00746F36"/>
    <w:rsid w:val="00750952"/>
    <w:rsid w:val="00750D6C"/>
    <w:rsid w:val="00750FA5"/>
    <w:rsid w:val="00751B65"/>
    <w:rsid w:val="00753A66"/>
    <w:rsid w:val="00755089"/>
    <w:rsid w:val="007553F9"/>
    <w:rsid w:val="00757724"/>
    <w:rsid w:val="007604CF"/>
    <w:rsid w:val="00760983"/>
    <w:rsid w:val="00763A34"/>
    <w:rsid w:val="007646CE"/>
    <w:rsid w:val="00765B1B"/>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B7D96"/>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90"/>
    <w:rsid w:val="008976BE"/>
    <w:rsid w:val="00897802"/>
    <w:rsid w:val="00897DFD"/>
    <w:rsid w:val="008A2F4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4646"/>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5BA"/>
    <w:rsid w:val="00AA558C"/>
    <w:rsid w:val="00AA6ABD"/>
    <w:rsid w:val="00AA73D1"/>
    <w:rsid w:val="00AB1F97"/>
    <w:rsid w:val="00AB28F8"/>
    <w:rsid w:val="00AB4632"/>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592F"/>
    <w:rsid w:val="00C06F61"/>
    <w:rsid w:val="00C10285"/>
    <w:rsid w:val="00C10E0E"/>
    <w:rsid w:val="00C111B0"/>
    <w:rsid w:val="00C12E76"/>
    <w:rsid w:val="00C14645"/>
    <w:rsid w:val="00C14A56"/>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71B3"/>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5886"/>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B71E8"/>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0739"/>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7827</Words>
  <Characters>44619</Characters>
  <Application>Microsoft Office Word</Application>
  <DocSecurity>0</DocSecurity>
  <Lines>371</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2</cp:revision>
  <cp:lastPrinted>2024-04-23T08:58:00Z</cp:lastPrinted>
  <dcterms:created xsi:type="dcterms:W3CDTF">2025-03-13T12:49:00Z</dcterms:created>
  <dcterms:modified xsi:type="dcterms:W3CDTF">2025-03-13T12:49:00Z</dcterms:modified>
</cp:coreProperties>
</file>