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51C3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bookmarkStart w:id="0" w:name="_Hlk163078657"/>
      <w:bookmarkEnd w:id="0"/>
      <w:r w:rsidRPr="00423B89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6711744A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3A71B8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Учреждение образования</w:t>
      </w:r>
    </w:p>
    <w:p w14:paraId="5CD8631C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БЕЛОРУССКИЙ ГОСУДАРСТВЕННЫЙ УНИВЕРСИТЕТ</w:t>
      </w:r>
    </w:p>
    <w:p w14:paraId="745F0B2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ИНФОРМАТИКИ И РАДИОЭЛЕКТРОНИКИ</w:t>
      </w:r>
    </w:p>
    <w:p w14:paraId="7D3CADA9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1BDF376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Факультет компьютерных систем и сетей</w:t>
      </w:r>
    </w:p>
    <w:p w14:paraId="5D5CA8B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46C0F621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Кафедра электронных вычислительных машин</w:t>
      </w:r>
    </w:p>
    <w:p w14:paraId="73AF29A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1DEBBF3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78DD148B" w14:textId="77777777" w:rsidR="00550166" w:rsidRPr="00423B89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  <w:t>К ЗАЩИТЕ ДОПУСТИТЬ</w:t>
      </w:r>
    </w:p>
    <w:p w14:paraId="546A0C56" w14:textId="20E1FD02" w:rsidR="00550166" w:rsidRPr="00423B89" w:rsidRDefault="00550166" w:rsidP="00634794">
      <w:pPr>
        <w:ind w:left="5812" w:right="73" w:firstLine="0"/>
        <w:contextualSpacing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Зав. каф. ЭВМ</w:t>
      </w:r>
    </w:p>
    <w:p w14:paraId="03681231" w14:textId="77777777" w:rsidR="00550166" w:rsidRPr="001C13AE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1C13AE">
        <w:rPr>
          <w:rFonts w:eastAsia="Times New Roman" w:cs="Times New Roman"/>
          <w:szCs w:val="28"/>
        </w:rPr>
        <w:t>__________ Б.В. Никульшин</w:t>
      </w:r>
    </w:p>
    <w:p w14:paraId="4A8E9833" w14:textId="77777777" w:rsidR="00550166" w:rsidRPr="001C13AE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B71B16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33B04E5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ПОЯСНИТЕЛЬНАЯ ЗАПИСКА</w:t>
      </w:r>
    </w:p>
    <w:p w14:paraId="0DBAD5E6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 дипломному проекту</w:t>
      </w:r>
    </w:p>
    <w:p w14:paraId="53AC8E0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на тему</w:t>
      </w:r>
    </w:p>
    <w:p w14:paraId="4F46154C" w14:textId="7BD391B5" w:rsidR="00C67FDD" w:rsidRPr="003438D6" w:rsidRDefault="00C67FDD" w:rsidP="00C67FDD">
      <w:pPr>
        <w:contextualSpacing/>
        <w:jc w:val="center"/>
        <w:rPr>
          <w:szCs w:val="28"/>
        </w:rPr>
      </w:pPr>
      <w:r>
        <w:rPr>
          <w:szCs w:val="28"/>
          <w:lang w:val="en-US"/>
        </w:rPr>
        <w:t>ANDROID</w:t>
      </w:r>
      <w:r w:rsidRPr="009E0970">
        <w:rPr>
          <w:szCs w:val="28"/>
        </w:rPr>
        <w:t>-</w:t>
      </w:r>
      <w:r>
        <w:rPr>
          <w:szCs w:val="28"/>
        </w:rPr>
        <w:t>ПРИЛОЖЕНИЕ ДЛЯ МОНИТОРИНГА И УПРАВЛЕНИЯ УСТРОЙСТВАМИ УМНОГО ДОМА</w:t>
      </w:r>
    </w:p>
    <w:p w14:paraId="2F15923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6996AD3B" w14:textId="740981DB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БГУИР ДП 1–40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02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01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01</w:t>
      </w:r>
      <w:r w:rsidR="00335E80">
        <w:rPr>
          <w:rFonts w:eastAsia="Times New Roman" w:cs="Times New Roman"/>
          <w:szCs w:val="28"/>
        </w:rPr>
        <w:t> </w:t>
      </w:r>
      <w:r w:rsidR="00145B0D" w:rsidRPr="00145B0D">
        <w:rPr>
          <w:rFonts w:eastAsia="Times New Roman" w:cs="Times New Roman"/>
          <w:szCs w:val="28"/>
          <w:highlight w:val="yellow"/>
          <w:lang w:val="en-US"/>
        </w:rPr>
        <w:t>xxx</w:t>
      </w:r>
      <w:r w:rsidRPr="00423B89">
        <w:rPr>
          <w:rFonts w:eastAsia="Times New Roman" w:cs="Times New Roman"/>
          <w:szCs w:val="28"/>
        </w:rPr>
        <w:t xml:space="preserve"> ПЗ</w:t>
      </w:r>
    </w:p>
    <w:p w14:paraId="632886E2" w14:textId="77777777" w:rsidR="00550166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B14034A" w14:textId="77777777" w:rsidR="00335E80" w:rsidRPr="00423B89" w:rsidRDefault="00335E80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24CB7933" w14:textId="5FA411AA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Студент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="00C67FDD">
        <w:rPr>
          <w:rFonts w:eastAsia="Times New Roman" w:cs="Times New Roman"/>
          <w:szCs w:val="28"/>
        </w:rPr>
        <w:t>Е.В. Максимчик</w:t>
      </w:r>
    </w:p>
    <w:p w14:paraId="2CF55EFD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5C49D1FF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Руководитель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  <w:t>Ю.А. Луцик</w:t>
      </w:r>
    </w:p>
    <w:p w14:paraId="170A056C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767EB548" w14:textId="77777777" w:rsidR="00550166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Консультанты:</w:t>
      </w:r>
    </w:p>
    <w:p w14:paraId="0EEC9160" w14:textId="77777777" w:rsidR="001C13AE" w:rsidRPr="00423B89" w:rsidRDefault="001C13AE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27210E05" w14:textId="77777777" w:rsidR="001C13AE" w:rsidRPr="000E609D" w:rsidRDefault="001C13AE" w:rsidP="00634794">
      <w:r w:rsidRPr="000E609D">
        <w:tab/>
      </w:r>
      <w:r>
        <w:t>от кафедры ЭВМ</w:t>
      </w:r>
      <w:r w:rsidRPr="000E609D">
        <w:tab/>
      </w:r>
      <w:r w:rsidRPr="000E609D">
        <w:tab/>
      </w:r>
      <w:r w:rsidRPr="000E609D">
        <w:tab/>
      </w:r>
      <w:r w:rsidRPr="000E609D">
        <w:tab/>
      </w:r>
      <w:r>
        <w:tab/>
      </w:r>
      <w:r>
        <w:tab/>
      </w:r>
      <w:r w:rsidRPr="000E609D">
        <w:tab/>
        <w:t>Ю.А. Луцик</w:t>
      </w:r>
    </w:p>
    <w:p w14:paraId="75FD7C12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188DB48E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  <w:t>по экономической части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C67FDD">
        <w:rPr>
          <w:rFonts w:eastAsia="Times New Roman" w:cs="Times New Roman"/>
          <w:szCs w:val="28"/>
          <w:highlight w:val="yellow"/>
        </w:rPr>
        <w:t>В.Г. Горовой</w:t>
      </w:r>
      <w:r w:rsidRPr="00423B89">
        <w:rPr>
          <w:rFonts w:eastAsia="Times New Roman" w:cs="Times New Roman"/>
          <w:szCs w:val="28"/>
        </w:rPr>
        <w:t xml:space="preserve"> </w:t>
      </w:r>
    </w:p>
    <w:p w14:paraId="0F54625D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34E34CC" w14:textId="04F5A5D8" w:rsidR="00550166" w:rsidRPr="006C7320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Нормоконтролер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="006C7320">
        <w:rPr>
          <w:rFonts w:eastAsia="Times New Roman" w:cs="Times New Roman"/>
          <w:szCs w:val="28"/>
        </w:rPr>
        <w:t>А</w:t>
      </w:r>
      <w:r w:rsidR="006C7320" w:rsidRPr="007A228D">
        <w:rPr>
          <w:rFonts w:eastAsia="Times New Roman" w:cs="Times New Roman"/>
          <w:szCs w:val="28"/>
        </w:rPr>
        <w:t>.</w:t>
      </w:r>
      <w:r w:rsidR="006C7320">
        <w:rPr>
          <w:rFonts w:eastAsia="Times New Roman" w:cs="Times New Roman"/>
          <w:szCs w:val="28"/>
        </w:rPr>
        <w:t>И Стракович</w:t>
      </w:r>
    </w:p>
    <w:p w14:paraId="5A4C33A0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8655FD6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Рецензент</w:t>
      </w:r>
    </w:p>
    <w:p w14:paraId="22BB36B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6ED78C97" w14:textId="77777777" w:rsidR="00550166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32EDC01D" w14:textId="77777777" w:rsidR="00335E80" w:rsidRPr="00423B89" w:rsidRDefault="00335E80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E397B68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E403D0A" w14:textId="316715B0" w:rsidR="00550166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0C35FAB5" w14:textId="77777777" w:rsidR="00252DC7" w:rsidRPr="00423B89" w:rsidRDefault="00252DC7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C09333C" w14:textId="0F980111" w:rsidR="007749B3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МИНСК 202</w:t>
      </w:r>
      <w:r w:rsidR="00C67FDD">
        <w:rPr>
          <w:rFonts w:eastAsia="Times New Roman" w:cs="Times New Roman"/>
          <w:szCs w:val="28"/>
        </w:rPr>
        <w:t>5</w:t>
      </w:r>
      <w:r w:rsidR="007749B3">
        <w:rPr>
          <w:rFonts w:eastAsia="Times New Roman" w:cs="Times New Roman"/>
          <w:szCs w:val="28"/>
        </w:rPr>
        <w:br w:type="page"/>
      </w:r>
    </w:p>
    <w:p w14:paraId="2828E62F" w14:textId="1B82FE7C" w:rsidR="004071FF" w:rsidRDefault="001D21FD" w:rsidP="004071FF">
      <w:pPr>
        <w:jc w:val="center"/>
        <w:rPr>
          <w:rFonts w:cs="Times New Roman"/>
          <w:b/>
          <w:bCs/>
          <w:szCs w:val="28"/>
        </w:rPr>
      </w:pPr>
      <w:r w:rsidRPr="00A11473">
        <w:rPr>
          <w:rFonts w:cs="Times New Roman"/>
          <w:b/>
          <w:bCs/>
          <w:szCs w:val="28"/>
        </w:rPr>
        <w:lastRenderedPageBreak/>
        <w:t>СОДЕРЖАНИЕ</w:t>
      </w:r>
    </w:p>
    <w:p w14:paraId="0B69A89A" w14:textId="048FD4C8" w:rsidR="004071A1" w:rsidRDefault="004071A1" w:rsidP="004071FF">
      <w:pPr>
        <w:jc w:val="center"/>
        <w:rPr>
          <w:rFonts w:cs="Times New Roman"/>
          <w:b/>
          <w:bCs/>
          <w:szCs w:val="28"/>
        </w:rPr>
      </w:pPr>
    </w:p>
    <w:p w14:paraId="4C86EA2D" w14:textId="1A5AE299" w:rsidR="007749B3" w:rsidRDefault="007749B3" w:rsidP="00263F9C">
      <w:pPr>
        <w:pStyle w:val="afff9"/>
      </w:pPr>
      <w:r>
        <w:br w:type="page"/>
      </w:r>
    </w:p>
    <w:p w14:paraId="060F4AF0" w14:textId="35355A90" w:rsidR="000741A2" w:rsidRDefault="000741A2" w:rsidP="00634794">
      <w:pPr>
        <w:pStyle w:val="10"/>
        <w:ind w:firstLine="0"/>
        <w:jc w:val="center"/>
      </w:pPr>
      <w:bookmarkStart w:id="1" w:name="_Toc166527598"/>
      <w:r w:rsidRPr="000D08F0">
        <w:lastRenderedPageBreak/>
        <w:t>ВВЕДЕНИЕ</w:t>
      </w:r>
      <w:bookmarkEnd w:id="1"/>
    </w:p>
    <w:p w14:paraId="5AE01A28" w14:textId="77777777" w:rsidR="00263F9C" w:rsidRPr="00263F9C" w:rsidRDefault="00263F9C" w:rsidP="00263F9C"/>
    <w:p w14:paraId="5E8A4B46" w14:textId="113A3702" w:rsidR="005E476F" w:rsidRDefault="005E476F" w:rsidP="005E476F">
      <w:pPr>
        <w:pStyle w:val="afff9"/>
      </w:pPr>
      <w:r w:rsidRPr="005E476F">
        <w:t xml:space="preserve">Благодаря развитию передовых технологий повседневная жизнь человека становится удобнее и эффективнее. </w:t>
      </w:r>
      <w:r>
        <w:t xml:space="preserve">Развитие </w:t>
      </w:r>
      <w:r w:rsidRPr="005E476F">
        <w:t xml:space="preserve">систем «умный дом» позволил автоматизировать </w:t>
      </w:r>
      <w:r>
        <w:t>большинство</w:t>
      </w:r>
      <w:r w:rsidRPr="005E476F">
        <w:t xml:space="preserve"> бытовых процессов, обеспечивая</w:t>
      </w:r>
      <w:r>
        <w:t xml:space="preserve"> комфорт для </w:t>
      </w:r>
      <w:r w:rsidR="008E670D">
        <w:t>пользователе</w:t>
      </w:r>
      <w:r w:rsidR="00784ADD">
        <w:t>й</w:t>
      </w:r>
      <w:r w:rsidRPr="005E476F">
        <w:t>. Современные решения позволяют управлять освещением, климатом, системами безопасности и другими элементам</w:t>
      </w:r>
      <w:r w:rsidR="003B5ADA">
        <w:t>и</w:t>
      </w:r>
      <w:r w:rsidRPr="005E476F">
        <w:t>, создавая интеллектуальную и адаптивную среду.</w:t>
      </w:r>
    </w:p>
    <w:p w14:paraId="153C70B2" w14:textId="77777777" w:rsidR="003B5ADA" w:rsidRDefault="00225D3E" w:rsidP="00225D3E">
      <w:pPr>
        <w:pStyle w:val="afff9"/>
      </w:pPr>
      <w:r w:rsidRPr="008E670D">
        <w:rPr>
          <w:highlight w:val="yellow"/>
        </w:rPr>
        <w:t>Крупные технологические компании сосредоточены на разных аспектах систем: одни разрабатывают инновационные решения в области умных замков и систем безопасности, другие занимаются созданием интеллектуальных термостатов и климат-контроля, а третьи предлагают комплексные решения для автоматизированного освещения.</w:t>
      </w:r>
    </w:p>
    <w:p w14:paraId="6611425C" w14:textId="5EE5F015" w:rsidR="00225D3E" w:rsidRDefault="00225D3E" w:rsidP="00225D3E">
      <w:pPr>
        <w:pStyle w:val="afff9"/>
      </w:pPr>
      <w:r w:rsidRPr="00225D3E">
        <w:t>Развитие универсальных стандартов связи</w:t>
      </w:r>
      <w:r>
        <w:t xml:space="preserve"> </w:t>
      </w:r>
      <w:r w:rsidRPr="00225D3E">
        <w:t>значительно упростило взаимодействие устройств разных производителей, обеспечивая их совместимость и позволяя пользователям создавать гибкие, масштабируемые экосистемы для управлени</w:t>
      </w:r>
      <w:r w:rsidR="003B5ADA">
        <w:t>я</w:t>
      </w:r>
      <w:r w:rsidRPr="00225D3E">
        <w:t xml:space="preserve">. В результате современные системы автоматизации становятся все более </w:t>
      </w:r>
      <w:r>
        <w:t>функциональными и доступными.</w:t>
      </w:r>
    </w:p>
    <w:p w14:paraId="0A4D432F" w14:textId="05925913" w:rsidR="00225D3E" w:rsidRDefault="00225D3E" w:rsidP="00263F9C">
      <w:pPr>
        <w:pStyle w:val="afff9"/>
      </w:pPr>
      <w:r>
        <w:t xml:space="preserve">Несмотря на все преимущества, вопрос стоимости остается одним из ключевых факторов, ограничивающих массовое внедрение систем умный дом. Высокие цены на оборудование, необходимость приобретения дополнительных шлюзов и контроллеров, а также расходы на установку и настройку могут стать серьезным барьером для пользователей. Кроме того, некоторые устройства требуют регулярного обновления или подписки на облачные сервисы, что увеличивает общую стоимость </w:t>
      </w:r>
      <w:r w:rsidR="00F80F73">
        <w:t>использования внедряемо</w:t>
      </w:r>
      <w:r w:rsidR="00784ADD">
        <w:t>й</w:t>
      </w:r>
      <w:r w:rsidR="00F80F73">
        <w:t xml:space="preserve"> системы</w:t>
      </w:r>
      <w:r>
        <w:t>.</w:t>
      </w:r>
    </w:p>
    <w:p w14:paraId="5C889BD4" w14:textId="3F0CD32A" w:rsidR="00225D3E" w:rsidRDefault="00225D3E" w:rsidP="00263F9C">
      <w:pPr>
        <w:pStyle w:val="afff9"/>
      </w:pPr>
      <w:r>
        <w:t xml:space="preserve">Однако, помимо готовых коммерческих решений, все большую популярность приобретают DIY-устройства (Do It </w:t>
      </w:r>
      <w:proofErr w:type="spellStart"/>
      <w:r>
        <w:t>Yourself</w:t>
      </w:r>
      <w:proofErr w:type="spellEnd"/>
      <w:r>
        <w:t xml:space="preserve"> – «сделай сам»), позволяющие пользователям самостоятельно создавать и настраивать системы умного дома под свои нужды. Такой подход не только снижает затраты, но и дает возможность полной кастомизации, позволяя интегрировать исполнительные устройства в единую интеллектуальную сеть.</w:t>
      </w:r>
    </w:p>
    <w:p w14:paraId="71DFDDAF" w14:textId="77777777" w:rsidR="004A325B" w:rsidRDefault="004A325B" w:rsidP="00263F9C">
      <w:pPr>
        <w:pStyle w:val="afff9"/>
      </w:pPr>
      <w:r>
        <w:t>Целью данного дипломного проекта является разработка Android-приложения, которое обеспечит мониторинг и управление устройствами умного дома, предоставляя пользователю интуитивно понятный интерфейс для эффективного контроля, настройки и автоматизации различных устройств.</w:t>
      </w:r>
    </w:p>
    <w:p w14:paraId="47A5BFC8" w14:textId="3115C839" w:rsidR="00263F9C" w:rsidRDefault="00263F9C" w:rsidP="00263F9C">
      <w:pPr>
        <w:pStyle w:val="afff9"/>
      </w:pPr>
      <w:r>
        <w:t>Для достижения поставленной цели дипломного проекта важно разбить е</w:t>
      </w:r>
      <w:r w:rsidR="003A176D">
        <w:t>е</w:t>
      </w:r>
      <w:r>
        <w:t xml:space="preserve"> на конкретные задачи: </w:t>
      </w:r>
    </w:p>
    <w:p w14:paraId="3CBB3678" w14:textId="5ABD4533" w:rsidR="00263F9C" w:rsidRPr="00F80F73" w:rsidRDefault="00263F9C" w:rsidP="00263F9C">
      <w:pPr>
        <w:pStyle w:val="Dipmlomabulet"/>
      </w:pPr>
      <w:r w:rsidRPr="00F80F73">
        <w:t xml:space="preserve">прошивка и настройка </w:t>
      </w:r>
      <w:r w:rsidR="004A325B" w:rsidRPr="00F80F73">
        <w:t>шлюза умного дома</w:t>
      </w:r>
      <w:r w:rsidRPr="00F80F73">
        <w:t>;</w:t>
      </w:r>
    </w:p>
    <w:p w14:paraId="75257920" w14:textId="77777777" w:rsidR="00263F9C" w:rsidRDefault="00263F9C" w:rsidP="00263F9C">
      <w:pPr>
        <w:pStyle w:val="Dipmlomabulet"/>
      </w:pPr>
      <w:r>
        <w:t>проектирование архитектуры системы «умный дом»;</w:t>
      </w:r>
    </w:p>
    <w:p w14:paraId="39A4B12B" w14:textId="6FDD2F84" w:rsidR="00263F9C" w:rsidRPr="00F80F73" w:rsidRDefault="00263F9C" w:rsidP="00263F9C">
      <w:pPr>
        <w:pStyle w:val="Dipmlomabulet"/>
        <w:rPr>
          <w:highlight w:val="yellow"/>
        </w:rPr>
      </w:pPr>
      <w:r w:rsidRPr="00F80F73">
        <w:rPr>
          <w:highlight w:val="yellow"/>
        </w:rPr>
        <w:t>разработка</w:t>
      </w:r>
      <w:r w:rsidR="00F80F73">
        <w:rPr>
          <w:highlight w:val="yellow"/>
        </w:rPr>
        <w:t xml:space="preserve"> </w:t>
      </w:r>
      <w:r w:rsidR="00784ADD">
        <w:rPr>
          <w:highlight w:val="yellow"/>
          <w:lang w:val="en-US"/>
        </w:rPr>
        <w:t>Android</w:t>
      </w:r>
      <w:r w:rsidR="00784ADD" w:rsidRPr="00784ADD">
        <w:rPr>
          <w:highlight w:val="yellow"/>
        </w:rPr>
        <w:t>-</w:t>
      </w:r>
      <w:r w:rsidR="00F80F73">
        <w:rPr>
          <w:highlight w:val="yellow"/>
        </w:rPr>
        <w:t xml:space="preserve">приложения для </w:t>
      </w:r>
      <w:r w:rsidR="00F80F73">
        <w:rPr>
          <w:highlight w:val="yellow"/>
          <w:lang w:val="en-US"/>
        </w:rPr>
        <w:t>y</w:t>
      </w:r>
      <w:r w:rsidR="00F80F73">
        <w:rPr>
          <w:highlight w:val="yellow"/>
        </w:rPr>
        <w:t>правление системо</w:t>
      </w:r>
      <w:r w:rsidR="00784ADD">
        <w:rPr>
          <w:highlight w:val="yellow"/>
        </w:rPr>
        <w:t>й</w:t>
      </w:r>
      <w:r w:rsidR="00F80F73">
        <w:rPr>
          <w:highlight w:val="yellow"/>
        </w:rPr>
        <w:t xml:space="preserve"> «</w:t>
      </w:r>
      <w:r w:rsidR="00784ADD">
        <w:rPr>
          <w:highlight w:val="yellow"/>
        </w:rPr>
        <w:t>у</w:t>
      </w:r>
      <w:r w:rsidR="00F80F73">
        <w:rPr>
          <w:highlight w:val="yellow"/>
        </w:rPr>
        <w:t>мны</w:t>
      </w:r>
      <w:r w:rsidR="00784ADD">
        <w:rPr>
          <w:highlight w:val="yellow"/>
        </w:rPr>
        <w:t>й</w:t>
      </w:r>
      <w:r w:rsidR="00F80F73">
        <w:rPr>
          <w:highlight w:val="yellow"/>
        </w:rPr>
        <w:t xml:space="preserve"> дом»</w:t>
      </w:r>
      <w:r w:rsidRPr="00F80F73">
        <w:rPr>
          <w:highlight w:val="yellow"/>
        </w:rPr>
        <w:t>;</w:t>
      </w:r>
    </w:p>
    <w:p w14:paraId="7E2D91DD" w14:textId="77A0B9F3" w:rsidR="00263F9C" w:rsidRPr="00C67FDD" w:rsidRDefault="00263F9C" w:rsidP="00263F9C">
      <w:pPr>
        <w:pStyle w:val="Dipmlomabulet"/>
      </w:pPr>
      <w:r>
        <w:t xml:space="preserve">тестирование и отладка </w:t>
      </w:r>
      <w:r w:rsidR="00F80F73">
        <w:t xml:space="preserve">разработанного </w:t>
      </w:r>
      <w:r>
        <w:t>приложения.</w:t>
      </w:r>
    </w:p>
    <w:p w14:paraId="2B8F1F6C" w14:textId="74A8ED95" w:rsidR="000D08F0" w:rsidRDefault="000D08F0" w:rsidP="004A325B">
      <w:pPr>
        <w:spacing w:after="16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0DB5618" w14:textId="4EF8ED26" w:rsidR="001A41AF" w:rsidRPr="00190038" w:rsidRDefault="0042278D" w:rsidP="00634794">
      <w:pPr>
        <w:pStyle w:val="10"/>
        <w:keepNext w:val="0"/>
        <w:keepLines w:val="0"/>
      </w:pPr>
      <w:bookmarkStart w:id="2" w:name="_Toc166527599"/>
      <w:r w:rsidRPr="00190038">
        <w:lastRenderedPageBreak/>
        <w:t xml:space="preserve">1 </w:t>
      </w:r>
      <w:r w:rsidR="001A41AF" w:rsidRPr="00190038">
        <w:t>ОБЗОР ЛИТЕРАТУРЫ</w:t>
      </w:r>
      <w:bookmarkEnd w:id="2"/>
    </w:p>
    <w:p w14:paraId="3982ABEA" w14:textId="77777777" w:rsidR="001A41AF" w:rsidRPr="00190038" w:rsidRDefault="001A41AF" w:rsidP="00634794">
      <w:pPr>
        <w:rPr>
          <w:rFonts w:eastAsia="Times New Roman" w:cs="Times New Roman"/>
          <w:b/>
          <w:szCs w:val="28"/>
          <w:lang w:eastAsia="ru-RU"/>
        </w:rPr>
      </w:pPr>
    </w:p>
    <w:p w14:paraId="7F7C5ABB" w14:textId="60B1BCA1" w:rsidR="00101663" w:rsidRPr="00190038" w:rsidRDefault="001A41AF" w:rsidP="00101663">
      <w:pPr>
        <w:pStyle w:val="Diploma-Titlelevel2"/>
        <w:rPr>
          <w:szCs w:val="28"/>
        </w:rPr>
      </w:pPr>
      <w:bookmarkStart w:id="3" w:name="_Toc166527600"/>
      <w:r w:rsidRPr="00190038">
        <w:rPr>
          <w:szCs w:val="28"/>
        </w:rPr>
        <w:t>Обзор существующих аналогов</w:t>
      </w:r>
      <w:bookmarkEnd w:id="3"/>
    </w:p>
    <w:p w14:paraId="145E5E55" w14:textId="4DBF43BA" w:rsidR="00101663" w:rsidRDefault="00101663" w:rsidP="00AB4632">
      <w:pPr>
        <w:pStyle w:val="afff9"/>
        <w:rPr>
          <w:b/>
        </w:rPr>
      </w:pPr>
    </w:p>
    <w:p w14:paraId="6745BD05" w14:textId="5C333A41" w:rsidR="003D6736" w:rsidRPr="003D6736" w:rsidRDefault="003D6736" w:rsidP="003D6736">
      <w:pPr>
        <w:pStyle w:val="afff9"/>
      </w:pPr>
      <w:r w:rsidRPr="003D6736">
        <w:t xml:space="preserve">Одним из первых этапов разработки приложения для управления </w:t>
      </w:r>
      <w:r>
        <w:t xml:space="preserve">и мониторинга </w:t>
      </w:r>
      <w:r w:rsidRPr="003D6736">
        <w:t>умным домом является определение перечня необходимых функций и выбор подходящих технологий. Для принятия обоснованных решений важно проанализировать преимущества и недостатки существующих решений на рынке.</w:t>
      </w:r>
    </w:p>
    <w:p w14:paraId="4976FE40" w14:textId="76B104DB" w:rsidR="003D6736" w:rsidRPr="003D6736" w:rsidRDefault="003D6736" w:rsidP="003D6736">
      <w:pPr>
        <w:pStyle w:val="afff9"/>
      </w:pPr>
      <w:r w:rsidRPr="003D6736">
        <w:t>Многие пользователи не имеют полного представления о возможностях современных систем умного дома, их функционале и технических особенностях. Такие приложения могут включать широкий спектр функций</w:t>
      </w:r>
      <w:r>
        <w:t xml:space="preserve"> –</w:t>
      </w:r>
      <w:r w:rsidRPr="003D6736">
        <w:t xml:space="preserve"> от управления освещением и климатом до мониторинга безопасности и автоматизации сценариев. В дальнейшем будут рассмотрены существующие решения, схожие по функционалу с разрабатываемым приложением.</w:t>
      </w:r>
    </w:p>
    <w:p w14:paraId="4ED45757" w14:textId="77777777" w:rsidR="003D6736" w:rsidRPr="00190038" w:rsidRDefault="003D6736" w:rsidP="00AB4632">
      <w:pPr>
        <w:pStyle w:val="afff9"/>
        <w:rPr>
          <w:b/>
        </w:rPr>
      </w:pPr>
    </w:p>
    <w:p w14:paraId="74B59033" w14:textId="4C79D2F0" w:rsidR="00101663" w:rsidRPr="00190038" w:rsidRDefault="00190038" w:rsidP="00AB4632">
      <w:pPr>
        <w:pStyle w:val="Diploma-TitleLevel3"/>
        <w:rPr>
          <w:b/>
        </w:rPr>
      </w:pPr>
      <w:r w:rsidRPr="00190038">
        <w:rPr>
          <w:b/>
        </w:rPr>
        <w:t xml:space="preserve">Система </w:t>
      </w:r>
      <w:r w:rsidR="00253BB2">
        <w:rPr>
          <w:b/>
        </w:rPr>
        <w:t xml:space="preserve">умный дом </w:t>
      </w:r>
      <w:r w:rsidRPr="00190038">
        <w:rPr>
          <w:b/>
        </w:rPr>
        <w:t>«</w:t>
      </w:r>
      <w:r w:rsidRPr="00190038">
        <w:rPr>
          <w:b/>
          <w:lang w:val="en-US"/>
        </w:rPr>
        <w:t>Xiaom</w:t>
      </w:r>
      <w:r w:rsidR="000C07DD">
        <w:rPr>
          <w:b/>
          <w:lang w:val="en-US"/>
        </w:rPr>
        <w:t>i</w:t>
      </w:r>
      <w:r w:rsidRPr="00190038">
        <w:rPr>
          <w:b/>
        </w:rPr>
        <w:t>»</w:t>
      </w:r>
    </w:p>
    <w:p w14:paraId="01A57348" w14:textId="77777777" w:rsidR="00190038" w:rsidRDefault="00190038" w:rsidP="00190038">
      <w:pPr>
        <w:pStyle w:val="afff9"/>
        <w:rPr>
          <w:b/>
          <w:lang w:val="en-US"/>
        </w:rPr>
      </w:pPr>
    </w:p>
    <w:p w14:paraId="30B51B1C" w14:textId="37064931" w:rsidR="00FE7ADD" w:rsidRDefault="00FE7ADD" w:rsidP="00FE7ADD">
      <w:pPr>
        <w:pStyle w:val="Image"/>
        <w:rPr>
          <w:lang w:val="en-US"/>
        </w:rPr>
      </w:pPr>
      <w:r w:rsidRPr="00FE7ADD">
        <w:rPr>
          <w:lang w:val="en-US"/>
        </w:rPr>
        <w:drawing>
          <wp:inline distT="0" distB="0" distL="0" distR="0" wp14:anchorId="0732A602" wp14:editId="61A0A647">
            <wp:extent cx="2695575" cy="436120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281" cy="43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0BB1" w14:textId="77777777" w:rsidR="00FE7ADD" w:rsidRPr="00FE7ADD" w:rsidRDefault="00FE7ADD" w:rsidP="00190038">
      <w:pPr>
        <w:pStyle w:val="afff9"/>
        <w:rPr>
          <w:b/>
          <w:lang w:val="en-US"/>
        </w:rPr>
      </w:pPr>
    </w:p>
    <w:p w14:paraId="4C5D34D3" w14:textId="790DD559" w:rsidR="00190038" w:rsidRDefault="00190038" w:rsidP="00AB4632">
      <w:pPr>
        <w:pStyle w:val="Diploma-TitleLevel3"/>
        <w:rPr>
          <w:b/>
        </w:rPr>
      </w:pPr>
      <w:r w:rsidRPr="00190038">
        <w:rPr>
          <w:b/>
        </w:rPr>
        <w:t xml:space="preserve">Система </w:t>
      </w:r>
      <w:r w:rsidR="00253BB2">
        <w:rPr>
          <w:b/>
        </w:rPr>
        <w:t xml:space="preserve">умный дом </w:t>
      </w:r>
      <w:r w:rsidRPr="00190038">
        <w:rPr>
          <w:b/>
        </w:rPr>
        <w:t>«</w:t>
      </w:r>
      <w:r w:rsidRPr="00190038">
        <w:rPr>
          <w:b/>
          <w:lang w:val="en-US"/>
        </w:rPr>
        <w:t>Tuya</w:t>
      </w:r>
      <w:r w:rsidRPr="00190038">
        <w:rPr>
          <w:b/>
        </w:rPr>
        <w:t>»</w:t>
      </w:r>
    </w:p>
    <w:p w14:paraId="246C71AA" w14:textId="77777777" w:rsidR="00253BB2" w:rsidRDefault="00253BB2" w:rsidP="00253BB2">
      <w:pPr>
        <w:pStyle w:val="afe"/>
        <w:rPr>
          <w:b/>
          <w:lang w:val="en-US"/>
        </w:rPr>
      </w:pPr>
    </w:p>
    <w:p w14:paraId="0FF39D97" w14:textId="607624A1" w:rsidR="00FE7ADD" w:rsidRDefault="00FE7ADD" w:rsidP="00FE7ADD">
      <w:pPr>
        <w:pStyle w:val="Image"/>
        <w:rPr>
          <w:lang w:val="en-US"/>
        </w:rPr>
      </w:pPr>
      <w:r w:rsidRPr="00FE7ADD">
        <w:rPr>
          <w:lang w:val="en-US"/>
        </w:rPr>
        <w:lastRenderedPageBreak/>
        <w:drawing>
          <wp:inline distT="0" distB="0" distL="0" distR="0" wp14:anchorId="2F680EEE" wp14:editId="46117D27">
            <wp:extent cx="2324424" cy="42868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E058" w14:textId="77777777" w:rsidR="00FE7ADD" w:rsidRPr="00FE7ADD" w:rsidRDefault="00FE7ADD" w:rsidP="00253BB2">
      <w:pPr>
        <w:pStyle w:val="afe"/>
        <w:rPr>
          <w:b/>
          <w:lang w:val="en-US"/>
        </w:rPr>
      </w:pPr>
    </w:p>
    <w:p w14:paraId="6BCCA1EA" w14:textId="5342F1DE" w:rsidR="00253BB2" w:rsidRDefault="00253BB2" w:rsidP="00AB4632">
      <w:pPr>
        <w:pStyle w:val="Diploma-TitleLevel3"/>
        <w:rPr>
          <w:b/>
        </w:rPr>
      </w:pPr>
      <w:r>
        <w:rPr>
          <w:b/>
        </w:rPr>
        <w:t>Система умный дом «Яндекс»</w:t>
      </w:r>
    </w:p>
    <w:p w14:paraId="2DF30360" w14:textId="77777777" w:rsidR="00101663" w:rsidRDefault="00101663" w:rsidP="00AB4632">
      <w:pPr>
        <w:pStyle w:val="afff9"/>
        <w:rPr>
          <w:b/>
          <w:lang w:val="en-US"/>
        </w:rPr>
      </w:pPr>
    </w:p>
    <w:p w14:paraId="4A9B9016" w14:textId="53CF6952" w:rsidR="00FE7ADD" w:rsidRDefault="00FE7ADD" w:rsidP="00FE7ADD">
      <w:pPr>
        <w:pStyle w:val="Image"/>
      </w:pPr>
      <w:r w:rsidRPr="00FE7ADD">
        <w:drawing>
          <wp:inline distT="0" distB="0" distL="0" distR="0" wp14:anchorId="57086241" wp14:editId="4D14B3A1">
            <wp:extent cx="2286270" cy="333361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432" cy="33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4EA9" w14:textId="77777777" w:rsidR="00FE7ADD" w:rsidRPr="00FE7ADD" w:rsidRDefault="00FE7ADD" w:rsidP="00AB4632">
      <w:pPr>
        <w:pStyle w:val="afff9"/>
        <w:rPr>
          <w:b/>
        </w:rPr>
      </w:pPr>
    </w:p>
    <w:p w14:paraId="25335415" w14:textId="3A8CF7B3" w:rsidR="00101663" w:rsidRPr="00190038" w:rsidRDefault="0036241E" w:rsidP="00101663">
      <w:pPr>
        <w:pStyle w:val="Diploma-Titlelevel2"/>
        <w:rPr>
          <w:rFonts w:eastAsiaTheme="majorEastAsia" w:cstheme="majorBidi"/>
          <w:szCs w:val="26"/>
        </w:rPr>
      </w:pPr>
      <w:r>
        <w:rPr>
          <w:lang w:val="en-US"/>
        </w:rPr>
        <w:t>Zigbee</w:t>
      </w:r>
    </w:p>
    <w:p w14:paraId="6C8A31E4" w14:textId="5733B080" w:rsidR="003F4434" w:rsidRDefault="003F4434" w:rsidP="003F4434">
      <w:pPr>
        <w:pStyle w:val="afff9"/>
        <w:rPr>
          <w:b/>
        </w:rPr>
      </w:pPr>
    </w:p>
    <w:p w14:paraId="7506FCFB" w14:textId="20D09704" w:rsidR="00720B08" w:rsidRPr="004F55BB" w:rsidRDefault="00720B08" w:rsidP="00720B08">
      <w:pPr>
        <w:pStyle w:val="Diploma-Titlelevel2"/>
        <w:rPr>
          <w:lang w:val="en-US"/>
        </w:rPr>
      </w:pPr>
      <w:r>
        <w:t>Протоколы обмена сообщений</w:t>
      </w:r>
    </w:p>
    <w:p w14:paraId="7D3E47B2" w14:textId="77777777" w:rsidR="004F55BB" w:rsidRDefault="004F55BB" w:rsidP="00253BB2">
      <w:pPr>
        <w:pStyle w:val="afff9"/>
      </w:pPr>
    </w:p>
    <w:p w14:paraId="78BA2EE5" w14:textId="77777777" w:rsidR="0036241E" w:rsidRPr="0036241E" w:rsidRDefault="0036241E" w:rsidP="0036241E">
      <w:pPr>
        <w:pStyle w:val="afff9"/>
      </w:pPr>
      <w:r w:rsidRPr="0036241E">
        <w:lastRenderedPageBreak/>
        <w:t>Эффективный обмен данными между устройствами и сервисами играет ключевую роль в разработке современных приложений. Для передачи сообщений используются различные протоколы, обеспечивающие надежную и быструю коммуникацию между клиентами и серверами.</w:t>
      </w:r>
    </w:p>
    <w:p w14:paraId="0C9B3BB7" w14:textId="05142CB7" w:rsidR="0036241E" w:rsidRPr="0036241E" w:rsidRDefault="0036241E" w:rsidP="0036241E">
      <w:pPr>
        <w:pStyle w:val="afff9"/>
      </w:pPr>
      <w:r w:rsidRPr="0036241E">
        <w:t>В данной работе рассматриваются два популярных протокола: HTTP REST API и MQTT.</w:t>
      </w:r>
      <w:r>
        <w:t xml:space="preserve"> </w:t>
      </w:r>
      <w:r w:rsidRPr="0036241E">
        <w:t>REST API является стандартным решением для взаимодействия между веб-приложениями и облачными сервисами, обеспечивая унифицированный доступ к данным через запросы и ответы. MQTT, в свою очередь, разработан специально для устройств с ограниченными ресурсами, что делает его оптимальным выбором для умных домов и IoT-систем.</w:t>
      </w:r>
    </w:p>
    <w:p w14:paraId="728D01A6" w14:textId="77777777" w:rsidR="0036241E" w:rsidRPr="00253BB2" w:rsidRDefault="0036241E" w:rsidP="0036241E">
      <w:pPr>
        <w:pStyle w:val="afff9"/>
        <w:ind w:firstLine="0"/>
      </w:pPr>
    </w:p>
    <w:p w14:paraId="3CA1A8AC" w14:textId="7F58183A" w:rsidR="004F55BB" w:rsidRPr="00253BB2" w:rsidRDefault="00253BB2" w:rsidP="004F55BB">
      <w:pPr>
        <w:pStyle w:val="Diploma-TitleLevel3"/>
        <w:rPr>
          <w:b/>
          <w:bCs/>
          <w:lang w:val="en-US"/>
        </w:rPr>
      </w:pPr>
      <w:r w:rsidRPr="00253BB2">
        <w:rPr>
          <w:b/>
          <w:bCs/>
          <w:lang w:val="en-US"/>
        </w:rPr>
        <w:t>HTTP REST API</w:t>
      </w:r>
    </w:p>
    <w:p w14:paraId="79088799" w14:textId="77777777" w:rsidR="00253BB2" w:rsidRPr="00253BB2" w:rsidRDefault="00253BB2" w:rsidP="00253BB2">
      <w:pPr>
        <w:pStyle w:val="afff9"/>
      </w:pPr>
    </w:p>
    <w:p w14:paraId="3932B42E" w14:textId="2FC9ADBB" w:rsidR="00253BB2" w:rsidRPr="00253BB2" w:rsidRDefault="00253BB2" w:rsidP="004F55BB">
      <w:pPr>
        <w:pStyle w:val="Diploma-TitleLevel3"/>
        <w:rPr>
          <w:b/>
          <w:bCs/>
          <w:lang w:val="en-US"/>
        </w:rPr>
      </w:pPr>
      <w:r w:rsidRPr="00253BB2">
        <w:rPr>
          <w:b/>
          <w:bCs/>
          <w:lang w:val="en-US"/>
        </w:rPr>
        <w:t>MQTT</w:t>
      </w:r>
    </w:p>
    <w:p w14:paraId="0E9C6968" w14:textId="77777777" w:rsidR="00720B08" w:rsidRDefault="00720B08" w:rsidP="003F4434">
      <w:pPr>
        <w:pStyle w:val="afff9"/>
        <w:rPr>
          <w:b/>
          <w:lang w:val="en-US"/>
        </w:rPr>
      </w:pPr>
    </w:p>
    <w:p w14:paraId="537E816B" w14:textId="287061B5" w:rsidR="0036241E" w:rsidRDefault="0036241E" w:rsidP="0036241E">
      <w:pPr>
        <w:pStyle w:val="Image"/>
        <w:rPr>
          <w:b/>
          <w:lang w:val="en-US"/>
        </w:rPr>
      </w:pPr>
      <w:r>
        <w:drawing>
          <wp:inline distT="0" distB="0" distL="0" distR="0" wp14:anchorId="27D04F23" wp14:editId="64EDA0F8">
            <wp:extent cx="4581967" cy="2056130"/>
            <wp:effectExtent l="0" t="0" r="9525" b="1270"/>
            <wp:docPr id="3" name="Рисунок 3" descr="node.js - Node and MQTT, do something on message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- Node and MQTT, do something on message - Stack Overfl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539" cy="205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B457" w14:textId="77777777" w:rsidR="0036241E" w:rsidRDefault="0036241E" w:rsidP="003F4434">
      <w:pPr>
        <w:pStyle w:val="afff9"/>
        <w:rPr>
          <w:b/>
          <w:lang w:val="en-US"/>
        </w:rPr>
      </w:pPr>
    </w:p>
    <w:p w14:paraId="15931755" w14:textId="77777777" w:rsidR="00FE7ADD" w:rsidRDefault="00FE7ADD" w:rsidP="003F4434">
      <w:pPr>
        <w:pStyle w:val="afff9"/>
        <w:rPr>
          <w:b/>
          <w:lang w:val="en-US"/>
        </w:rPr>
      </w:pPr>
    </w:p>
    <w:p w14:paraId="6B5C14A2" w14:textId="77777777" w:rsidR="00FE7ADD" w:rsidRPr="0036241E" w:rsidRDefault="00FE7ADD" w:rsidP="003F4434">
      <w:pPr>
        <w:pStyle w:val="afff9"/>
        <w:rPr>
          <w:b/>
          <w:lang w:val="en-US"/>
        </w:rPr>
      </w:pPr>
    </w:p>
    <w:p w14:paraId="0FAAB3B7" w14:textId="61A6800E" w:rsidR="0054294A" w:rsidRPr="0054294A" w:rsidRDefault="00190038" w:rsidP="00190038">
      <w:pPr>
        <w:pStyle w:val="Diploma-Titlelevel2"/>
        <w:rPr>
          <w:rFonts w:eastAsiaTheme="majorEastAsia" w:cstheme="majorBidi"/>
          <w:szCs w:val="26"/>
        </w:rPr>
      </w:pPr>
      <w:r w:rsidRPr="00190038">
        <w:t xml:space="preserve">Интегрированная среда разработки </w:t>
      </w:r>
      <w:r w:rsidRPr="00190038">
        <w:rPr>
          <w:lang w:val="en-US"/>
        </w:rPr>
        <w:t>Android</w:t>
      </w:r>
      <w:r w:rsidRPr="00190038">
        <w:t xml:space="preserve"> </w:t>
      </w:r>
      <w:r w:rsidRPr="00190038">
        <w:rPr>
          <w:lang w:val="en-US"/>
        </w:rPr>
        <w:t>Studio</w:t>
      </w:r>
    </w:p>
    <w:p w14:paraId="4B8B7805" w14:textId="77777777" w:rsidR="0054294A" w:rsidRDefault="0054294A" w:rsidP="0054294A">
      <w:pPr>
        <w:pStyle w:val="afff9"/>
        <w:rPr>
          <w:lang w:val="en-US"/>
        </w:rPr>
      </w:pPr>
    </w:p>
    <w:p w14:paraId="43591E77" w14:textId="77777777" w:rsidR="00FC7C57" w:rsidRPr="00FC7C57" w:rsidRDefault="00FC7C57" w:rsidP="00FC7C57">
      <w:pPr>
        <w:pStyle w:val="afff9"/>
      </w:pPr>
      <w:r w:rsidRPr="00FC7C57">
        <w:t>Android Studio включает в себя редакторы кода, визуальные инструменты для разработки пользовательских интерфейсов, отладчики и профилировщики производительности, а также средства для автоматизации и управления проектами.</w:t>
      </w:r>
    </w:p>
    <w:p w14:paraId="4CF28C87" w14:textId="77777777" w:rsidR="00FC7C57" w:rsidRPr="00FC7C57" w:rsidRDefault="00FC7C57" w:rsidP="00FC7C57">
      <w:pPr>
        <w:pStyle w:val="afff9"/>
      </w:pPr>
      <w:r w:rsidRPr="00FC7C57">
        <w:t>Можно устанавливать и отлаживать приложения как в эмуляторе, так и на физических устройствах, подключённых по USB или беспроводным способом. В режиме отладки Android Studio предоставляет подробную информацию о работе приложения, позволяя приостанавливать его выполнение, анализировать состояние переменных и инспектировать пользовательский интерфейс.</w:t>
      </w:r>
    </w:p>
    <w:p w14:paraId="0D3324C8" w14:textId="7EBBE0F7" w:rsidR="00FC7C57" w:rsidRDefault="00FC7C57" w:rsidP="0036241E">
      <w:pPr>
        <w:pStyle w:val="afff9"/>
        <w:rPr>
          <w:lang w:val="en-US"/>
        </w:rPr>
      </w:pPr>
      <w:r w:rsidRPr="00FC7C57">
        <w:t xml:space="preserve">Среда также включает библиотеку инструментов для работы с базами данных, мультимедийными файлами, сетевыми протоколами и графикой. Функция Live Edit позволяет мгновенно просматривать изменения в пользовательском интерфейсе Jetpack Compose без необходимости полной </w:t>
      </w:r>
      <w:r w:rsidRPr="00FC7C57">
        <w:lastRenderedPageBreak/>
        <w:t>перекомпиляции приложения. Это помогает разработчикам оперативно тестировать идеи и настраивать внешний вид, а также проверять адаптацию интерфейса для разных устройств, ориентаций экрана и цветовых схем.</w:t>
      </w:r>
    </w:p>
    <w:p w14:paraId="2CCA281F" w14:textId="77777777" w:rsidR="0036241E" w:rsidRPr="0036241E" w:rsidRDefault="0036241E" w:rsidP="0036241E">
      <w:pPr>
        <w:pStyle w:val="afff9"/>
        <w:rPr>
          <w:lang w:val="en-US"/>
        </w:rPr>
      </w:pPr>
    </w:p>
    <w:p w14:paraId="10AE4C5F" w14:textId="77777777" w:rsidR="0054294A" w:rsidRPr="0054294A" w:rsidRDefault="0054294A" w:rsidP="0054294A">
      <w:pPr>
        <w:pStyle w:val="Diploma-Titlelevel2"/>
        <w:rPr>
          <w:rFonts w:eastAsiaTheme="majorEastAsia" w:cstheme="majorBidi"/>
          <w:szCs w:val="26"/>
        </w:rPr>
      </w:pPr>
      <w:r>
        <w:t>Архитектура приложений</w:t>
      </w:r>
    </w:p>
    <w:p w14:paraId="09B49056" w14:textId="77777777" w:rsidR="0054294A" w:rsidRDefault="0054294A" w:rsidP="008E670D">
      <w:pPr>
        <w:pStyle w:val="afff9"/>
      </w:pPr>
    </w:p>
    <w:p w14:paraId="0A73F1FF" w14:textId="77777777" w:rsidR="0036241E" w:rsidRPr="0036241E" w:rsidRDefault="0036241E" w:rsidP="0036241E">
      <w:pPr>
        <w:pStyle w:val="afff9"/>
      </w:pPr>
      <w:r w:rsidRPr="0036241E">
        <w:t>Разработка Android-приложений опирается на несколько архитектурных подходов, которые помогают организовать код, упростить поддержку и улучшить масштабируемость проекта. Архитектура определяет принципы разделения ответственности между компонентами приложения, что особенно важно в условиях сложных пользовательских интерфейсов и многопоточных операций.</w:t>
      </w:r>
    </w:p>
    <w:p w14:paraId="4570403C" w14:textId="5949C949" w:rsidR="0036241E" w:rsidRDefault="0036241E" w:rsidP="0036241E">
      <w:pPr>
        <w:pStyle w:val="afff9"/>
      </w:pPr>
      <w:r w:rsidRPr="0036241E">
        <w:t>Среди наиболее распространенных архитектур для Android можно выделить MVC (Model-View-Controller) и MVVM (Model-View-ViewModel). Эти модели помогают структурировать код так, чтобы интерфейс, логика обработки данных и бизнес-логика были четко разграничены, что снижает зависимость компонентов и делает приложение более гибким.</w:t>
      </w:r>
    </w:p>
    <w:p w14:paraId="5696E069" w14:textId="77777777" w:rsidR="0036241E" w:rsidRDefault="0036241E" w:rsidP="008E670D">
      <w:pPr>
        <w:pStyle w:val="afff9"/>
      </w:pPr>
    </w:p>
    <w:p w14:paraId="28B6ECB1" w14:textId="5E7BB3F5" w:rsidR="0054294A" w:rsidRPr="0036241E" w:rsidRDefault="0054294A" w:rsidP="0054294A">
      <w:pPr>
        <w:pStyle w:val="Diploma-TitleLevel3"/>
        <w:rPr>
          <w:rFonts w:eastAsiaTheme="majorEastAsia" w:cstheme="majorBidi"/>
          <w:b/>
          <w:bCs/>
          <w:szCs w:val="26"/>
        </w:rPr>
      </w:pPr>
      <w:r w:rsidRPr="0054294A">
        <w:rPr>
          <w:b/>
          <w:bCs/>
          <w:lang w:val="en-US"/>
        </w:rPr>
        <w:t>MVC</w:t>
      </w:r>
    </w:p>
    <w:p w14:paraId="3BB2E5D7" w14:textId="77777777" w:rsidR="0036241E" w:rsidRPr="0054294A" w:rsidRDefault="0036241E" w:rsidP="0036241E">
      <w:pPr>
        <w:pStyle w:val="afff9"/>
      </w:pPr>
    </w:p>
    <w:p w14:paraId="4AB3B7FD" w14:textId="7B404F6C" w:rsidR="0054294A" w:rsidRDefault="0054294A" w:rsidP="0036241E">
      <w:pPr>
        <w:pStyle w:val="Image"/>
        <w:rPr>
          <w:lang w:val="en-US"/>
        </w:rPr>
      </w:pPr>
      <w:r>
        <w:tab/>
      </w:r>
      <w:r w:rsidR="0036241E" w:rsidRPr="0036241E">
        <w:drawing>
          <wp:inline distT="0" distB="0" distL="0" distR="0" wp14:anchorId="6D33EF79" wp14:editId="7665C424">
            <wp:extent cx="2620800" cy="3240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93ED" w14:textId="77777777" w:rsidR="0036241E" w:rsidRPr="0036241E" w:rsidRDefault="0036241E" w:rsidP="0054294A">
      <w:pPr>
        <w:pStyle w:val="afff9"/>
        <w:rPr>
          <w:lang w:val="en-US"/>
        </w:rPr>
      </w:pPr>
    </w:p>
    <w:p w14:paraId="6D0CF7A2" w14:textId="77777777" w:rsidR="0036241E" w:rsidRPr="0036241E" w:rsidRDefault="0054294A" w:rsidP="0054294A">
      <w:pPr>
        <w:pStyle w:val="Diploma-TitleLevel3"/>
        <w:rPr>
          <w:rFonts w:eastAsiaTheme="majorEastAsia" w:cstheme="majorBidi"/>
          <w:szCs w:val="26"/>
        </w:rPr>
      </w:pPr>
      <w:r w:rsidRPr="0054294A">
        <w:rPr>
          <w:b/>
          <w:bCs/>
          <w:lang w:val="en-US"/>
        </w:rPr>
        <w:t>MVVM</w:t>
      </w:r>
    </w:p>
    <w:p w14:paraId="473F4652" w14:textId="0DC7341D" w:rsidR="00D950AB" w:rsidRPr="00101663" w:rsidRDefault="0036241E" w:rsidP="0036241E">
      <w:pPr>
        <w:pStyle w:val="Image"/>
        <w:rPr>
          <w:rFonts w:eastAsiaTheme="majorEastAsia" w:cstheme="majorBidi"/>
          <w:szCs w:val="26"/>
        </w:rPr>
      </w:pPr>
      <w:r w:rsidRPr="0036241E">
        <w:lastRenderedPageBreak/>
        <w:drawing>
          <wp:inline distT="0" distB="0" distL="0" distR="0" wp14:anchorId="2E26FF26" wp14:editId="73D43E1A">
            <wp:extent cx="2516400" cy="324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65" t="1764" r="1774" b="902"/>
                    <a:stretch/>
                  </pic:blipFill>
                  <pic:spPr bwMode="auto">
                    <a:xfrm>
                      <a:off x="0" y="0"/>
                      <a:ext cx="251640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7FDD">
        <w:br w:type="page"/>
      </w:r>
    </w:p>
    <w:p w14:paraId="19430151" w14:textId="3A962D75" w:rsidR="00BB74CD" w:rsidRDefault="009B7214" w:rsidP="00BB74CD">
      <w:pPr>
        <w:pStyle w:val="Diploma-Titlelevel1"/>
        <w:rPr>
          <w:lang w:eastAsia="ru-RU"/>
        </w:rPr>
      </w:pPr>
      <w:bookmarkStart w:id="4" w:name="_Toc135820171"/>
      <w:bookmarkStart w:id="5" w:name="_Toc166527603"/>
      <w:r w:rsidRPr="009C05EE">
        <w:rPr>
          <w:lang w:eastAsia="ru-RU"/>
        </w:rPr>
        <w:lastRenderedPageBreak/>
        <w:t>С</w:t>
      </w:r>
      <w:r w:rsidR="00C66952">
        <w:rPr>
          <w:lang w:eastAsia="ru-RU"/>
        </w:rPr>
        <w:t>ИСТЕМНОЕ</w:t>
      </w:r>
      <w:r w:rsidRPr="009C05EE">
        <w:rPr>
          <w:lang w:eastAsia="ru-RU"/>
        </w:rPr>
        <w:t xml:space="preserve"> </w:t>
      </w:r>
      <w:r>
        <w:rPr>
          <w:lang w:eastAsia="ru-RU"/>
        </w:rPr>
        <w:t>ПРОЕКТИРОВАНИЕ</w:t>
      </w:r>
      <w:bookmarkEnd w:id="4"/>
      <w:bookmarkEnd w:id="5"/>
    </w:p>
    <w:p w14:paraId="3FC773A6" w14:textId="6DD3EC6D" w:rsidR="008529F7" w:rsidRDefault="008529F7" w:rsidP="008529F7">
      <w:pPr>
        <w:pStyle w:val="afff9"/>
      </w:pPr>
    </w:p>
    <w:p w14:paraId="1C1C8150" w14:textId="1C21B84F" w:rsidR="00CC06D2" w:rsidRPr="00CC06D2" w:rsidRDefault="00CC06D2" w:rsidP="00CC06D2">
      <w:pPr>
        <w:pStyle w:val="afff9"/>
      </w:pPr>
      <w:r w:rsidRPr="00CC06D2">
        <w:t>После анализа предметной области разрабатываемого приложения были</w:t>
      </w:r>
      <w:r>
        <w:t xml:space="preserve"> </w:t>
      </w:r>
      <w:r w:rsidRPr="00CC06D2">
        <w:t>сформулированы основные требования, которые необходимо учитывать при его реализации. Поскольку приложение включает обширный функционал,</w:t>
      </w:r>
      <w:r>
        <w:t xml:space="preserve"> </w:t>
      </w:r>
      <w:r w:rsidRPr="00CC06D2">
        <w:t>включая работу с базой данных, обработку и отправку данных MQTT-брокеру, работа в локальной сети с использованием HTTP, возникает необходимость в проектировании структурной схемы программного средства.</w:t>
      </w:r>
    </w:p>
    <w:p w14:paraId="5175DDC6" w14:textId="77777777" w:rsidR="00CC06D2" w:rsidRDefault="00CC06D2" w:rsidP="008529F7">
      <w:pPr>
        <w:pStyle w:val="afff9"/>
      </w:pPr>
      <w:r w:rsidRPr="00CC06D2">
        <w:t>Структура проекта состоит из следующих блоков:</w:t>
      </w:r>
    </w:p>
    <w:p w14:paraId="5BB67BCC" w14:textId="02DAA060" w:rsidR="00CC06D2" w:rsidRDefault="00CC06D2" w:rsidP="00CC06D2">
      <w:pPr>
        <w:pStyle w:val="Dipmlomabulet"/>
      </w:pPr>
      <w:r w:rsidRPr="00CC06D2">
        <w:t>блок MQTT клиента;</w:t>
      </w:r>
    </w:p>
    <w:p w14:paraId="54FD5926" w14:textId="746286CF" w:rsidR="00CC06D2" w:rsidRDefault="00CC06D2" w:rsidP="00CC06D2">
      <w:pPr>
        <w:pStyle w:val="Dipmlomabulet"/>
      </w:pPr>
      <w:r w:rsidRPr="00CC06D2">
        <w:t>блок соединения с брокером;</w:t>
      </w:r>
    </w:p>
    <w:p w14:paraId="623E6A7F" w14:textId="4C6907F1" w:rsidR="00CC06D2" w:rsidRDefault="00CC06D2" w:rsidP="00CC06D2">
      <w:pPr>
        <w:pStyle w:val="Dipmlomabulet"/>
      </w:pPr>
      <w:r w:rsidRPr="00CC06D2">
        <w:t>блок коммуникации MQTT;</w:t>
      </w:r>
    </w:p>
    <w:p w14:paraId="44206886" w14:textId="5764ADB6" w:rsidR="00CC06D2" w:rsidRDefault="00CC06D2" w:rsidP="00CC06D2">
      <w:pPr>
        <w:pStyle w:val="Dipmlomabulet"/>
      </w:pPr>
      <w:r w:rsidRPr="00CC06D2">
        <w:t>блок обработки и генерации сообщений;</w:t>
      </w:r>
    </w:p>
    <w:p w14:paraId="5C657552" w14:textId="079417E0" w:rsidR="00CC06D2" w:rsidRDefault="00CC06D2" w:rsidP="00CC06D2">
      <w:pPr>
        <w:pStyle w:val="Dipmlomabulet"/>
      </w:pPr>
      <w:r w:rsidRPr="00CC06D2">
        <w:t>блок базы данных;</w:t>
      </w:r>
    </w:p>
    <w:p w14:paraId="5BC73200" w14:textId="1D2DF81C" w:rsidR="00CC06D2" w:rsidRDefault="00CC06D2" w:rsidP="00CC06D2">
      <w:pPr>
        <w:pStyle w:val="Dipmlomabulet"/>
      </w:pPr>
      <w:r w:rsidRPr="00CC06D2">
        <w:t>блок моделей;</w:t>
      </w:r>
    </w:p>
    <w:p w14:paraId="268746F2" w14:textId="52C9A78F" w:rsidR="00CC06D2" w:rsidRDefault="00CC06D2" w:rsidP="00CC06D2">
      <w:pPr>
        <w:pStyle w:val="Dipmlomabulet"/>
      </w:pPr>
      <w:r w:rsidRPr="00CC06D2">
        <w:t>блок бизнес-логики;</w:t>
      </w:r>
    </w:p>
    <w:p w14:paraId="21BAA582" w14:textId="057E2121" w:rsidR="00CC06D2" w:rsidRDefault="00CC06D2" w:rsidP="00CC06D2">
      <w:pPr>
        <w:pStyle w:val="Dipmlomabulet"/>
      </w:pPr>
      <w:r w:rsidRPr="00CC06D2">
        <w:t>блок моделей представления;</w:t>
      </w:r>
    </w:p>
    <w:p w14:paraId="120D43C0" w14:textId="4B1BD318" w:rsidR="00CC06D2" w:rsidRDefault="00CC06D2" w:rsidP="00CC06D2">
      <w:pPr>
        <w:pStyle w:val="Dipmlomabulet"/>
      </w:pPr>
      <w:r w:rsidRPr="00CC06D2">
        <w:t>блок представления.</w:t>
      </w:r>
    </w:p>
    <w:p w14:paraId="4F16301D" w14:textId="3AFF111D" w:rsidR="00CC06D2" w:rsidRDefault="00CC06D2" w:rsidP="008529F7">
      <w:pPr>
        <w:pStyle w:val="afff9"/>
      </w:pPr>
      <w:r w:rsidRPr="00CC06D2">
        <w:t>Структура системы была организована таким образом, чтобы каждый блок выполнял строго определ</w:t>
      </w:r>
      <w:r w:rsidR="003A176D">
        <w:t>е</w:t>
      </w:r>
      <w:r w:rsidRPr="00CC06D2">
        <w:t>нную задачу и обеспечивал стабильную работу приложения в целом.</w:t>
      </w:r>
    </w:p>
    <w:p w14:paraId="7CEF0D5E" w14:textId="2140A00E" w:rsidR="00CC06D2" w:rsidRDefault="00CC06D2" w:rsidP="008529F7">
      <w:pPr>
        <w:pStyle w:val="afff9"/>
      </w:pPr>
      <w:r w:rsidRPr="00CC06D2">
        <w:t>Далее будет рассмотрен принцип работы каждого из выделенных блоков, их основные функции, а также взаимодействие между ними. Взаимосвязь между основными блоками проекта отражена на структурной схеме ГУИР.400201.ххх С1.</w:t>
      </w:r>
    </w:p>
    <w:p w14:paraId="3D0FE904" w14:textId="77777777" w:rsidR="00CC06D2" w:rsidRPr="008529F7" w:rsidRDefault="00CC06D2" w:rsidP="008529F7">
      <w:pPr>
        <w:pStyle w:val="afff9"/>
      </w:pPr>
    </w:p>
    <w:p w14:paraId="3960D402" w14:textId="1096A85E" w:rsidR="008529F7" w:rsidRDefault="008529F7" w:rsidP="00BB74CD">
      <w:pPr>
        <w:pStyle w:val="Diploma-Titlelevel2"/>
      </w:pPr>
      <w:r>
        <w:t xml:space="preserve">Блок </w:t>
      </w:r>
      <w:r>
        <w:rPr>
          <w:lang w:val="en-US"/>
        </w:rPr>
        <w:t xml:space="preserve">MQTT </w:t>
      </w:r>
      <w:r>
        <w:t>клиента</w:t>
      </w:r>
    </w:p>
    <w:p w14:paraId="5F9692CC" w14:textId="77777777" w:rsidR="00CC06D2" w:rsidRDefault="00CC06D2" w:rsidP="00CC06D2">
      <w:pPr>
        <w:pStyle w:val="Diploma-Titlelevel1"/>
        <w:numPr>
          <w:ilvl w:val="0"/>
          <w:numId w:val="0"/>
        </w:numPr>
        <w:ind w:left="993" w:hanging="284"/>
      </w:pPr>
    </w:p>
    <w:p w14:paraId="10455C98" w14:textId="77777777" w:rsidR="00CC06D2" w:rsidRDefault="00CC06D2" w:rsidP="00CC06D2">
      <w:pPr>
        <w:pStyle w:val="afff9"/>
      </w:pPr>
      <w:r w:rsidRPr="00CC06D2">
        <w:t xml:space="preserve">Блок MQTT клиента отвечает за первичную настройку соединения, обеспечивая корректное взаимодействие с брокером. В рамках этой настройки задаются основные параметры подключения, включая адрес брокера, номер порта, уникальный идентификатор клиента, а также параметры безопасности, такие как логин и пароль. </w:t>
      </w:r>
    </w:p>
    <w:p w14:paraId="5C3CF8AD" w14:textId="77777777" w:rsidR="00CC06D2" w:rsidRDefault="00CC06D2" w:rsidP="00CC06D2">
      <w:pPr>
        <w:pStyle w:val="afff9"/>
      </w:pPr>
      <w:r w:rsidRPr="00CC06D2">
        <w:t xml:space="preserve">Дополнительно можно задать интервал Keep Alive, который определяет, как часто клиент будет отправлять сигналы активности брокеру, предотвращая разрыв соединения. Также можно настроить механизм Last Will and Testament (LWT) – заранее заданное сообщение, которое брокер опубликует в случае неожиданного отключения клиента. Это позволяет другим участникам системы получать актуальную информацию о его состоянии. </w:t>
      </w:r>
    </w:p>
    <w:p w14:paraId="652F241B" w14:textId="63218DDE" w:rsidR="00CC06D2" w:rsidRDefault="00CC06D2" w:rsidP="00CC06D2">
      <w:pPr>
        <w:pStyle w:val="afff9"/>
      </w:pPr>
      <w:r w:rsidRPr="00CC06D2">
        <w:t>Кроме того, при настройке соединения можно указать, должна ли сессия быть очищаемой (Clean Session). Если параметр включ</w:t>
      </w:r>
      <w:r w:rsidR="003A176D">
        <w:t>е</w:t>
      </w:r>
      <w:r w:rsidRPr="00CC06D2">
        <w:t>н, при каждом новом подключении клиент начинает работу с нуля, без сохран</w:t>
      </w:r>
      <w:r w:rsidR="003A176D">
        <w:t>е</w:t>
      </w:r>
      <w:r w:rsidRPr="00CC06D2">
        <w:t>нных подписок. Если отключ</w:t>
      </w:r>
      <w:r w:rsidR="003A176D">
        <w:t>е</w:t>
      </w:r>
      <w:r w:rsidRPr="00CC06D2">
        <w:t>н, брокер запоминает подписки и недоставленные сообщения, обеспечивая более над</w:t>
      </w:r>
      <w:r w:rsidR="003A176D">
        <w:t>е</w:t>
      </w:r>
      <w:r w:rsidRPr="00CC06D2">
        <w:t xml:space="preserve">жную связь при временных разрывах соединения. </w:t>
      </w:r>
    </w:p>
    <w:p w14:paraId="0DDB471C" w14:textId="20FEA57F" w:rsidR="00CC06D2" w:rsidRDefault="00CC06D2" w:rsidP="00CC06D2">
      <w:pPr>
        <w:pStyle w:val="afff9"/>
      </w:pPr>
      <w:r w:rsidRPr="00CC06D2">
        <w:lastRenderedPageBreak/>
        <w:t>При первом подключении системы «умного дома» данные для подключения вводятся пользователем через блок представления. Вводимые параметры, такие как адрес брокера, логин, пароль и другие настройки, проверяются на корректность и сохраняются в базе данных только при успешном вводе и установлении соединения. Это обеспечивает их последующее использование и предотвращает сохранение некорректных данных. При следующем запуске приложения блок MQTT клиента загружает сохран</w:t>
      </w:r>
      <w:r w:rsidR="003A176D">
        <w:t>е</w:t>
      </w:r>
      <w:r w:rsidRPr="00CC06D2">
        <w:t xml:space="preserve">нные параметры из базы данных и автоматически устанавливает соединение с брокером, исключая необходимость повторного ввода данных. Такой подход повышает удобство работы пользователя и снижает вероятность ошибок, связанных с ручной настройкой. </w:t>
      </w:r>
    </w:p>
    <w:p w14:paraId="4BD5CD33" w14:textId="5C88F992" w:rsidR="00CC06D2" w:rsidRDefault="00CC06D2" w:rsidP="00CC06D2">
      <w:pPr>
        <w:pStyle w:val="afff9"/>
      </w:pPr>
      <w:r w:rsidRPr="00CC06D2">
        <w:t>Благодаря этому механизму обеспечивается не только удобное управление подключением, но и стабильность работы системы, так как параметры сохраняются и могут быть использованы для восстановления соединения в случае сбоя.</w:t>
      </w:r>
    </w:p>
    <w:p w14:paraId="2CEE0BA6" w14:textId="77777777" w:rsidR="00CC06D2" w:rsidRDefault="00CC06D2" w:rsidP="00CC06D2">
      <w:pPr>
        <w:pStyle w:val="Diploma-Titlelevel1"/>
        <w:numPr>
          <w:ilvl w:val="0"/>
          <w:numId w:val="0"/>
        </w:numPr>
        <w:ind w:left="993" w:hanging="284"/>
      </w:pPr>
    </w:p>
    <w:p w14:paraId="7EC5E1E1" w14:textId="3ED25955" w:rsidR="008529F7" w:rsidRDefault="008529F7" w:rsidP="00BB74CD">
      <w:pPr>
        <w:pStyle w:val="Diploma-Titlelevel2"/>
      </w:pPr>
      <w:r>
        <w:t xml:space="preserve">Блок соединения с брокером </w:t>
      </w:r>
      <w:r>
        <w:rPr>
          <w:lang w:val="en-US"/>
        </w:rPr>
        <w:t>MQTT</w:t>
      </w:r>
      <w:r w:rsidRPr="008529F7">
        <w:t xml:space="preserve"> </w:t>
      </w:r>
    </w:p>
    <w:p w14:paraId="30697BA4" w14:textId="77777777" w:rsidR="00CC06D2" w:rsidRDefault="00CC06D2" w:rsidP="00CC06D2">
      <w:pPr>
        <w:pStyle w:val="afff9"/>
      </w:pPr>
    </w:p>
    <w:p w14:paraId="244894B5" w14:textId="20789CFE" w:rsidR="00CC06D2" w:rsidRDefault="00CC06D2" w:rsidP="00CC06D2">
      <w:pPr>
        <w:pStyle w:val="afff9"/>
      </w:pPr>
      <w:r w:rsidRPr="00CC06D2">
        <w:t>Блок соединения с MQTT-брокером отвечает за установление и поддержание стабильного соединения между клиентом и брокером. Его главная задач</w:t>
      </w:r>
      <w:r w:rsidR="006351C0">
        <w:t>а –</w:t>
      </w:r>
      <w:r w:rsidRPr="00CC06D2">
        <w:t xml:space="preserve"> инициировать подключение, следить за его состоянием и восстанавливать связь в случае разрыва. </w:t>
      </w:r>
    </w:p>
    <w:p w14:paraId="653B6943" w14:textId="3301DD19" w:rsidR="00CC06D2" w:rsidRDefault="00CC06D2" w:rsidP="00CC06D2">
      <w:pPr>
        <w:pStyle w:val="afff9"/>
      </w:pPr>
      <w:r w:rsidRPr="00CC06D2">
        <w:t>При запуске системы блок загружает сохран</w:t>
      </w:r>
      <w:r w:rsidR="003A176D">
        <w:t>е</w:t>
      </w:r>
      <w:r w:rsidRPr="00CC06D2">
        <w:t xml:space="preserve">нные параметры подключения, такие как адрес брокера, номер порта, логин, пароль, уникальный идентификатор клиента, а также дополнительные настройки, включая Keep Alive, Clean Session и Last Will and Testament (LWT). </w:t>
      </w:r>
    </w:p>
    <w:p w14:paraId="080AD404" w14:textId="353BF9DB" w:rsidR="00CC06D2" w:rsidRDefault="00CC06D2" w:rsidP="00CC06D2">
      <w:pPr>
        <w:pStyle w:val="afff9"/>
      </w:pPr>
      <w:r w:rsidRPr="00CC06D2">
        <w:t>Далее созда</w:t>
      </w:r>
      <w:r w:rsidR="003A176D">
        <w:t>е</w:t>
      </w:r>
      <w:r w:rsidRPr="00CC06D2">
        <w:t xml:space="preserve">тся MQTT-клиент с заданными параметрами, после чего он отправляет запрос на подключение к брокеру, используя аутентификацию по логину и паролю. Если соединение успешно установлено, блок уведомляет другие компоненты системы, в частности блок коммуникации MQTT, который затем подписывается на нужные топики и начинает обмен сообщениями. </w:t>
      </w:r>
    </w:p>
    <w:p w14:paraId="628B350E" w14:textId="1CEC7020" w:rsidR="00CC06D2" w:rsidRDefault="00CC06D2" w:rsidP="00CC06D2">
      <w:pPr>
        <w:pStyle w:val="afff9"/>
      </w:pPr>
      <w:r w:rsidRPr="00CC06D2">
        <w:t>Для поддержания соединения используется механизм Keep Alive, который позволяет клиенту периодически отправлять сигналы активности, предотвращая разрыв связи. Если же соединение вс</w:t>
      </w:r>
      <w:r w:rsidR="003A176D">
        <w:t>е</w:t>
      </w:r>
      <w:r w:rsidRPr="00CC06D2">
        <w:t xml:space="preserve"> же прерывается, блок оперативно обнаруживает это и инициирует процедуру переподключения. При повторных неудачах используется механизм увеличения задержки между попытками восстановления связи, чтобы снизить нагрузку на сеть и брокер.</w:t>
      </w:r>
    </w:p>
    <w:p w14:paraId="2940168B" w14:textId="77777777" w:rsidR="00CC06D2" w:rsidRDefault="00CC06D2" w:rsidP="00CC06D2">
      <w:pPr>
        <w:pStyle w:val="afff9"/>
      </w:pPr>
      <w:r w:rsidRPr="00CC06D2">
        <w:t xml:space="preserve">При каждом успешном подключении блок соединения может сохранять актуальные параметры в базе данных, чтобы использовать их при следующих запусках системы. Это позволяет исключить необходимость повторного ввода данных вручную. </w:t>
      </w:r>
    </w:p>
    <w:p w14:paraId="0B9493FB" w14:textId="5EA23E38" w:rsidR="00CC06D2" w:rsidRDefault="00CC06D2" w:rsidP="00CC06D2">
      <w:pPr>
        <w:pStyle w:val="afff9"/>
      </w:pPr>
      <w:r w:rsidRPr="00CC06D2">
        <w:t>Таким образом, блок соединения с MQTT-брокером выполняет ключевую функцию в системе, обеспечивая над</w:t>
      </w:r>
      <w:r w:rsidR="003A176D">
        <w:t>е</w:t>
      </w:r>
      <w:r w:rsidRPr="00CC06D2">
        <w:t>жное подключение и автоматическое восстановление связи при сбоях.</w:t>
      </w:r>
    </w:p>
    <w:p w14:paraId="6C5E5ED4" w14:textId="77777777" w:rsidR="00CC06D2" w:rsidRDefault="00CC06D2" w:rsidP="00B26EA8">
      <w:pPr>
        <w:pStyle w:val="afff9"/>
      </w:pPr>
    </w:p>
    <w:p w14:paraId="13BB506A" w14:textId="1900A5DE" w:rsidR="008529F7" w:rsidRDefault="008529F7" w:rsidP="00BB74CD">
      <w:pPr>
        <w:pStyle w:val="Diploma-Titlelevel2"/>
      </w:pPr>
      <w:r>
        <w:lastRenderedPageBreak/>
        <w:t xml:space="preserve">Блок коммуникации </w:t>
      </w:r>
      <w:r>
        <w:rPr>
          <w:lang w:val="en-US"/>
        </w:rPr>
        <w:t>MQTT</w:t>
      </w:r>
    </w:p>
    <w:p w14:paraId="0E61A8B1" w14:textId="77777777" w:rsidR="00223EE5" w:rsidRDefault="00223EE5" w:rsidP="00223EE5">
      <w:pPr>
        <w:pStyle w:val="afff9"/>
      </w:pPr>
    </w:p>
    <w:p w14:paraId="6A817BAF" w14:textId="6668B38A" w:rsidR="00223EE5" w:rsidRDefault="00223EE5" w:rsidP="00223EE5">
      <w:pPr>
        <w:pStyle w:val="afff9"/>
      </w:pPr>
      <w:r w:rsidRPr="00223EE5">
        <w:t>Блок коммуникации MQTT играет ключевую роль в системе «умного дома», обеспечивая обмен сообщениями между приложением и удал</w:t>
      </w:r>
      <w:r w:rsidR="003A176D">
        <w:t>е</w:t>
      </w:r>
      <w:r w:rsidRPr="00223EE5">
        <w:t>нным брокером. Его основная задача</w:t>
      </w:r>
      <w:r w:rsidR="006351C0">
        <w:t xml:space="preserve"> –</w:t>
      </w:r>
      <w:r w:rsidRPr="00223EE5">
        <w:t xml:space="preserve"> установление защищ</w:t>
      </w:r>
      <w:r w:rsidR="003A176D">
        <w:t>е</w:t>
      </w:r>
      <w:r w:rsidRPr="00223EE5">
        <w:t xml:space="preserve">нного соединения, подписка на топики и публикация сообщений, что позволяет передавать данные о состоянии устройств и отправлять им управляющие команды. </w:t>
      </w:r>
    </w:p>
    <w:p w14:paraId="45B25EFA" w14:textId="7785E973" w:rsidR="00223EE5" w:rsidRDefault="00223EE5" w:rsidP="00223EE5">
      <w:pPr>
        <w:pStyle w:val="afff9"/>
      </w:pPr>
      <w:r w:rsidRPr="00223EE5">
        <w:t>После подключения к брокеру с использованием аутентификации блок подписывается на определ</w:t>
      </w:r>
      <w:r w:rsidR="003A176D">
        <w:t>е</w:t>
      </w:r>
      <w:r w:rsidRPr="00223EE5">
        <w:t>нные топики, что да</w:t>
      </w:r>
      <w:r w:rsidR="003A176D">
        <w:t>е</w:t>
      </w:r>
      <w:r w:rsidRPr="00223EE5">
        <w:t>т возможность получать актуальную информацию о состоянии устройств. При поступлении сообщения от брокера блок переда</w:t>
      </w:r>
      <w:r w:rsidR="003A176D">
        <w:t>е</w:t>
      </w:r>
      <w:r w:rsidRPr="00223EE5">
        <w:t xml:space="preserve">т его в блок обработки и генерации сообщений, который анализирует содержимое и определяет дальнейшие действия. Если данные содержат информацию о новом состоянии устройства, они передаются в пользовательский интерфейс для отображения актуальной информации. </w:t>
      </w:r>
    </w:p>
    <w:p w14:paraId="7D7A31AD" w14:textId="218E0DBB" w:rsidR="00223EE5" w:rsidRDefault="00223EE5" w:rsidP="00223EE5">
      <w:pPr>
        <w:pStyle w:val="afff9"/>
      </w:pPr>
      <w:r w:rsidRPr="00223EE5">
        <w:t>Кроме при</w:t>
      </w:r>
      <w:r w:rsidR="003A176D">
        <w:t>е</w:t>
      </w:r>
      <w:r w:rsidRPr="00223EE5">
        <w:t>ма сообщений, блок коммуникации выполняет отправку данных, обеспечивая управление устройствами. Когда пользователь изменяет параметры в приложении, например, включает освещение или зада</w:t>
      </w:r>
      <w:r w:rsidR="003A176D">
        <w:t>е</w:t>
      </w:r>
      <w:r w:rsidRPr="00223EE5">
        <w:t>т температуру, блок обработки формирует соответствующую команду и переда</w:t>
      </w:r>
      <w:r w:rsidR="003A176D">
        <w:t>е</w:t>
      </w:r>
      <w:r w:rsidRPr="00223EE5">
        <w:t>т е</w:t>
      </w:r>
      <w:r w:rsidR="003A176D">
        <w:t>е</w:t>
      </w:r>
      <w:r w:rsidRPr="00223EE5">
        <w:t xml:space="preserve"> в блок коммуникации, который публикует сообщение в нужный топик MQTT. Это позволяет системе обеспечивать двусторонний обмен данными, необходимый для стабильной работы умного дома. </w:t>
      </w:r>
    </w:p>
    <w:p w14:paraId="6A1DDA04" w14:textId="66F26E31" w:rsidR="00223EE5" w:rsidRDefault="00223EE5" w:rsidP="00223EE5">
      <w:pPr>
        <w:pStyle w:val="afff9"/>
      </w:pPr>
      <w:r w:rsidRPr="00223EE5">
        <w:t>Для поддержания соединения блок включает механизмы обработки ошибок и восстановления связи. В случае разрыва соединения он уведомляет блок соединения с брокером, который предпринимает попытки восстановления. Также он контролирует целостность передаваемых данных, предотвращая некорректные сообщения и дублирование команд.</w:t>
      </w:r>
    </w:p>
    <w:p w14:paraId="738B1095" w14:textId="77777777" w:rsidR="00223EE5" w:rsidRPr="00AE4D09" w:rsidRDefault="00223EE5" w:rsidP="00223EE5">
      <w:pPr>
        <w:pStyle w:val="Diploma-Titlelevel1"/>
        <w:numPr>
          <w:ilvl w:val="0"/>
          <w:numId w:val="0"/>
        </w:numPr>
        <w:ind w:left="993" w:hanging="284"/>
      </w:pPr>
    </w:p>
    <w:p w14:paraId="48E7EA3F" w14:textId="54846A66" w:rsidR="00AE4D09" w:rsidRDefault="00AE4D09" w:rsidP="00BB74CD">
      <w:pPr>
        <w:pStyle w:val="Diploma-Titlelevel2"/>
      </w:pPr>
      <w:r>
        <w:t xml:space="preserve">Блок </w:t>
      </w:r>
      <w:r w:rsidR="00223EE5">
        <w:t>обработки и генерации со</w:t>
      </w:r>
      <w:r w:rsidR="00FF26EE">
        <w:t>о</w:t>
      </w:r>
      <w:r w:rsidR="00223EE5">
        <w:t>бщений</w:t>
      </w:r>
    </w:p>
    <w:p w14:paraId="0A392DFE" w14:textId="77777777" w:rsidR="00223EE5" w:rsidRDefault="00223EE5" w:rsidP="00223EE5">
      <w:pPr>
        <w:pStyle w:val="afff9"/>
      </w:pPr>
    </w:p>
    <w:p w14:paraId="7AFD4F45" w14:textId="041C13DC" w:rsidR="00223EE5" w:rsidRDefault="00223EE5" w:rsidP="00223EE5">
      <w:pPr>
        <w:pStyle w:val="afff9"/>
      </w:pPr>
      <w:r w:rsidRPr="00223EE5">
        <w:t>Блок обработки и генерации сообщений играет самую важную роль в системе, обеспечивая корректное взаимодействие между приложением и устройствами умного дома через MQTT-протокол. Он выполняет обработку входящих сообщений от брокера, анализируя их содержимое, и формирует исходящие команды для управления устройствами. Основная цель этого блока</w:t>
      </w:r>
      <w:r w:rsidR="00F74EA2">
        <w:t xml:space="preserve"> – </w:t>
      </w:r>
      <w:r w:rsidRPr="00223EE5">
        <w:t xml:space="preserve">преобразование сырых данных в понятный формат, фильтрация лишней информации и передача обработанных данных в соответствующие компоненты системы. </w:t>
      </w:r>
    </w:p>
    <w:p w14:paraId="6B958EB6" w14:textId="725ED6B5" w:rsidR="00223EE5" w:rsidRDefault="00223EE5" w:rsidP="00223EE5">
      <w:pPr>
        <w:pStyle w:val="afff9"/>
      </w:pPr>
      <w:r w:rsidRPr="00223EE5">
        <w:t>При получении сообщения от MQTT-брокера блок обработки и генерации анализирует его, проверяет на наличие ошибок и определяет, к какому устройству оно относится. Если данные содержат информацию о состоянии устройства, например, текущую температуру, уровень освещ</w:t>
      </w:r>
      <w:r w:rsidR="003A176D">
        <w:t>е</w:t>
      </w:r>
      <w:r w:rsidRPr="00223EE5">
        <w:t xml:space="preserve">нности или статус реле, они передаются в пользовательский интерфейс для отображения актуальной информации. </w:t>
      </w:r>
    </w:p>
    <w:p w14:paraId="423F62B6" w14:textId="64E1B3A2" w:rsidR="00223EE5" w:rsidRDefault="00223EE5" w:rsidP="00223EE5">
      <w:pPr>
        <w:pStyle w:val="afff9"/>
      </w:pPr>
      <w:r w:rsidRPr="00223EE5">
        <w:t xml:space="preserve">Кроме обработки входящих сообщений, этот блок также отвечает за генерацию исходящих данных. Когда пользователь в приложении изменяет </w:t>
      </w:r>
      <w:r w:rsidRPr="00223EE5">
        <w:lastRenderedPageBreak/>
        <w:t>параметры работы устройства, блок обработки получает соответствующий запрос, преобразует его в формат MQTT-сообщения и переда</w:t>
      </w:r>
      <w:r w:rsidR="003A176D">
        <w:t>е</w:t>
      </w:r>
      <w:r w:rsidRPr="00223EE5">
        <w:t xml:space="preserve">т в блок коммуникации для отправки брокеру. Это позволяет осуществлять двусторонний обмен данными между клиентом и устройствами умного дома. </w:t>
      </w:r>
    </w:p>
    <w:p w14:paraId="149B8A92" w14:textId="3B9ABAB4" w:rsidR="00223EE5" w:rsidRDefault="00223EE5" w:rsidP="00223EE5">
      <w:pPr>
        <w:pStyle w:val="afff9"/>
      </w:pPr>
      <w:r w:rsidRPr="00223EE5">
        <w:t>Дополнительно блок включает механизмы фильтрации и валидации данных, предотвращая отправку некорректных команд и обеспечивая корректную работу системы. В случае обнаружения ошибки он может отправлять уведомления в интерфейс пользователя или запускать механизмы повторной передачи сообщения. Вс</w:t>
      </w:r>
      <w:r w:rsidR="003A176D">
        <w:t>е</w:t>
      </w:r>
      <w:r w:rsidRPr="00223EE5">
        <w:t xml:space="preserve"> это делает блок обработки и генерации сообщений важным элементом системы, который обеспечивает стабильную и над</w:t>
      </w:r>
      <w:r w:rsidR="003A176D">
        <w:t>е</w:t>
      </w:r>
      <w:r w:rsidRPr="00223EE5">
        <w:t>жную работу обмена данными через MQTT.</w:t>
      </w:r>
    </w:p>
    <w:p w14:paraId="13A9609C" w14:textId="77777777" w:rsidR="00223EE5" w:rsidRPr="008529F7" w:rsidRDefault="00223EE5" w:rsidP="00223EE5">
      <w:pPr>
        <w:pStyle w:val="afff9"/>
      </w:pPr>
    </w:p>
    <w:p w14:paraId="72969F2D" w14:textId="4E21E136" w:rsidR="008529F7" w:rsidRDefault="008529F7" w:rsidP="00BB74CD">
      <w:pPr>
        <w:pStyle w:val="Diploma-Titlelevel2"/>
      </w:pPr>
      <w:r>
        <w:t xml:space="preserve">Блок </w:t>
      </w:r>
      <w:r w:rsidR="00223EE5">
        <w:t>базы данных</w:t>
      </w:r>
    </w:p>
    <w:p w14:paraId="4808923F" w14:textId="77777777" w:rsidR="00223EE5" w:rsidRDefault="00223EE5" w:rsidP="00223EE5">
      <w:pPr>
        <w:pStyle w:val="afff9"/>
      </w:pPr>
    </w:p>
    <w:p w14:paraId="6F16C7FF" w14:textId="77777777" w:rsidR="006F519C" w:rsidRPr="006F519C" w:rsidRDefault="006F519C" w:rsidP="006F519C">
      <w:pPr>
        <w:pStyle w:val="afff9"/>
      </w:pPr>
      <w:r w:rsidRPr="006F519C">
        <w:t>Информация, получаемая из блока бизнес-логики после обработки сообщений от брокера, записывается в базу данных, где она структурируется в таблицах, предназначенных для хранения данных о системе и подключенных устройствах. В качестве хранилища используется SQLite с библиотекой Room, обеспечивающей удобную работу с базой данных через объектно-реляционное отображение (ORM).</w:t>
      </w:r>
    </w:p>
    <w:p w14:paraId="58036CB5" w14:textId="77777777" w:rsidR="006F519C" w:rsidRPr="006F519C" w:rsidRDefault="006F519C" w:rsidP="006F519C">
      <w:pPr>
        <w:pStyle w:val="afff9"/>
      </w:pPr>
      <w:r w:rsidRPr="006F519C">
        <w:t>Блок базы данных отвечает за сохранение параметров подключения к удаленному брокеру сообщений, включая адрес брокера, номер порта, учетные данные, уникальный идентификатор клиента, а также дополнительные настройки, такие как Keep Alive, Clean Session и Last Will and Testament. Это позволяет автоматически восстанавливать соединение после перезапуска приложения.</w:t>
      </w:r>
    </w:p>
    <w:p w14:paraId="166E4B53" w14:textId="77777777" w:rsidR="006F519C" w:rsidRPr="006F519C" w:rsidRDefault="006F519C" w:rsidP="006F519C">
      <w:pPr>
        <w:pStyle w:val="afff9"/>
      </w:pPr>
      <w:r w:rsidRPr="006F519C">
        <w:t>В таблице «устройства» хранятся сведения о подключенных устройствах, включая уникальный сетевой адрес Zigbee, последние полученные значения от MQTT-брокера, пользовательские настройки (например, изображение устройства), параметры управления (каналы переключения реле, регулировки освещения), тип устройства и его дружественное имя. Для ускорения работы приложения и снижения нагрузки на сеть используется кеширование данных, позволяющее загружать актуальные параметры устройств без необходимости частых запросов к брокеру. Механизмы обновления и удаления данных реализованы через Room API с учетом каскадных изменений и целостности связей между таблицами.</w:t>
      </w:r>
    </w:p>
    <w:p w14:paraId="2B2D5430" w14:textId="77777777" w:rsidR="00223EE5" w:rsidRDefault="00223EE5" w:rsidP="00223EE5">
      <w:pPr>
        <w:pStyle w:val="Diploma-Titlelevel1"/>
        <w:numPr>
          <w:ilvl w:val="0"/>
          <w:numId w:val="0"/>
        </w:numPr>
        <w:ind w:left="993" w:hanging="284"/>
      </w:pPr>
    </w:p>
    <w:p w14:paraId="0FD6080E" w14:textId="3EAD5C8D" w:rsidR="008529F7" w:rsidRDefault="008529F7" w:rsidP="008529F7">
      <w:pPr>
        <w:pStyle w:val="Diploma-Titlelevel2"/>
      </w:pPr>
      <w:r>
        <w:t xml:space="preserve">Блок </w:t>
      </w:r>
      <w:r w:rsidR="00223EE5">
        <w:t>моделей</w:t>
      </w:r>
    </w:p>
    <w:p w14:paraId="33B9506A" w14:textId="77777777" w:rsidR="00223EE5" w:rsidRDefault="00223EE5" w:rsidP="00223EE5">
      <w:pPr>
        <w:pStyle w:val="afff9"/>
        <w:ind w:firstLine="0"/>
      </w:pPr>
    </w:p>
    <w:p w14:paraId="4FA89406" w14:textId="77777777" w:rsidR="00FF26EE" w:rsidRPr="00FF26EE" w:rsidRDefault="00FF26EE" w:rsidP="00FF26EE">
      <w:pPr>
        <w:pStyle w:val="afff9"/>
      </w:pPr>
      <w:r w:rsidRPr="00FF26EE">
        <w:t xml:space="preserve">Блок моделей отвечает за структуру данных, используемых в приложении. Он содержит классы, описывающие подключенные устройства умного дома, а также параметры подключения к </w:t>
      </w:r>
      <w:r w:rsidRPr="00FF26EE">
        <w:rPr>
          <w:lang w:val="en-US"/>
        </w:rPr>
        <w:t>MQTT</w:t>
      </w:r>
      <w:r w:rsidRPr="00FF26EE">
        <w:t>-брокеру. Модели обеспечивают единообразное представление данных, используемых в бизнес-логике, базе данных и пользовательском интерфейсе.</w:t>
      </w:r>
    </w:p>
    <w:p w14:paraId="11438106" w14:textId="77777777" w:rsidR="00FF26EE" w:rsidRPr="00FF26EE" w:rsidRDefault="00FF26EE" w:rsidP="00FF26EE">
      <w:pPr>
        <w:pStyle w:val="afff9"/>
      </w:pPr>
      <w:r w:rsidRPr="00FF26EE">
        <w:t xml:space="preserve">Данные об устройствах включают уникальный идентификатор, тип </w:t>
      </w:r>
      <w:r w:rsidRPr="00FF26EE">
        <w:lastRenderedPageBreak/>
        <w:t xml:space="preserve">устройства, текущее состояние, доступные команды и другие параметры, необходимые для взаимодействия. Также в моделях хранятся сведения о подключении к </w:t>
      </w:r>
      <w:r w:rsidRPr="00FF26EE">
        <w:rPr>
          <w:lang w:val="en-US"/>
        </w:rPr>
        <w:t>MQTT</w:t>
      </w:r>
      <w:r w:rsidRPr="00FF26EE">
        <w:t>-брокеру, такие как адрес сервера, логин, пароль и настройки соединения.</w:t>
      </w:r>
    </w:p>
    <w:p w14:paraId="2EFAF0CC" w14:textId="66B1F803" w:rsidR="00223EE5" w:rsidRPr="00FF26EE" w:rsidRDefault="00FF26EE" w:rsidP="00FF26EE">
      <w:pPr>
        <w:pStyle w:val="afff9"/>
      </w:pPr>
      <w:r w:rsidRPr="00FF26EE">
        <w:t xml:space="preserve">Модели упрощают обработку и передачу данных между различными компонентами системы, обеспечивая их согласованность и целостность. Кроме того, они позволяют эффективно управлять состоянием устройств и взаимодействовать с </w:t>
      </w:r>
      <w:r w:rsidRPr="00FF26EE">
        <w:rPr>
          <w:lang w:val="en-US"/>
        </w:rPr>
        <w:t>MQTT</w:t>
      </w:r>
      <w:r w:rsidRPr="00FF26EE">
        <w:t>-брокером для получения и отправки данных в реальном времени.</w:t>
      </w:r>
    </w:p>
    <w:p w14:paraId="46FA4DC6" w14:textId="77777777" w:rsidR="00223EE5" w:rsidRDefault="00223EE5" w:rsidP="00223EE5">
      <w:pPr>
        <w:pStyle w:val="afff9"/>
      </w:pPr>
    </w:p>
    <w:p w14:paraId="456B7A24" w14:textId="738A69FE" w:rsidR="008529F7" w:rsidRDefault="008529F7" w:rsidP="00BB74CD">
      <w:pPr>
        <w:pStyle w:val="Diploma-Titlelevel2"/>
      </w:pPr>
      <w:r>
        <w:t xml:space="preserve">Блок </w:t>
      </w:r>
      <w:r w:rsidR="00223EE5">
        <w:t>бизнес-логики</w:t>
      </w:r>
    </w:p>
    <w:p w14:paraId="6DBA6260" w14:textId="77777777" w:rsidR="00223EE5" w:rsidRDefault="00223EE5" w:rsidP="00223EE5">
      <w:pPr>
        <w:pStyle w:val="afff9"/>
      </w:pPr>
    </w:p>
    <w:p w14:paraId="70A93EF7" w14:textId="77777777" w:rsidR="006F519C" w:rsidRPr="006F519C" w:rsidRDefault="006F519C" w:rsidP="006F519C">
      <w:pPr>
        <w:pStyle w:val="afff9"/>
      </w:pPr>
      <w:r w:rsidRPr="006F519C">
        <w:t xml:space="preserve">Блок бизнес-логики играет ключевую роль в обеспечении стабильной работы приложения, соединяя между собой все основные компоненты системы. Он отвечает за обработку данных, управление </w:t>
      </w:r>
      <w:r w:rsidRPr="006F519C">
        <w:rPr>
          <w:lang w:val="en-US"/>
        </w:rPr>
        <w:t>MQTT</w:t>
      </w:r>
      <w:r w:rsidRPr="006F519C">
        <w:t>-сообщениями, взаимодействие с базой данных и передачу данных в представление. Вся логика работы с устройствами умного дома, включая обработку пользовательских команд, обновление состояний и выполнение автоматических сценариев, сосредоточена именно здесь.</w:t>
      </w:r>
    </w:p>
    <w:p w14:paraId="27E17661" w14:textId="77777777" w:rsidR="006F519C" w:rsidRPr="006F519C" w:rsidRDefault="006F519C" w:rsidP="006F519C">
      <w:pPr>
        <w:pStyle w:val="afff9"/>
      </w:pPr>
      <w:r w:rsidRPr="006F519C">
        <w:t>Для повышения надежности блок бизнес-логики реализует механизмы обработки ошибок и повторной отправки сообщений в случае сбоев соединения. Он также следит за целостностью данных, предотвращая дублирование или потерю важных сообщений. Благодаря такому подходу обеспечивается бесперебойная работа системы и корректное выполнение всех команд пользователя.</w:t>
      </w:r>
    </w:p>
    <w:p w14:paraId="7EACEA50" w14:textId="77777777" w:rsidR="00223EE5" w:rsidRPr="00223EE5" w:rsidRDefault="00223EE5" w:rsidP="00223EE5">
      <w:pPr>
        <w:pStyle w:val="afff9"/>
      </w:pPr>
    </w:p>
    <w:p w14:paraId="12FDF68B" w14:textId="77777777" w:rsidR="008529F7" w:rsidRDefault="008529F7" w:rsidP="008529F7">
      <w:pPr>
        <w:pStyle w:val="Diploma-Titlelevel2"/>
      </w:pPr>
      <w:r>
        <w:t>Блок представлений</w:t>
      </w:r>
    </w:p>
    <w:p w14:paraId="529A9AD5" w14:textId="77777777" w:rsidR="00223EE5" w:rsidRDefault="00223EE5" w:rsidP="00223EE5">
      <w:pPr>
        <w:pStyle w:val="afff9"/>
      </w:pPr>
    </w:p>
    <w:p w14:paraId="743CC2E4" w14:textId="77777777" w:rsidR="003D6736" w:rsidRPr="003D6736" w:rsidRDefault="003D6736" w:rsidP="003D6736">
      <w:pPr>
        <w:pStyle w:val="afff9"/>
      </w:pPr>
      <w:r w:rsidRPr="003D6736">
        <w:t xml:space="preserve">Блок представлений отвечает за отображение данных и взаимодействие пользователя с системой «умного дома». В проекте используется </w:t>
      </w:r>
      <w:r w:rsidRPr="003D6736">
        <w:rPr>
          <w:lang w:val="en-US"/>
        </w:rPr>
        <w:t>Jetpack</w:t>
      </w:r>
      <w:r w:rsidRPr="003D6736">
        <w:t xml:space="preserve"> </w:t>
      </w:r>
      <w:r w:rsidRPr="003D6736">
        <w:rPr>
          <w:lang w:val="en-US"/>
        </w:rPr>
        <w:t>Compose</w:t>
      </w:r>
      <w:r w:rsidRPr="003D6736">
        <w:t xml:space="preserve">, который позволяет создавать гибкий и переиспользуемый </w:t>
      </w:r>
      <w:r w:rsidRPr="003D6736">
        <w:rPr>
          <w:lang w:val="en-US"/>
        </w:rPr>
        <w:t>UI</w:t>
      </w:r>
      <w:r w:rsidRPr="003D6736">
        <w:t xml:space="preserve">, адаптируемый под разные устройства. Представления работают в связке с </w:t>
      </w:r>
      <w:r w:rsidRPr="003D6736">
        <w:rPr>
          <w:lang w:val="en-US"/>
        </w:rPr>
        <w:t>ViewModel</w:t>
      </w:r>
      <w:r w:rsidRPr="003D6736">
        <w:t xml:space="preserve">, которая управляет состоянием, обрабатывает события и передает данные в интерфейс. Это обеспечивает четкое разделение ответственности, где </w:t>
      </w:r>
      <w:r w:rsidRPr="003D6736">
        <w:rPr>
          <w:lang w:val="en-US"/>
        </w:rPr>
        <w:t>UI</w:t>
      </w:r>
      <w:r w:rsidRPr="003D6736">
        <w:t xml:space="preserve"> остается декларативным, а бизнес-логика сосредоточена во </w:t>
      </w:r>
      <w:r w:rsidRPr="003D6736">
        <w:rPr>
          <w:lang w:val="en-US"/>
        </w:rPr>
        <w:t>ViewModel</w:t>
      </w:r>
      <w:r w:rsidRPr="003D6736">
        <w:t>.</w:t>
      </w:r>
    </w:p>
    <w:p w14:paraId="5A0D88DB" w14:textId="77777777" w:rsidR="003D6736" w:rsidRPr="003D6736" w:rsidRDefault="003D6736" w:rsidP="003D6736">
      <w:pPr>
        <w:pStyle w:val="afff9"/>
      </w:pPr>
      <w:r w:rsidRPr="003D6736">
        <w:t xml:space="preserve">Одним из важных аспектов является тестируемость представлений. </w:t>
      </w:r>
      <w:r w:rsidRPr="003D6736">
        <w:rPr>
          <w:lang w:val="en-US"/>
        </w:rPr>
        <w:t>ViewModel</w:t>
      </w:r>
      <w:r w:rsidRPr="003D6736">
        <w:t xml:space="preserve"> можно проверять отдельно, используя инструменты для работы с потоками данных, а </w:t>
      </w:r>
      <w:r w:rsidRPr="003D6736">
        <w:rPr>
          <w:lang w:val="en-US"/>
        </w:rPr>
        <w:t>UI</w:t>
      </w:r>
      <w:r w:rsidRPr="003D6736">
        <w:t xml:space="preserve"> тестируется с помощью </w:t>
      </w:r>
      <w:r w:rsidRPr="003D6736">
        <w:rPr>
          <w:lang w:val="en-US"/>
        </w:rPr>
        <w:t>Compose</w:t>
      </w:r>
      <w:r w:rsidRPr="003D6736">
        <w:t xml:space="preserve"> </w:t>
      </w:r>
      <w:r w:rsidRPr="003D6736">
        <w:rPr>
          <w:lang w:val="en-US"/>
        </w:rPr>
        <w:t>UI</w:t>
      </w:r>
      <w:r w:rsidRPr="003D6736">
        <w:t xml:space="preserve"> </w:t>
      </w:r>
      <w:r w:rsidRPr="003D6736">
        <w:rPr>
          <w:lang w:val="en-US"/>
        </w:rPr>
        <w:t>Testing</w:t>
      </w:r>
      <w:r w:rsidRPr="003D6736">
        <w:t xml:space="preserve">. Это позволяет выявлять ошибки на ранних этапах разработки. Кроме того, в </w:t>
      </w:r>
      <w:r w:rsidRPr="003D6736">
        <w:rPr>
          <w:lang w:val="en-US"/>
        </w:rPr>
        <w:t>Jetpack</w:t>
      </w:r>
      <w:r w:rsidRPr="003D6736">
        <w:t xml:space="preserve"> </w:t>
      </w:r>
      <w:r w:rsidRPr="003D6736">
        <w:rPr>
          <w:lang w:val="en-US"/>
        </w:rPr>
        <w:t>Compose</w:t>
      </w:r>
      <w:r w:rsidRPr="003D6736">
        <w:t xml:space="preserve"> предусмотрены механизмы обработки ошибок, такие как отображение уведомлений и диалогов, что помогает улучшить пользовательский опыт. Благодаря такому подходу представления остаются простыми, удобными в сопровождении и эффективно взаимодействуют с бизнес-логикой приложения.</w:t>
      </w:r>
    </w:p>
    <w:p w14:paraId="041A12C7" w14:textId="77777777" w:rsidR="00223EE5" w:rsidRDefault="00223EE5" w:rsidP="00223EE5">
      <w:pPr>
        <w:pStyle w:val="afff9"/>
      </w:pPr>
    </w:p>
    <w:p w14:paraId="2BE1D01E" w14:textId="77777777" w:rsidR="00223EE5" w:rsidRDefault="008529F7" w:rsidP="008529F7">
      <w:pPr>
        <w:pStyle w:val="Diploma-Titlelevel2"/>
      </w:pPr>
      <w:r>
        <w:lastRenderedPageBreak/>
        <w:t>Блок моделей представлений</w:t>
      </w:r>
    </w:p>
    <w:p w14:paraId="2E9C8831" w14:textId="77777777" w:rsidR="00223EE5" w:rsidRDefault="00223EE5" w:rsidP="00223EE5">
      <w:pPr>
        <w:pStyle w:val="afff9"/>
      </w:pPr>
    </w:p>
    <w:p w14:paraId="7226920F" w14:textId="77777777" w:rsidR="00223EE5" w:rsidRDefault="00223EE5" w:rsidP="00223EE5">
      <w:pPr>
        <w:pStyle w:val="afff9"/>
      </w:pPr>
      <w:r w:rsidRPr="00223EE5">
        <w:t xml:space="preserve">В Jetpack Compose корневым представлением является композиционная функция (Composable), с которой начинается работа приложения. Это представление содержит ссылки на другие представления, формируя иерархическую структуру интерфейса. При этом всегда возможна навигация назад, а также циклические переходы, когда одно представление может ссылаться на себя. </w:t>
      </w:r>
    </w:p>
    <w:p w14:paraId="63A9C7E0" w14:textId="0B67CE8C" w:rsidR="00223EE5" w:rsidRDefault="00223EE5" w:rsidP="00223EE5">
      <w:pPr>
        <w:pStyle w:val="afff9"/>
      </w:pPr>
      <w:r w:rsidRPr="00223EE5">
        <w:t>В Jetpack Compose любое отображаемое на экране содержимое является представлением (Composable). Например, кнопк</w:t>
      </w:r>
      <w:r w:rsidR="00010FCE">
        <w:t xml:space="preserve">а – </w:t>
      </w:r>
      <w:r w:rsidRPr="00223EE5">
        <w:t>это отдельное представление, описанное декларативным способом, а содержащий е</w:t>
      </w:r>
      <w:r w:rsidR="003A176D">
        <w:t>е</w:t>
      </w:r>
      <w:r w:rsidRPr="00223EE5">
        <w:t xml:space="preserve"> список также является представлением. Таким образом, одно представление может включать в себя множество других, а благодаря механизму параметров при инициализации обеспечивается гибкость и переиспользуемость компонентов. </w:t>
      </w:r>
    </w:p>
    <w:p w14:paraId="74A0F8E2" w14:textId="77777777" w:rsidR="00223EE5" w:rsidRDefault="00223EE5" w:rsidP="00223EE5">
      <w:pPr>
        <w:pStyle w:val="afff9"/>
      </w:pPr>
      <w:r w:rsidRPr="00223EE5">
        <w:t xml:space="preserve">Представления должны работать одинаково на всех устройствах Android и адаптироваться под разные размеры экранов. Для этого используется механизм адаптивного пользовательского интерфейса, обеспечивающий корректное отображение элементов на смартфонах, планшетах и других устройствах. </w:t>
      </w:r>
    </w:p>
    <w:p w14:paraId="4FA259C9" w14:textId="42BA66A5" w:rsidR="001747C7" w:rsidRDefault="00223EE5" w:rsidP="00223EE5">
      <w:pPr>
        <w:pStyle w:val="afff9"/>
      </w:pPr>
      <w:r w:rsidRPr="00223EE5">
        <w:t>Представление взаимодействует с моделью представления (ViewModel), получая из не</w:t>
      </w:r>
      <w:r w:rsidR="003A176D">
        <w:t>е</w:t>
      </w:r>
      <w:r w:rsidRPr="00223EE5">
        <w:t xml:space="preserve"> данные и отправляя события на обработку. Однако допускается выполнение простых вычислений непосредственно в представлениях. В некоторых случаях, когда представление содержит только статические данные или не требует сложной логики, оно может работать напрямую с моделью данных без использования ViewModel. Это особенно актуально для простых компонентов, таких как кнопки или отдельные элементы списка. </w:t>
      </w:r>
    </w:p>
    <w:p w14:paraId="094B6765" w14:textId="77777777" w:rsidR="001747C7" w:rsidRDefault="00223EE5" w:rsidP="00223EE5">
      <w:pPr>
        <w:pStyle w:val="afff9"/>
        <w:rPr>
          <w:lang w:val="en-US"/>
        </w:rPr>
      </w:pPr>
      <w:r w:rsidRPr="00223EE5">
        <w:t>Представления также могут взаимодействовать с Composition Local, получая данные из общего контекста, что упрощает управление состоянием и передачу зависимостей. Функциональность представлений в системе "умного дома"</w:t>
      </w:r>
      <w:r w:rsidR="001747C7">
        <w:rPr>
          <w:lang w:val="en-US"/>
        </w:rPr>
        <w:t>:</w:t>
      </w:r>
    </w:p>
    <w:p w14:paraId="2AF5D981" w14:textId="770936B6" w:rsidR="001747C7" w:rsidRDefault="001747C7" w:rsidP="001747C7">
      <w:pPr>
        <w:pStyle w:val="Diploma-Enumeration"/>
        <w:ind w:left="0"/>
        <w:jc w:val="both"/>
      </w:pPr>
      <w:r>
        <w:t>п</w:t>
      </w:r>
      <w:r w:rsidR="00223EE5" w:rsidRPr="00223EE5">
        <w:t>ользовательский опыт. Важно учитывать удобство использования интерфейса: логичную навигацию, интуитивные элементы управления и четкую обратную связь при взаимодействии с системой</w:t>
      </w:r>
      <w:r w:rsidRPr="001747C7">
        <w:t>;</w:t>
      </w:r>
      <w:r w:rsidR="00223EE5" w:rsidRPr="00223EE5">
        <w:t xml:space="preserve"> </w:t>
      </w:r>
    </w:p>
    <w:p w14:paraId="5C7F0960" w14:textId="705B45B3" w:rsidR="001747C7" w:rsidRDefault="001747C7" w:rsidP="001747C7">
      <w:pPr>
        <w:pStyle w:val="Diploma-Enumeration"/>
        <w:ind w:left="0"/>
        <w:jc w:val="both"/>
      </w:pPr>
      <w:r>
        <w:t>в</w:t>
      </w:r>
      <w:r w:rsidR="00223EE5" w:rsidRPr="00223EE5">
        <w:t>изуализация данных. Jetpack Compose позволяет создавать динамические и адаптивные интерфейсы для отображения данных. Это могут быть графики, диаграммы, карточки или таблицы, отображающие текущее состояние системы "умного дома"</w:t>
      </w:r>
      <w:r w:rsidRPr="001747C7">
        <w:t>;</w:t>
      </w:r>
      <w:r w:rsidR="00223EE5" w:rsidRPr="00223EE5">
        <w:t xml:space="preserve"> </w:t>
      </w:r>
    </w:p>
    <w:p w14:paraId="230CB07A" w14:textId="555113E2" w:rsidR="001747C7" w:rsidRDefault="001747C7" w:rsidP="001747C7">
      <w:pPr>
        <w:pStyle w:val="Diploma-Enumeration"/>
        <w:ind w:left="0"/>
        <w:jc w:val="both"/>
      </w:pPr>
      <w:r>
        <w:t>э</w:t>
      </w:r>
      <w:r w:rsidR="00223EE5" w:rsidRPr="00223EE5">
        <w:t>лементы управления, такие как Button, Switch, Slider, TextField, позволяют пользователю управлять устройствами "умного дома". Использование состояний (State) и событий (Event) обеспечивает интерактивность и отзывчивость интерфейса</w:t>
      </w:r>
      <w:r w:rsidRPr="001747C7">
        <w:t>;</w:t>
      </w:r>
      <w:r w:rsidR="00223EE5" w:rsidRPr="00223EE5">
        <w:t xml:space="preserve"> </w:t>
      </w:r>
    </w:p>
    <w:p w14:paraId="5574AA8B" w14:textId="7E426081" w:rsidR="00992691" w:rsidRDefault="00223EE5" w:rsidP="00992691">
      <w:pPr>
        <w:pStyle w:val="afff9"/>
      </w:pPr>
      <w:r w:rsidRPr="00223EE5">
        <w:t xml:space="preserve">Таким образом, использование Jetpack Compose в разработке интерфейса приложения "умного дома" позволяет создавать гибкие, адаптивные и удобные представления, обеспечивая качественный пользовательский опыт. </w:t>
      </w:r>
    </w:p>
    <w:p w14:paraId="4825B7D9" w14:textId="5CA5888F" w:rsidR="006B4DFD" w:rsidRPr="002C78AA" w:rsidRDefault="006B4DFD" w:rsidP="00992691">
      <w:pPr>
        <w:pStyle w:val="Diploma-Titlelevel1"/>
        <w:rPr>
          <w:rStyle w:val="Diploma-TitleLevel3Char"/>
          <w:sz w:val="28"/>
        </w:rPr>
      </w:pPr>
      <w:r>
        <w:br w:type="page"/>
      </w:r>
      <w:bookmarkStart w:id="6" w:name="_Toc135820185"/>
      <w:bookmarkStart w:id="7" w:name="_Toc166527613"/>
      <w:r w:rsidRPr="00992691">
        <w:rPr>
          <w:rStyle w:val="Diploma-TitleLevel3Char"/>
          <w:sz w:val="28"/>
          <w:szCs w:val="28"/>
        </w:rPr>
        <w:lastRenderedPageBreak/>
        <w:t>ФУНКЦИОНАЛЬНОЕ ПРОЕКТИРОВАНИЕ</w:t>
      </w:r>
      <w:bookmarkEnd w:id="6"/>
      <w:bookmarkEnd w:id="7"/>
    </w:p>
    <w:p w14:paraId="293B40AF" w14:textId="77777777" w:rsidR="002C78AA" w:rsidRPr="009C05EE" w:rsidRDefault="002C78AA" w:rsidP="002C78AA">
      <w:pPr>
        <w:pStyle w:val="afff9"/>
      </w:pPr>
    </w:p>
    <w:p w14:paraId="7EE53148" w14:textId="18F9D5FB" w:rsidR="002C78AA" w:rsidRPr="002C78AA" w:rsidRDefault="002C78AA" w:rsidP="00E17D93">
      <w:pPr>
        <w:pStyle w:val="afff9"/>
      </w:pPr>
      <w:r w:rsidRPr="002C78AA">
        <w:t xml:space="preserve">Функциональное проектирование фокусируется на создании корректно работающего приложения, определяя его ключевые возможности и структуру. В этом разделе рассматриваются логические блоки системы, их классы, методы и выполняемые функции. Также представлены диаграмма классов </w:t>
      </w:r>
      <w:r>
        <w:t xml:space="preserve">на </w:t>
      </w:r>
      <w:r w:rsidRPr="002C78AA">
        <w:t>чертеж</w:t>
      </w:r>
      <w:r>
        <w:t>е</w:t>
      </w:r>
      <w:r w:rsidRPr="002C78AA">
        <w:t xml:space="preserve"> </w:t>
      </w:r>
      <w:proofErr w:type="gramStart"/>
      <w:r w:rsidRPr="0014051C">
        <w:rPr>
          <w:highlight w:val="yellow"/>
        </w:rPr>
        <w:t>ГУИР.400201.</w:t>
      </w:r>
      <w:r w:rsidR="0014051C">
        <w:rPr>
          <w:highlight w:val="yellow"/>
        </w:rPr>
        <w:t>ххх</w:t>
      </w:r>
      <w:proofErr w:type="gramEnd"/>
      <w:r w:rsidRPr="0014051C">
        <w:rPr>
          <w:highlight w:val="yellow"/>
        </w:rPr>
        <w:t xml:space="preserve"> РР.1 и диаграмма последовательности </w:t>
      </w:r>
      <w:r w:rsidRPr="0014051C">
        <w:rPr>
          <w:highlight w:val="yellow"/>
        </w:rPr>
        <w:t xml:space="preserve">на </w:t>
      </w:r>
      <w:r w:rsidRPr="0014051C">
        <w:rPr>
          <w:highlight w:val="yellow"/>
        </w:rPr>
        <w:t>чертеж</w:t>
      </w:r>
      <w:r w:rsidRPr="0014051C">
        <w:rPr>
          <w:highlight w:val="yellow"/>
        </w:rPr>
        <w:t>е</w:t>
      </w:r>
      <w:r w:rsidRPr="0014051C">
        <w:rPr>
          <w:highlight w:val="yellow"/>
        </w:rPr>
        <w:t xml:space="preserve"> ГУИР.400201.</w:t>
      </w:r>
      <w:r w:rsidR="0014051C">
        <w:rPr>
          <w:highlight w:val="yellow"/>
        </w:rPr>
        <w:t>ххх</w:t>
      </w:r>
      <w:r w:rsidRPr="0014051C">
        <w:rPr>
          <w:highlight w:val="yellow"/>
        </w:rPr>
        <w:t xml:space="preserve"> </w:t>
      </w:r>
      <w:r w:rsidRPr="0014051C">
        <w:rPr>
          <w:highlight w:val="yellow"/>
          <w:lang w:val="en-US"/>
        </w:rPr>
        <w:t>PP</w:t>
      </w:r>
      <w:r w:rsidRPr="0014051C">
        <w:rPr>
          <w:highlight w:val="yellow"/>
        </w:rPr>
        <w:t>.2.</w:t>
      </w:r>
    </w:p>
    <w:p w14:paraId="6A0ADC84" w14:textId="77777777" w:rsidR="006B4DFD" w:rsidRDefault="006B4DFD" w:rsidP="002C78AA">
      <w:pPr>
        <w:pStyle w:val="afff9"/>
      </w:pPr>
    </w:p>
    <w:p w14:paraId="380F3989" w14:textId="053565FF" w:rsidR="00681784" w:rsidRPr="00992691" w:rsidRDefault="00E94EC9" w:rsidP="002C78AA">
      <w:pPr>
        <w:pStyle w:val="afff9"/>
        <w:rPr>
          <w:szCs w:val="28"/>
        </w:rPr>
      </w:pPr>
      <w:r>
        <w:rPr>
          <w:szCs w:val="28"/>
        </w:rPr>
        <w:br w:type="page"/>
      </w:r>
      <w:bookmarkStart w:id="8" w:name="_Toc135820188"/>
      <w:bookmarkStart w:id="9" w:name="_Toc166527647"/>
      <w:bookmarkStart w:id="10" w:name="_Toc104468987"/>
      <w:r w:rsidR="00681784">
        <w:lastRenderedPageBreak/>
        <w:t>РАЗРАБОТКА ПРОГРАММНЫХ МОДУЛЕЙ</w:t>
      </w:r>
      <w:bookmarkEnd w:id="8"/>
      <w:bookmarkEnd w:id="9"/>
    </w:p>
    <w:p w14:paraId="0634A952" w14:textId="595A0091" w:rsidR="00681784" w:rsidRDefault="00681784" w:rsidP="00992691">
      <w:pPr>
        <w:pStyle w:val="Diploma-Titlelevel2"/>
        <w:numPr>
          <w:ilvl w:val="0"/>
          <w:numId w:val="0"/>
        </w:numPr>
      </w:pPr>
    </w:p>
    <w:p w14:paraId="581374FB" w14:textId="32F15878" w:rsidR="00C67FDD" w:rsidRPr="00992691" w:rsidRDefault="003D1C8E" w:rsidP="00992691">
      <w:pPr>
        <w:pStyle w:val="Diploma-Titlelevel1"/>
        <w:rPr>
          <w:rFonts w:eastAsiaTheme="majorEastAsia" w:cstheme="majorBidi"/>
          <w:color w:val="000000" w:themeColor="text1"/>
          <w:szCs w:val="28"/>
        </w:rPr>
      </w:pPr>
      <w:r>
        <w:rPr>
          <w:szCs w:val="28"/>
        </w:rPr>
        <w:br w:type="page"/>
      </w:r>
      <w:bookmarkStart w:id="11" w:name="_Toc166527659"/>
      <w:r>
        <w:lastRenderedPageBreak/>
        <w:t>РУКОВОДСТВО ПОЛЬЗОВАТЕЛЯ</w:t>
      </w:r>
      <w:bookmarkEnd w:id="11"/>
    </w:p>
    <w:p w14:paraId="344522DA" w14:textId="77777777" w:rsidR="00C67FDD" w:rsidRPr="00C67FDD" w:rsidRDefault="00C67FDD" w:rsidP="00C67FDD"/>
    <w:p w14:paraId="019A4113" w14:textId="668F5BDE" w:rsidR="003D1C8E" w:rsidRDefault="006439F8" w:rsidP="00992691">
      <w:pPr>
        <w:pStyle w:val="Diploma-Titlelevel1"/>
      </w:pPr>
      <w:r w:rsidRPr="003D1C8E">
        <w:rPr>
          <w:szCs w:val="28"/>
        </w:rPr>
        <w:br w:type="page"/>
      </w:r>
      <w:bookmarkStart w:id="12" w:name="_Toc166527674"/>
      <w:r w:rsidR="003D1C8E">
        <w:lastRenderedPageBreak/>
        <w:t>ПРОГРАММА И МЕТОДИКА ИСПЫТАНИЙ</w:t>
      </w:r>
      <w:bookmarkEnd w:id="12"/>
    </w:p>
    <w:p w14:paraId="6264EA9F" w14:textId="5489D1B1" w:rsidR="003D1C8E" w:rsidRDefault="003D1C8E" w:rsidP="003D1C8E"/>
    <w:p w14:paraId="74A9346D" w14:textId="22565B72" w:rsidR="00681784" w:rsidRPr="003D1C8E" w:rsidRDefault="003D1C8E" w:rsidP="00C67FDD">
      <w:pPr>
        <w:widowControl/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1A1BDCF3" w14:textId="14D8933B" w:rsidR="00C66952" w:rsidRPr="002264DB" w:rsidRDefault="00C66952" w:rsidP="00992691">
      <w:pPr>
        <w:pStyle w:val="Diploma-Titlelevel1"/>
        <w:rPr>
          <w:szCs w:val="28"/>
        </w:rPr>
      </w:pPr>
      <w:bookmarkStart w:id="13" w:name="_Toc166527677"/>
      <w:r w:rsidRPr="00555BA2">
        <w:lastRenderedPageBreak/>
        <w:t>ТЕХНИКО-ЭКОНОМИЧЕСКОЕ ОБОСНОВАНИЕ РАЗРАБОТКИ</w:t>
      </w:r>
      <w:r w:rsidR="00321F44" w:rsidRPr="00555BA2">
        <w:t xml:space="preserve"> И РЕАЛИЗАЦИИ </w:t>
      </w:r>
      <w:r w:rsidR="0004577B" w:rsidRPr="00555BA2">
        <w:t xml:space="preserve">НА РЫНКЕ </w:t>
      </w:r>
      <w:bookmarkEnd w:id="10"/>
      <w:bookmarkEnd w:id="13"/>
      <w:r w:rsidR="002264DB" w:rsidRPr="00555BA2">
        <w:t>ANDROID-ПРИЛОЖЕНИЯ ДЛЯ УПРАВЛЕНИЯ И МОНИТОРИНГА УСТРОЙСТВАМИ УМНОГО ДОМА</w:t>
      </w:r>
    </w:p>
    <w:p w14:paraId="1BB5B08D" w14:textId="77777777" w:rsidR="00992691" w:rsidRDefault="00992691" w:rsidP="0058196D">
      <w:pPr>
        <w:pStyle w:val="afff9"/>
      </w:pPr>
      <w:bookmarkStart w:id="14" w:name="_Toc166527687"/>
      <w:bookmarkStart w:id="15" w:name="_Toc135820221"/>
    </w:p>
    <w:p w14:paraId="05373761" w14:textId="77777777" w:rsidR="00B9762E" w:rsidRPr="00B9762E" w:rsidRDefault="00992691" w:rsidP="00992691">
      <w:pPr>
        <w:pStyle w:val="Diploma-Titlelevel2"/>
        <w:rPr>
          <w:rFonts w:eastAsiaTheme="majorEastAsia" w:cstheme="majorBidi"/>
          <w:color w:val="000000" w:themeColor="text1"/>
          <w:szCs w:val="26"/>
        </w:rPr>
      </w:pPr>
      <w:r>
        <w:t>Характеристика программного средства</w:t>
      </w:r>
      <w:r w:rsidRPr="00992691">
        <w:t>,</w:t>
      </w:r>
      <w:r>
        <w:t xml:space="preserve"> разрабатываемого для реализации на рынке</w:t>
      </w:r>
    </w:p>
    <w:p w14:paraId="7516EAAC" w14:textId="77777777" w:rsidR="00B9762E" w:rsidRPr="00B9762E" w:rsidRDefault="00B9762E" w:rsidP="00B9762E">
      <w:pPr>
        <w:pStyle w:val="afff9"/>
      </w:pPr>
    </w:p>
    <w:p w14:paraId="5EC2BA15" w14:textId="77777777" w:rsidR="00B9762E" w:rsidRDefault="00B9762E" w:rsidP="00B9762E">
      <w:pPr>
        <w:pStyle w:val="afff9"/>
      </w:pPr>
      <w:r w:rsidRPr="00B9762E">
        <w:t>Созданный дипломный проект представляет собой нативное приложение для операционной системы Android, которое позволяет пользователям управлять устройствами «умного дома» через протокол MQTT</w:t>
      </w:r>
      <w:r>
        <w:t xml:space="preserve"> для </w:t>
      </w:r>
      <w:r>
        <w:rPr>
          <w:lang w:val="en-US"/>
        </w:rPr>
        <w:t>DIY</w:t>
      </w:r>
      <w:r>
        <w:t xml:space="preserve"> систем.</w:t>
      </w:r>
    </w:p>
    <w:p w14:paraId="4C317E61" w14:textId="77777777" w:rsidR="00B9762E" w:rsidRDefault="00B9762E" w:rsidP="00B9762E">
      <w:pPr>
        <w:pStyle w:val="afff9"/>
      </w:pPr>
      <w:r w:rsidRPr="00B9762E">
        <w:t>Целью разработки проекта является упрощение управления устройствами «умного дома» и обработки данных о их состоянии. Приложение предназначено для пользователей, позволяя им эффективно контролировать устройства, настраивать автоматизации и оперативно получать информацию об их работе.</w:t>
      </w:r>
    </w:p>
    <w:p w14:paraId="435FDADA" w14:textId="77777777" w:rsidR="00B9762E" w:rsidRPr="00B9762E" w:rsidRDefault="00B9762E" w:rsidP="00B9762E">
      <w:pPr>
        <w:pStyle w:val="afff9"/>
      </w:pPr>
      <w:r w:rsidRPr="00B9762E">
        <w:t>Целевой аудиторией данного приложения являются пользователи систем «умного дома», которым необходим удобный инструмент для управления устройствами через протокол MQTT. Также потенциальными пользователями могут быть энтузиасты DIY-решений, использующие платформы, такие как Home Assistant, а также владельцы экосистем Aqara, Xiaomi, Tuya и Яндекс.</w:t>
      </w:r>
    </w:p>
    <w:p w14:paraId="5EE03488" w14:textId="77777777" w:rsidR="00B9762E" w:rsidRDefault="00B9762E" w:rsidP="00B9762E">
      <w:pPr>
        <w:pStyle w:val="afff9"/>
      </w:pPr>
      <w:r w:rsidRPr="00B9762E">
        <w:t xml:space="preserve">На момент разработки существует </w:t>
      </w:r>
      <w:r>
        <w:t>большое количество</w:t>
      </w:r>
      <w:r w:rsidRPr="00B9762E">
        <w:t xml:space="preserve"> решений для управления устройствами «умного дома», однако большинство из них ориентированы на конкретные экосистемы, такие как Aqara, Xiaomi, Tuya и Яндекс. Существующие приложения часто имеют ограниченный функционал</w:t>
      </w:r>
      <w:r>
        <w:t xml:space="preserve"> и </w:t>
      </w:r>
      <w:r w:rsidRPr="00B9762E">
        <w:t>не поддерживают интеграцию с DIY-системами.</w:t>
      </w:r>
    </w:p>
    <w:p w14:paraId="29BAAC70" w14:textId="46541453" w:rsidR="003A176D" w:rsidRDefault="00B9762E" w:rsidP="00150797">
      <w:pPr>
        <w:pStyle w:val="afff9"/>
      </w:pPr>
      <w:r w:rsidRPr="00B9762E">
        <w:t>Планируется распространение приложения через Google Play с возможностью монетизации, включая бесплатную и расширенную платную версии.</w:t>
      </w:r>
    </w:p>
    <w:p w14:paraId="037BC6E0" w14:textId="77777777" w:rsidR="0058196D" w:rsidRDefault="0058196D" w:rsidP="00B9762E">
      <w:pPr>
        <w:pStyle w:val="afff9"/>
      </w:pPr>
    </w:p>
    <w:p w14:paraId="259F57A6" w14:textId="41D0759E" w:rsidR="0058196D" w:rsidRPr="0058196D" w:rsidRDefault="0058196D" w:rsidP="0058196D">
      <w:pPr>
        <w:pStyle w:val="Diploma-Titlelevel2"/>
        <w:rPr>
          <w:rFonts w:eastAsiaTheme="majorEastAsia" w:cstheme="majorBidi"/>
          <w:color w:val="000000" w:themeColor="text1"/>
          <w:szCs w:val="26"/>
        </w:rPr>
      </w:pPr>
      <w:r>
        <w:t>Расч</w:t>
      </w:r>
      <w:r w:rsidR="003A176D">
        <w:t>е</w:t>
      </w:r>
      <w:r>
        <w:t>т инвестиций в разработку программного средства</w:t>
      </w:r>
    </w:p>
    <w:p w14:paraId="65CC0443" w14:textId="77777777" w:rsidR="0058196D" w:rsidRDefault="0058196D" w:rsidP="0058196D">
      <w:pPr>
        <w:pStyle w:val="afff9"/>
      </w:pPr>
    </w:p>
    <w:p w14:paraId="2045D7E7" w14:textId="4C5D4FB8" w:rsidR="0058196D" w:rsidRPr="0058196D" w:rsidRDefault="0058196D" w:rsidP="0058196D">
      <w:pPr>
        <w:pStyle w:val="Diploma-TitleLevel3"/>
        <w:rPr>
          <w:rFonts w:eastAsiaTheme="majorEastAsia" w:cstheme="majorBidi"/>
          <w:b/>
          <w:bCs/>
          <w:color w:val="000000" w:themeColor="text1"/>
          <w:szCs w:val="26"/>
        </w:rPr>
      </w:pPr>
      <w:r w:rsidRPr="0058196D">
        <w:rPr>
          <w:b/>
          <w:bCs/>
        </w:rPr>
        <w:t>Расч</w:t>
      </w:r>
      <w:r w:rsidR="003A176D">
        <w:rPr>
          <w:b/>
          <w:bCs/>
        </w:rPr>
        <w:t>е</w:t>
      </w:r>
      <w:r w:rsidRPr="0058196D">
        <w:rPr>
          <w:b/>
          <w:bCs/>
        </w:rPr>
        <w:t>т зарплат на основную заработную плату разработчиков</w:t>
      </w:r>
    </w:p>
    <w:p w14:paraId="01B7ABC7" w14:textId="77777777" w:rsidR="0058196D" w:rsidRDefault="0058196D" w:rsidP="0058196D">
      <w:pPr>
        <w:pStyle w:val="afff9"/>
      </w:pPr>
    </w:p>
    <w:p w14:paraId="447B354A" w14:textId="235602AA" w:rsidR="0058196D" w:rsidRDefault="0058196D" w:rsidP="003A176D">
      <w:pPr>
        <w:pStyle w:val="afff9"/>
      </w:pPr>
      <w:r w:rsidRPr="0058196D">
        <w:t>Расч</w:t>
      </w:r>
      <w:r w:rsidR="003A176D">
        <w:t>е</w:t>
      </w:r>
      <w:r w:rsidRPr="0058196D">
        <w:t>т затрат на основную заработную плату разработчиков производится исходя из количества людей, которые занимаются разработкой программного продукта, месячной зарплаты каждого участника процесса разработки и сложности выполняемой ими работы. Затраты на основную заработную плату рассчитаны по формуле:</w:t>
      </w:r>
    </w:p>
    <w:p w14:paraId="42DE7F60" w14:textId="77777777" w:rsidR="00DF4689" w:rsidRDefault="00DF4689" w:rsidP="003A176D">
      <w:pPr>
        <w:pStyle w:val="afff9"/>
      </w:pPr>
    </w:p>
    <w:tbl>
      <w:tblPr>
        <w:tblStyle w:val="af0"/>
        <w:tblW w:w="9492" w:type="dxa"/>
        <w:tblLook w:val="04A0" w:firstRow="1" w:lastRow="0" w:firstColumn="1" w:lastColumn="0" w:noHBand="0" w:noVBand="1"/>
      </w:tblPr>
      <w:tblGrid>
        <w:gridCol w:w="1278"/>
        <w:gridCol w:w="7274"/>
        <w:gridCol w:w="940"/>
      </w:tblGrid>
      <w:tr w:rsidR="0058196D" w:rsidRPr="00546C1D" w14:paraId="3A3A3813" w14:textId="77777777" w:rsidTr="0058196D">
        <w:trPr>
          <w:trHeight w:val="32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0AC130F" w14:textId="77777777" w:rsidR="0058196D" w:rsidRPr="00546C1D" w:rsidRDefault="0058196D" w:rsidP="00961789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274" w:type="dxa"/>
            <w:tcBorders>
              <w:top w:val="nil"/>
              <w:left w:val="nil"/>
              <w:bottom w:val="nil"/>
              <w:right w:val="nil"/>
            </w:tcBorders>
          </w:tcPr>
          <w:p w14:paraId="24640922" w14:textId="77777777" w:rsidR="0058196D" w:rsidRPr="00255BA8" w:rsidRDefault="00000000" w:rsidP="0058196D">
            <w:pPr>
              <w:tabs>
                <w:tab w:val="left" w:pos="8931"/>
              </w:tabs>
              <w:ind w:left="-104" w:firstLine="813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пр 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чi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F194C" w14:textId="77777777" w:rsidR="0058196D" w:rsidRPr="00546C1D" w:rsidRDefault="0058196D" w:rsidP="00961789">
            <w:pPr>
              <w:ind w:left="-192" w:firstLine="91"/>
              <w:jc w:val="right"/>
              <w:rPr>
                <w:rFonts w:eastAsiaTheme="minorEastAsia" w:cs="Times New Roman"/>
                <w:szCs w:val="28"/>
              </w:rPr>
            </w:pPr>
            <w:r w:rsidRPr="00546C1D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546C1D">
              <w:rPr>
                <w:rFonts w:eastAsiaTheme="minorEastAsia" w:cs="Times New Roman"/>
                <w:szCs w:val="28"/>
              </w:rPr>
              <w:t>.1)</w:t>
            </w:r>
          </w:p>
        </w:tc>
      </w:tr>
    </w:tbl>
    <w:p w14:paraId="4671A15A" w14:textId="36A864EC" w:rsidR="0058196D" w:rsidRPr="00546C1D" w:rsidRDefault="0058196D" w:rsidP="0058196D">
      <w:pPr>
        <w:pStyle w:val="afff5"/>
        <w:jc w:val="both"/>
        <w:rPr>
          <w:rFonts w:ascii="Times New Roman" w:hAnsi="Times New Roman" w:cs="Times New Roman"/>
          <w:sz w:val="28"/>
          <w:szCs w:val="28"/>
        </w:rPr>
      </w:pPr>
      <w:r w:rsidRPr="00546C1D">
        <w:rPr>
          <w:rFonts w:ascii="Times New Roman" w:hAnsi="Times New Roman" w:cs="Times New Roman"/>
          <w:sz w:val="28"/>
          <w:szCs w:val="28"/>
        </w:rPr>
        <w:lastRenderedPageBreak/>
        <w:t>где n – количество исполнителей, занятых разработкой конкретного ПО;</w:t>
      </w:r>
    </w:p>
    <w:p w14:paraId="1047D20A" w14:textId="77777777" w:rsidR="0058196D" w:rsidRPr="00546C1D" w:rsidRDefault="0058196D" w:rsidP="0058196D">
      <w:pPr>
        <w:pStyle w:val="afff5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46C1D">
        <w:rPr>
          <w:rFonts w:ascii="Times New Roman" w:hAnsi="Times New Roman" w:cs="Times New Roman"/>
          <w:sz w:val="28"/>
          <w:szCs w:val="28"/>
        </w:rPr>
        <w:t>К</w:t>
      </w:r>
      <w:r w:rsidRPr="00546C1D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546C1D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процент премий;</w:t>
      </w:r>
    </w:p>
    <w:p w14:paraId="2E518307" w14:textId="77777777" w:rsidR="0058196D" w:rsidRPr="00546C1D" w:rsidRDefault="0058196D" w:rsidP="0058196D">
      <w:pPr>
        <w:ind w:left="426" w:firstLine="0"/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З</w:t>
      </w:r>
      <w:r w:rsidRPr="00546C1D">
        <w:rPr>
          <w:rFonts w:cs="Times New Roman"/>
          <w:szCs w:val="28"/>
          <w:vertAlign w:val="subscript"/>
        </w:rPr>
        <w:t>ч.</w:t>
      </w:r>
      <w:r w:rsidRPr="00546C1D">
        <w:rPr>
          <w:rFonts w:cs="Times New Roman"/>
          <w:szCs w:val="28"/>
          <w:vertAlign w:val="subscript"/>
          <w:lang w:val="en-US"/>
        </w:rPr>
        <w:t>i</w:t>
      </w:r>
      <w:r w:rsidRPr="00546C1D">
        <w:rPr>
          <w:rFonts w:cs="Times New Roman"/>
          <w:szCs w:val="28"/>
        </w:rPr>
        <w:t xml:space="preserve"> – часовая заработная плата </w:t>
      </w:r>
      <w:r w:rsidRPr="00546C1D">
        <w:rPr>
          <w:rFonts w:cs="Times New Roman"/>
          <w:szCs w:val="28"/>
          <w:lang w:val="en-US"/>
        </w:rPr>
        <w:t>i</w:t>
      </w:r>
      <w:r w:rsidRPr="00546C1D">
        <w:rPr>
          <w:rFonts w:cs="Times New Roman"/>
          <w:szCs w:val="28"/>
        </w:rPr>
        <w:t>-го исполнителя, р.;</w:t>
      </w:r>
    </w:p>
    <w:p w14:paraId="64146425" w14:textId="77777777" w:rsidR="0058196D" w:rsidRDefault="0058196D" w:rsidP="0058196D">
      <w:pPr>
        <w:pStyle w:val="afff9"/>
        <w:ind w:firstLine="426"/>
        <w:rPr>
          <w:rFonts w:cs="Times New Roman"/>
          <w:szCs w:val="28"/>
        </w:rPr>
      </w:pPr>
      <w:r w:rsidRPr="00546C1D">
        <w:rPr>
          <w:rFonts w:cs="Times New Roman"/>
          <w:szCs w:val="28"/>
          <w:lang w:val="en-US"/>
        </w:rPr>
        <w:t>t</w:t>
      </w:r>
      <w:r w:rsidRPr="00546C1D">
        <w:rPr>
          <w:rFonts w:cs="Times New Roman"/>
          <w:szCs w:val="28"/>
          <w:vertAlign w:val="subscript"/>
          <w:lang w:val="en-US"/>
        </w:rPr>
        <w:t>i</w:t>
      </w:r>
      <w:r w:rsidRPr="00546C1D">
        <w:rPr>
          <w:rFonts w:cs="Times New Roman"/>
          <w:szCs w:val="28"/>
        </w:rPr>
        <w:t xml:space="preserve"> – трудоемкость работ, выполняемых </w:t>
      </w:r>
      <w:r w:rsidRPr="00546C1D">
        <w:rPr>
          <w:rFonts w:cs="Times New Roman"/>
          <w:szCs w:val="28"/>
          <w:lang w:val="en-US"/>
        </w:rPr>
        <w:t>i</w:t>
      </w:r>
      <w:r w:rsidRPr="00546C1D">
        <w:rPr>
          <w:rFonts w:cs="Times New Roman"/>
          <w:szCs w:val="28"/>
        </w:rPr>
        <w:t>-м исполнителем, ч.</w:t>
      </w:r>
    </w:p>
    <w:p w14:paraId="55C04FED" w14:textId="77777777" w:rsidR="00421BFF" w:rsidRDefault="0058196D" w:rsidP="0058196D">
      <w:pPr>
        <w:pStyle w:val="afff9"/>
      </w:pPr>
      <w:r w:rsidRPr="0058196D">
        <w:t xml:space="preserve">Разработкой всего приложения занимается инженер-программист, </w:t>
      </w:r>
      <w:r>
        <w:t>о</w:t>
      </w:r>
      <w:r w:rsidRPr="0058196D">
        <w:t xml:space="preserve">бязанности тестирования приложения лежат на инженере-тестировщике. Задачами инженера-программиста, который занимается являются создание модели данных, графического интерфейса, связи между моделью данных и графическим интерфейсом. Инженер-тестировщик занимается выявлением неработоспособных частей приложения, а также оценивает пользовательский опыт, получаемый от использования приложения. </w:t>
      </w:r>
    </w:p>
    <w:p w14:paraId="50B1FBDC" w14:textId="514C65C3" w:rsidR="0069760E" w:rsidRPr="0069760E" w:rsidRDefault="0069760E" w:rsidP="0069760E">
      <w:pPr>
        <w:pStyle w:val="afff9"/>
      </w:pPr>
      <w:r w:rsidRPr="0069760E">
        <w:t xml:space="preserve">Месячная заработная плата основана на медианных показателях для Junior инженера-программиста за 2024 год по Республике Беларусь, которая составляет примерно 807 долларов США в месяц, а </w:t>
      </w:r>
      <w:r w:rsidRPr="0069760E">
        <w:rPr>
          <w:highlight w:val="yellow"/>
        </w:rPr>
        <w:t>для Junior инженера-тестировщика – 466 долларов США</w:t>
      </w:r>
      <w:r w:rsidRPr="0069760E">
        <w:t xml:space="preserve"> [</w:t>
      </w:r>
      <w:proofErr w:type="spellStart"/>
      <w:r w:rsidRPr="0069760E">
        <w:rPr>
          <w:highlight w:val="green"/>
        </w:rPr>
        <w:t>зп</w:t>
      </w:r>
      <w:proofErr w:type="spellEnd"/>
      <w:r w:rsidRPr="0069760E">
        <w:t>].</w:t>
      </w:r>
      <w:r>
        <w:t xml:space="preserve"> </w:t>
      </w:r>
      <w:r w:rsidRPr="0069760E">
        <w:t>По состоянию на 21 февраля 2025 года, 1 доллар США по курсу Национального Банка Республики Беларусь составляет 3,2</w:t>
      </w:r>
      <w:r>
        <w:t>239</w:t>
      </w:r>
      <w:r w:rsidRPr="0069760E">
        <w:t xml:space="preserve"> белорусских рубля.</w:t>
      </w:r>
    </w:p>
    <w:p w14:paraId="5717FC7D" w14:textId="248B0704" w:rsidR="0069760E" w:rsidRPr="0069760E" w:rsidRDefault="0069760E" w:rsidP="0069760E">
      <w:pPr>
        <w:pStyle w:val="afff9"/>
      </w:pPr>
      <w:r w:rsidRPr="0069760E">
        <w:t>В перерасч</w:t>
      </w:r>
      <w:r w:rsidR="003A176D">
        <w:t>е</w:t>
      </w:r>
      <w:r w:rsidRPr="0069760E">
        <w:t>те на белорусские рубли месячные оклады для инженера-программиста и инженера-тестировщика составляют 260</w:t>
      </w:r>
      <w:r>
        <w:t>1</w:t>
      </w:r>
      <w:r w:rsidRPr="0069760E">
        <w:t>,</w:t>
      </w:r>
      <w:r>
        <w:t>68</w:t>
      </w:r>
      <w:r w:rsidRPr="0069760E">
        <w:t xml:space="preserve"> и 150</w:t>
      </w:r>
      <w:r>
        <w:t>2</w:t>
      </w:r>
      <w:r w:rsidRPr="0069760E">
        <w:t>,</w:t>
      </w:r>
      <w:r>
        <w:t>33</w:t>
      </w:r>
      <w:r w:rsidRPr="0069760E">
        <w:t xml:space="preserve"> белорусских рублей соответственно.</w:t>
      </w:r>
    </w:p>
    <w:p w14:paraId="6B8B55D4" w14:textId="7863E2D3" w:rsidR="001F61B5" w:rsidRDefault="001F61B5" w:rsidP="00421BFF">
      <w:pPr>
        <w:pStyle w:val="afff9"/>
      </w:pPr>
      <w:r>
        <w:t>Часовой оклад исполнителей высчитывается пут</w:t>
      </w:r>
      <w:r w:rsidR="003A176D">
        <w:t>е</w:t>
      </w:r>
      <w:r>
        <w:t>м деления месячного оклада на количество рабочих часов в месяце</w:t>
      </w:r>
      <w:r w:rsidRPr="001F61B5">
        <w:t xml:space="preserve">, </w:t>
      </w:r>
      <w:r>
        <w:t>то есть 160 часов.</w:t>
      </w:r>
    </w:p>
    <w:p w14:paraId="70277DF1" w14:textId="77777777" w:rsidR="001F61B5" w:rsidRDefault="001F61B5" w:rsidP="00421BFF">
      <w:pPr>
        <w:pStyle w:val="afff9"/>
      </w:pPr>
      <w:r w:rsidRPr="001F61B5">
        <w:t xml:space="preserve">За количество рабочих часов в месяце для инженера-программиста и инженера-тестировщика принято соответственно 196 и 32 часа. Коэффициент премии приравнивается к единице, так как она входит сумму заработной платы. Затраты на основную заработную плату приведены в таблице: </w:t>
      </w:r>
    </w:p>
    <w:p w14:paraId="3CC22CA8" w14:textId="77777777" w:rsidR="001F61B5" w:rsidRPr="00CA7E3A" w:rsidRDefault="001F61B5" w:rsidP="00CA7E3A">
      <w:pPr>
        <w:pStyle w:val="afff9"/>
      </w:pPr>
    </w:p>
    <w:p w14:paraId="20E7D740" w14:textId="5C988129" w:rsidR="001F61B5" w:rsidRPr="001F61B5" w:rsidRDefault="001F61B5" w:rsidP="001F61B5">
      <w:pPr>
        <w:pStyle w:val="Tableleftali"/>
        <w:rPr>
          <w:sz w:val="28"/>
          <w:szCs w:val="24"/>
        </w:rPr>
      </w:pPr>
      <w:r w:rsidRPr="001F61B5">
        <w:rPr>
          <w:sz w:val="28"/>
          <w:szCs w:val="24"/>
        </w:rPr>
        <w:t>Таблица 7.1 – Затраты на основную заработную плату сотрудников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481"/>
        <w:gridCol w:w="1476"/>
        <w:gridCol w:w="1268"/>
        <w:gridCol w:w="1902"/>
        <w:gridCol w:w="1218"/>
      </w:tblGrid>
      <w:tr w:rsidR="001F61B5" w14:paraId="1C025370" w14:textId="77777777" w:rsidTr="00A34B28">
        <w:trPr>
          <w:jc w:val="center"/>
        </w:trPr>
        <w:tc>
          <w:tcPr>
            <w:tcW w:w="3481" w:type="dxa"/>
            <w:vAlign w:val="center"/>
          </w:tcPr>
          <w:p w14:paraId="3F183C16" w14:textId="4427EA1F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 w:rsidRPr="001F61B5">
              <w:rPr>
                <w:sz w:val="28"/>
                <w:szCs w:val="24"/>
              </w:rPr>
              <w:t>Категория исполнителя</w:t>
            </w:r>
          </w:p>
        </w:tc>
        <w:tc>
          <w:tcPr>
            <w:tcW w:w="1476" w:type="dxa"/>
            <w:vAlign w:val="center"/>
          </w:tcPr>
          <w:p w14:paraId="1FC5E432" w14:textId="0FDF4B95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Месячный оклад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  <w:tc>
          <w:tcPr>
            <w:tcW w:w="1268" w:type="dxa"/>
            <w:vAlign w:val="center"/>
          </w:tcPr>
          <w:p w14:paraId="05D02198" w14:textId="58E25B06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Часовой оклад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  <w:tc>
          <w:tcPr>
            <w:tcW w:w="1902" w:type="dxa"/>
            <w:vAlign w:val="center"/>
          </w:tcPr>
          <w:p w14:paraId="1CA56604" w14:textId="7CD2933B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Трудо</w:t>
            </w:r>
            <w:r w:rsidR="003A176D">
              <w:rPr>
                <w:sz w:val="28"/>
                <w:szCs w:val="24"/>
              </w:rPr>
              <w:t>е</w:t>
            </w:r>
            <w:r>
              <w:rPr>
                <w:sz w:val="28"/>
                <w:szCs w:val="24"/>
              </w:rPr>
              <w:t>мкость работ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ч</w:t>
            </w:r>
          </w:p>
        </w:tc>
        <w:tc>
          <w:tcPr>
            <w:tcW w:w="1218" w:type="dxa"/>
            <w:vAlign w:val="center"/>
          </w:tcPr>
          <w:p w14:paraId="104757DC" w14:textId="1F73991E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Итого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</w:tr>
      <w:tr w:rsidR="001F61B5" w14:paraId="20E43704" w14:textId="77777777" w:rsidTr="00A34B28">
        <w:trPr>
          <w:jc w:val="center"/>
        </w:trPr>
        <w:tc>
          <w:tcPr>
            <w:tcW w:w="3481" w:type="dxa"/>
          </w:tcPr>
          <w:p w14:paraId="2047B23A" w14:textId="5F6F759C" w:rsidR="001F61B5" w:rsidRPr="00A34B28" w:rsidRDefault="001F61B5" w:rsidP="001F61B5">
            <w:pPr>
              <w:pStyle w:val="Tableleftali"/>
              <w:rPr>
                <w:sz w:val="28"/>
                <w:szCs w:val="24"/>
              </w:rPr>
            </w:pPr>
            <w:r w:rsidRPr="00A34B28">
              <w:rPr>
                <w:sz w:val="28"/>
                <w:szCs w:val="24"/>
              </w:rPr>
              <w:t>Инженер-программист</w:t>
            </w:r>
          </w:p>
        </w:tc>
        <w:tc>
          <w:tcPr>
            <w:tcW w:w="1476" w:type="dxa"/>
          </w:tcPr>
          <w:p w14:paraId="798D19EF" w14:textId="17462897" w:rsidR="001F61B5" w:rsidRPr="0069760E" w:rsidRDefault="00A34B28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260</w:t>
            </w:r>
            <w:r w:rsidR="0069760E">
              <w:rPr>
                <w:sz w:val="28"/>
                <w:szCs w:val="24"/>
              </w:rPr>
              <w:t>1</w:t>
            </w:r>
            <w:r w:rsidR="0069760E">
              <w:rPr>
                <w:sz w:val="28"/>
                <w:szCs w:val="24"/>
                <w:lang w:val="en-US"/>
              </w:rPr>
              <w:t>,68</w:t>
            </w:r>
          </w:p>
        </w:tc>
        <w:tc>
          <w:tcPr>
            <w:tcW w:w="1268" w:type="dxa"/>
          </w:tcPr>
          <w:p w14:paraId="3528CEE0" w14:textId="2FE1561F" w:rsidR="001F61B5" w:rsidRPr="00A34B28" w:rsidRDefault="00A34B28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16</w:t>
            </w:r>
            <w:r>
              <w:rPr>
                <w:sz w:val="28"/>
                <w:szCs w:val="24"/>
                <w:lang w:val="en-US"/>
              </w:rPr>
              <w:t>,2</w:t>
            </w:r>
            <w:r w:rsidR="0069760E">
              <w:rPr>
                <w:sz w:val="28"/>
                <w:szCs w:val="24"/>
                <w:lang w:val="en-US"/>
              </w:rPr>
              <w:t>6</w:t>
            </w:r>
          </w:p>
        </w:tc>
        <w:tc>
          <w:tcPr>
            <w:tcW w:w="1902" w:type="dxa"/>
          </w:tcPr>
          <w:p w14:paraId="79953453" w14:textId="45E6F792" w:rsidR="001F61B5" w:rsidRPr="00A34B28" w:rsidRDefault="00A34B28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196</w:t>
            </w:r>
          </w:p>
        </w:tc>
        <w:tc>
          <w:tcPr>
            <w:tcW w:w="1218" w:type="dxa"/>
          </w:tcPr>
          <w:p w14:paraId="6C0542E5" w14:textId="2516D420" w:rsidR="001F61B5" w:rsidRPr="0069760E" w:rsidRDefault="001F3162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31</w:t>
            </w:r>
            <w:r w:rsidR="0069760E">
              <w:rPr>
                <w:sz w:val="28"/>
                <w:szCs w:val="24"/>
                <w:lang w:val="en-US"/>
              </w:rPr>
              <w:t>86,96</w:t>
            </w:r>
          </w:p>
        </w:tc>
      </w:tr>
      <w:tr w:rsidR="001F61B5" w14:paraId="0FCC2E69" w14:textId="77777777" w:rsidTr="00A34B28">
        <w:trPr>
          <w:jc w:val="center"/>
        </w:trPr>
        <w:tc>
          <w:tcPr>
            <w:tcW w:w="3481" w:type="dxa"/>
          </w:tcPr>
          <w:p w14:paraId="6E1F569D" w14:textId="7ABBFA4D" w:rsidR="001F61B5" w:rsidRPr="0069760E" w:rsidRDefault="001F61B5" w:rsidP="001F61B5">
            <w:pPr>
              <w:pStyle w:val="Tableleftali"/>
              <w:rPr>
                <w:sz w:val="28"/>
                <w:szCs w:val="24"/>
                <w:highlight w:val="yellow"/>
              </w:rPr>
            </w:pPr>
            <w:r w:rsidRPr="0069760E">
              <w:rPr>
                <w:sz w:val="28"/>
                <w:szCs w:val="24"/>
                <w:highlight w:val="yellow"/>
              </w:rPr>
              <w:t>Инженер-тест</w:t>
            </w:r>
            <w:r w:rsidR="00A34B28" w:rsidRPr="0069760E">
              <w:rPr>
                <w:sz w:val="28"/>
                <w:szCs w:val="24"/>
                <w:highlight w:val="yellow"/>
              </w:rPr>
              <w:t>и</w:t>
            </w:r>
            <w:r w:rsidRPr="0069760E">
              <w:rPr>
                <w:sz w:val="28"/>
                <w:szCs w:val="24"/>
                <w:highlight w:val="yellow"/>
              </w:rPr>
              <w:t>ровщик</w:t>
            </w:r>
          </w:p>
        </w:tc>
        <w:tc>
          <w:tcPr>
            <w:tcW w:w="1476" w:type="dxa"/>
          </w:tcPr>
          <w:p w14:paraId="434AADC9" w14:textId="747F6C3F" w:rsidR="001F61B5" w:rsidRPr="0069760E" w:rsidRDefault="00A34B28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1</w:t>
            </w:r>
            <w:r w:rsidR="0069760E">
              <w:rPr>
                <w:sz w:val="28"/>
                <w:szCs w:val="24"/>
                <w:highlight w:val="yellow"/>
              </w:rPr>
              <w:t>5</w:t>
            </w:r>
            <w:r w:rsidRPr="0069760E">
              <w:rPr>
                <w:sz w:val="28"/>
                <w:szCs w:val="24"/>
                <w:highlight w:val="yellow"/>
              </w:rPr>
              <w:t>0</w:t>
            </w:r>
            <w:r w:rsidR="0069760E">
              <w:rPr>
                <w:sz w:val="28"/>
                <w:szCs w:val="24"/>
                <w:highlight w:val="yellow"/>
                <w:lang w:val="en-US"/>
              </w:rPr>
              <w:t>2,33</w:t>
            </w:r>
          </w:p>
        </w:tc>
        <w:tc>
          <w:tcPr>
            <w:tcW w:w="1268" w:type="dxa"/>
          </w:tcPr>
          <w:p w14:paraId="22F9CF77" w14:textId="43482619" w:rsidR="001F61B5" w:rsidRPr="0069760E" w:rsidRDefault="001F3162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9</w:t>
            </w:r>
            <w:r w:rsidR="00A34B28" w:rsidRPr="0069760E">
              <w:rPr>
                <w:sz w:val="28"/>
                <w:szCs w:val="24"/>
                <w:highlight w:val="yellow"/>
                <w:lang w:val="en-US"/>
              </w:rPr>
              <w:t>,</w:t>
            </w:r>
            <w:r w:rsidRPr="0069760E">
              <w:rPr>
                <w:sz w:val="28"/>
                <w:szCs w:val="24"/>
                <w:highlight w:val="yellow"/>
              </w:rPr>
              <w:t>3</w:t>
            </w:r>
            <w:r w:rsidR="0069760E">
              <w:rPr>
                <w:sz w:val="28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1902" w:type="dxa"/>
          </w:tcPr>
          <w:p w14:paraId="6498BABB" w14:textId="4EA7E413" w:rsidR="001F61B5" w:rsidRPr="0069760E" w:rsidRDefault="00A34B28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</w:rPr>
            </w:pPr>
            <w:r w:rsidRPr="0069760E">
              <w:rPr>
                <w:sz w:val="28"/>
                <w:szCs w:val="24"/>
                <w:highlight w:val="yellow"/>
              </w:rPr>
              <w:t>32</w:t>
            </w:r>
          </w:p>
        </w:tc>
        <w:tc>
          <w:tcPr>
            <w:tcW w:w="1218" w:type="dxa"/>
          </w:tcPr>
          <w:p w14:paraId="5240821B" w14:textId="05F30793" w:rsidR="001F61B5" w:rsidRPr="0069760E" w:rsidRDefault="001F3162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300</w:t>
            </w:r>
            <w:r w:rsidR="0069760E">
              <w:rPr>
                <w:sz w:val="28"/>
                <w:szCs w:val="24"/>
                <w:highlight w:val="yellow"/>
                <w:lang w:val="en-US"/>
              </w:rPr>
              <w:t>,46</w:t>
            </w:r>
          </w:p>
        </w:tc>
      </w:tr>
      <w:tr w:rsidR="001F61B5" w14:paraId="00AEDDE4" w14:textId="77777777" w:rsidTr="00A34B28">
        <w:trPr>
          <w:jc w:val="center"/>
        </w:trPr>
        <w:tc>
          <w:tcPr>
            <w:tcW w:w="8127" w:type="dxa"/>
            <w:gridSpan w:val="4"/>
          </w:tcPr>
          <w:p w14:paraId="183BAAEB" w14:textId="08485999" w:rsidR="001F61B5" w:rsidRPr="00A34B28" w:rsidRDefault="00A34B28" w:rsidP="001F61B5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Итого</w:t>
            </w:r>
          </w:p>
        </w:tc>
        <w:tc>
          <w:tcPr>
            <w:tcW w:w="1218" w:type="dxa"/>
          </w:tcPr>
          <w:p w14:paraId="4418A641" w14:textId="2B045502" w:rsidR="001F61B5" w:rsidRPr="00345916" w:rsidRDefault="00345916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3487,42</w:t>
            </w:r>
          </w:p>
        </w:tc>
      </w:tr>
      <w:tr w:rsidR="001F61B5" w14:paraId="6605CFFF" w14:textId="77777777" w:rsidTr="00A34B28">
        <w:trPr>
          <w:jc w:val="center"/>
        </w:trPr>
        <w:tc>
          <w:tcPr>
            <w:tcW w:w="8127" w:type="dxa"/>
            <w:gridSpan w:val="4"/>
          </w:tcPr>
          <w:p w14:paraId="3A322259" w14:textId="7CC81D16" w:rsidR="001F61B5" w:rsidRPr="00A34B28" w:rsidRDefault="00A34B28" w:rsidP="001F61B5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Премия и стимулирующие зарплаты (0%)</w:t>
            </w:r>
          </w:p>
        </w:tc>
        <w:tc>
          <w:tcPr>
            <w:tcW w:w="1218" w:type="dxa"/>
          </w:tcPr>
          <w:p w14:paraId="305C751E" w14:textId="53BC2955" w:rsidR="001F61B5" w:rsidRPr="001F61B5" w:rsidRDefault="00A34B28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1F61B5" w14:paraId="1DF647A0" w14:textId="77777777" w:rsidTr="00A34B28">
        <w:trPr>
          <w:jc w:val="center"/>
        </w:trPr>
        <w:tc>
          <w:tcPr>
            <w:tcW w:w="8127" w:type="dxa"/>
            <w:gridSpan w:val="4"/>
          </w:tcPr>
          <w:p w14:paraId="3628BF08" w14:textId="616751DB" w:rsidR="001F61B5" w:rsidRPr="00A34B28" w:rsidRDefault="00A34B28" w:rsidP="001F61B5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Общие затраты на основную заработную плату разработчиков</w:t>
            </w:r>
          </w:p>
        </w:tc>
        <w:tc>
          <w:tcPr>
            <w:tcW w:w="1218" w:type="dxa"/>
          </w:tcPr>
          <w:p w14:paraId="54355B24" w14:textId="3BFD7887" w:rsidR="001F61B5" w:rsidRPr="00345916" w:rsidRDefault="00345916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3487,42</w:t>
            </w:r>
          </w:p>
        </w:tc>
      </w:tr>
    </w:tbl>
    <w:p w14:paraId="5D8078C5" w14:textId="7393D318" w:rsidR="0069760E" w:rsidRDefault="0069760E" w:rsidP="0069760E">
      <w:pPr>
        <w:pStyle w:val="afff9"/>
        <w:ind w:firstLine="0"/>
      </w:pPr>
    </w:p>
    <w:p w14:paraId="362EC142" w14:textId="7F256E6B" w:rsidR="0069760E" w:rsidRPr="0069760E" w:rsidRDefault="0069760E" w:rsidP="0069760E">
      <w:pPr>
        <w:pStyle w:val="Diploma-TitleLevel3"/>
        <w:rPr>
          <w:rFonts w:eastAsiaTheme="majorEastAsia"/>
          <w:b/>
          <w:bCs/>
        </w:rPr>
      </w:pPr>
      <w:r w:rsidRPr="0069760E">
        <w:rPr>
          <w:b/>
          <w:bCs/>
          <w:lang w:bidi="hi-IN"/>
        </w:rPr>
        <w:t>Расч</w:t>
      </w:r>
      <w:r w:rsidR="003A176D">
        <w:rPr>
          <w:b/>
          <w:bCs/>
          <w:lang w:bidi="hi-IN"/>
        </w:rPr>
        <w:t>е</w:t>
      </w:r>
      <w:r w:rsidRPr="0069760E">
        <w:rPr>
          <w:b/>
          <w:bCs/>
          <w:lang w:bidi="hi-IN"/>
        </w:rPr>
        <w:t>т затрат на дополнительную заработную плату разработчиков</w:t>
      </w:r>
      <w:r w:rsidRPr="0069760E">
        <w:rPr>
          <w:b/>
          <w:bCs/>
          <w:lang w:bidi="hi-IN"/>
        </w:rPr>
        <w:br/>
      </w:r>
    </w:p>
    <w:p w14:paraId="3AB8BE92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 xml:space="preserve">Расчет дополнительных выплат, предусмотренных законодательством о труде, осуществлялся по формуле </w:t>
      </w:r>
      <w:r>
        <w:rPr>
          <w:rFonts w:cs="Times New Roman"/>
          <w:bCs/>
          <w:szCs w:val="28"/>
        </w:rPr>
        <w:t>7</w:t>
      </w:r>
      <w:r w:rsidRPr="00546C1D">
        <w:rPr>
          <w:rFonts w:cs="Times New Roman"/>
          <w:bCs/>
          <w:szCs w:val="28"/>
        </w:rPr>
        <w:t>.2:</w:t>
      </w:r>
    </w:p>
    <w:p w14:paraId="5C73BD5B" w14:textId="77777777" w:rsidR="0069760E" w:rsidRPr="00546C1D" w:rsidRDefault="0069760E" w:rsidP="0069760E">
      <w:pPr>
        <w:rPr>
          <w:rFonts w:cs="Times New Roman"/>
          <w:szCs w:val="28"/>
        </w:rPr>
      </w:pPr>
    </w:p>
    <w:tbl>
      <w:tblPr>
        <w:tblStyle w:val="af0"/>
        <w:tblW w:w="9464" w:type="dxa"/>
        <w:tblLook w:val="04A0" w:firstRow="1" w:lastRow="0" w:firstColumn="1" w:lastColumn="0" w:noHBand="0" w:noVBand="1"/>
      </w:tblPr>
      <w:tblGrid>
        <w:gridCol w:w="1255"/>
        <w:gridCol w:w="7151"/>
        <w:gridCol w:w="1058"/>
      </w:tblGrid>
      <w:tr w:rsidR="0069760E" w:rsidRPr="002A75E8" w14:paraId="1A87C320" w14:textId="77777777" w:rsidTr="00C6698A">
        <w:trPr>
          <w:trHeight w:val="206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F342F7D" w14:textId="77777777" w:rsidR="0069760E" w:rsidRPr="002A75E8" w:rsidRDefault="0069760E" w:rsidP="00C6698A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</w:tcPr>
          <w:p w14:paraId="700EA9AC" w14:textId="77777777" w:rsidR="0069760E" w:rsidRPr="002A75E8" w:rsidRDefault="00000000" w:rsidP="00C6698A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 ∙ 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00E76" w14:textId="77777777" w:rsidR="0069760E" w:rsidRPr="002A75E8" w:rsidRDefault="0069760E" w:rsidP="00C6698A">
            <w:pPr>
              <w:ind w:left="305" w:right="-99" w:firstLine="0"/>
              <w:jc w:val="right"/>
              <w:rPr>
                <w:rFonts w:eastAsiaTheme="minorEastAsia" w:cs="Times New Roman"/>
                <w:szCs w:val="28"/>
              </w:rPr>
            </w:pPr>
            <w:r w:rsidRPr="002A75E8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2A75E8">
              <w:rPr>
                <w:rFonts w:eastAsiaTheme="minorEastAsia" w:cs="Times New Roman"/>
                <w:szCs w:val="28"/>
              </w:rPr>
              <w:t>.</w:t>
            </w:r>
            <w:r w:rsidRPr="002A75E8">
              <w:rPr>
                <w:rFonts w:eastAsiaTheme="minorEastAsia" w:cs="Times New Roman"/>
                <w:szCs w:val="28"/>
                <w:lang w:val="en-US"/>
              </w:rPr>
              <w:t>2</w:t>
            </w:r>
            <w:r w:rsidRPr="002A75E8">
              <w:rPr>
                <w:rFonts w:eastAsiaTheme="minorEastAsia" w:cs="Times New Roman"/>
                <w:szCs w:val="28"/>
              </w:rPr>
              <w:t>)</w:t>
            </w:r>
          </w:p>
        </w:tc>
      </w:tr>
    </w:tbl>
    <w:p w14:paraId="1636B0B9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bCs/>
          <w:szCs w:val="28"/>
          <w:vertAlign w:val="subscript"/>
        </w:rPr>
      </w:pPr>
      <w:r w:rsidRPr="00546C1D">
        <w:rPr>
          <w:rFonts w:cs="Times New Roman"/>
          <w:bCs/>
          <w:szCs w:val="28"/>
        </w:rPr>
        <w:t>где Зо – затраты на основную заработную плату, р.;</w:t>
      </w:r>
    </w:p>
    <w:p w14:paraId="4B266992" w14:textId="77777777" w:rsidR="0069760E" w:rsidRPr="00546C1D" w:rsidRDefault="00000000" w:rsidP="0069760E">
      <w:pPr>
        <w:pBdr>
          <w:top w:val="nil"/>
          <w:left w:val="nil"/>
          <w:bottom w:val="nil"/>
          <w:right w:val="nil"/>
          <w:between w:val="nil"/>
        </w:pBdr>
        <w:ind w:firstLine="426"/>
        <w:rPr>
          <w:rFonts w:cs="Times New Roman"/>
          <w:b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bscript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  <w:vertAlign w:val="subscript"/>
              </w:rPr>
              <m:t>д</m:t>
            </m:r>
          </m:sub>
        </m:sSub>
      </m:oMath>
      <w:r w:rsidR="0069760E" w:rsidRPr="00546C1D">
        <w:rPr>
          <w:rFonts w:cs="Times New Roman"/>
          <w:bCs/>
          <w:szCs w:val="28"/>
        </w:rPr>
        <w:t xml:space="preserve"> – норматив дополнительной заработной платы.</w:t>
      </w:r>
    </w:p>
    <w:p w14:paraId="1BACE101" w14:textId="7C096EA2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Норматив дополнительной заработной платы был принят равным 1</w:t>
      </w:r>
      <w:r w:rsidR="00345916" w:rsidRPr="00345916">
        <w:rPr>
          <w:rFonts w:cs="Times New Roman"/>
          <w:bCs/>
          <w:szCs w:val="28"/>
        </w:rPr>
        <w:t>0</w:t>
      </w:r>
      <w:r w:rsidRPr="00546C1D">
        <w:rPr>
          <w:rFonts w:cs="Times New Roman"/>
          <w:bCs/>
          <w:szCs w:val="28"/>
        </w:rPr>
        <w:t xml:space="preserve">%. </w:t>
      </w:r>
    </w:p>
    <w:p w14:paraId="5240AA78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Размер дополнительной заработной составил:</w:t>
      </w:r>
    </w:p>
    <w:p w14:paraId="15D8A5E6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</w:rPr>
      </w:pPr>
    </w:p>
    <w:p w14:paraId="3361160A" w14:textId="767EE9E6" w:rsidR="0069760E" w:rsidRPr="00546C1D" w:rsidRDefault="00000000" w:rsidP="0069760E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cs="Times New Roman"/>
          <w:b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487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,4</m:t>
              </m:r>
              <m:r>
                <w:rPr>
                  <w:rFonts w:ascii="Cambria Math" w:hAnsi="Cambria Math" w:cs="Times New Roman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=348,724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2C118345" w14:textId="77777777" w:rsidR="003A176D" w:rsidRDefault="003A176D" w:rsidP="0069760E">
      <w:pPr>
        <w:pStyle w:val="afff9"/>
        <w:rPr>
          <w:lang w:val="en-US"/>
        </w:rPr>
      </w:pPr>
    </w:p>
    <w:p w14:paraId="52768095" w14:textId="77777777" w:rsidR="003A176D" w:rsidRDefault="003A176D" w:rsidP="003A176D">
      <w:pPr>
        <w:pStyle w:val="Diploma-TitleLevel3"/>
        <w:rPr>
          <w:b/>
          <w:bCs/>
        </w:rPr>
      </w:pPr>
      <w:r w:rsidRPr="003A176D">
        <w:rPr>
          <w:b/>
          <w:bCs/>
        </w:rPr>
        <w:t>Расчет отчислений на социальные нужды</w:t>
      </w:r>
    </w:p>
    <w:p w14:paraId="184C4105" w14:textId="77777777" w:rsidR="003A176D" w:rsidRDefault="003A176D" w:rsidP="003A176D">
      <w:pPr>
        <w:pStyle w:val="afff9"/>
      </w:pPr>
    </w:p>
    <w:p w14:paraId="5B324326" w14:textId="77777777" w:rsidR="003A176D" w:rsidRPr="00546C1D" w:rsidRDefault="003A176D" w:rsidP="003A176D">
      <w:pPr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 xml:space="preserve">Расчет производился в соответствии с действующими законодательными актами по формуле </w:t>
      </w:r>
      <w:r>
        <w:rPr>
          <w:rFonts w:cs="Times New Roman"/>
          <w:szCs w:val="28"/>
        </w:rPr>
        <w:t>7</w:t>
      </w:r>
      <w:r w:rsidRPr="00546C1D">
        <w:rPr>
          <w:rFonts w:cs="Times New Roman"/>
          <w:szCs w:val="28"/>
        </w:rPr>
        <w:t>.3:</w:t>
      </w:r>
    </w:p>
    <w:p w14:paraId="3246EA23" w14:textId="77777777" w:rsidR="003A176D" w:rsidRPr="00546C1D" w:rsidRDefault="003A176D" w:rsidP="003A176D">
      <w:pPr>
        <w:rPr>
          <w:rFonts w:cs="Times New Roman"/>
          <w:szCs w:val="28"/>
        </w:rPr>
      </w:pP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3A176D" w:rsidRPr="00546C1D" w14:paraId="6757DB4D" w14:textId="77777777" w:rsidTr="009F1EEF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59118AE" w14:textId="77777777" w:rsidR="003A176D" w:rsidRPr="00546C1D" w:rsidRDefault="003A176D" w:rsidP="009F1EEF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0A6CAE7F" w14:textId="77777777" w:rsidR="003A176D" w:rsidRPr="00546C1D" w:rsidRDefault="00000000" w:rsidP="009F1EEF">
            <w:pPr>
              <w:tabs>
                <w:tab w:val="left" w:pos="8931"/>
              </w:tabs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)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 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соц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EE51A" w14:textId="77777777" w:rsidR="003A176D" w:rsidRPr="00546C1D" w:rsidRDefault="003A176D" w:rsidP="009F1EEF">
            <w:pPr>
              <w:tabs>
                <w:tab w:val="left" w:pos="958"/>
              </w:tabs>
              <w:ind w:right="40" w:firstLine="249"/>
              <w:jc w:val="right"/>
              <w:rPr>
                <w:rFonts w:eastAsiaTheme="minorEastAsia" w:cs="Times New Roman"/>
                <w:szCs w:val="28"/>
              </w:rPr>
            </w:pPr>
            <w:r w:rsidRPr="00546C1D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546C1D">
              <w:rPr>
                <w:rFonts w:eastAsiaTheme="minorEastAsia" w:cs="Times New Roman"/>
                <w:szCs w:val="28"/>
              </w:rPr>
              <w:t>.3)</w:t>
            </w:r>
          </w:p>
        </w:tc>
      </w:tr>
    </w:tbl>
    <w:p w14:paraId="35A387BD" w14:textId="77777777" w:rsidR="003A176D" w:rsidRDefault="003A176D" w:rsidP="003A176D">
      <w:pPr>
        <w:ind w:firstLine="0"/>
        <w:rPr>
          <w:rFonts w:cs="Times New Roman"/>
          <w:szCs w:val="28"/>
        </w:rPr>
      </w:pPr>
    </w:p>
    <w:p w14:paraId="30851667" w14:textId="4571B117" w:rsidR="003A176D" w:rsidRPr="00546C1D" w:rsidRDefault="003A176D" w:rsidP="003A176D">
      <w:pPr>
        <w:ind w:firstLine="0"/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где Н</w:t>
      </w:r>
      <w:r w:rsidRPr="00546C1D">
        <w:rPr>
          <w:rFonts w:cs="Times New Roman"/>
          <w:szCs w:val="28"/>
          <w:vertAlign w:val="subscript"/>
        </w:rPr>
        <w:t>соц</w:t>
      </w:r>
      <w:r w:rsidRPr="00546C1D">
        <w:rPr>
          <w:rFonts w:cs="Times New Roman"/>
          <w:szCs w:val="28"/>
        </w:rPr>
        <w:t xml:space="preserve"> – норматив отчислений от фонда оплаты труда.</w:t>
      </w:r>
    </w:p>
    <w:p w14:paraId="7CB949CD" w14:textId="77777777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 xml:space="preserve">Норматив </w:t>
      </w:r>
      <w:r w:rsidRPr="00546C1D">
        <w:rPr>
          <w:rFonts w:cs="Times New Roman"/>
          <w:szCs w:val="28"/>
        </w:rPr>
        <w:t>отчислений от фонда оплаты труда</w:t>
      </w:r>
      <w:r w:rsidRPr="00546C1D">
        <w:rPr>
          <w:rFonts w:cs="Times New Roman"/>
          <w:bCs/>
          <w:szCs w:val="28"/>
        </w:rPr>
        <w:t xml:space="preserve"> дополнительной заработной платы был принят равным 35%. </w:t>
      </w:r>
    </w:p>
    <w:p w14:paraId="6B513C40" w14:textId="77777777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Размер дополнительной заработной платы составил:</w:t>
      </w:r>
    </w:p>
    <w:p w14:paraId="268149FB" w14:textId="77777777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</w:rPr>
      </w:pPr>
    </w:p>
    <w:p w14:paraId="48FFD6DC" w14:textId="7273C48A" w:rsidR="003A176D" w:rsidRPr="00546C1D" w:rsidRDefault="00000000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i/>
          <w:i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3 487</m:t>
              </m:r>
              <m:r>
                <w:rPr>
                  <w:rFonts w:ascii="Cambria Math" w:hAnsi="Cambria Math" w:cs="Times New Roman"/>
                  <w:lang w:val="en-US"/>
                </w:rPr>
                <m:t>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+348,724)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=1 342,65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73352BFB" w14:textId="77777777" w:rsidR="003A176D" w:rsidRDefault="003A176D" w:rsidP="003A176D">
      <w:pPr>
        <w:pStyle w:val="afff9"/>
      </w:pPr>
    </w:p>
    <w:p w14:paraId="071037AF" w14:textId="77777777" w:rsidR="003A176D" w:rsidRDefault="003A176D" w:rsidP="003A176D">
      <w:pPr>
        <w:pStyle w:val="Diploma-TitleLevel3"/>
        <w:rPr>
          <w:b/>
          <w:bCs/>
        </w:rPr>
      </w:pPr>
      <w:r w:rsidRPr="003A176D">
        <w:rPr>
          <w:b/>
          <w:bCs/>
        </w:rPr>
        <w:t>Расчет прочих расходов</w:t>
      </w:r>
    </w:p>
    <w:p w14:paraId="2FA0159E" w14:textId="77777777" w:rsidR="003A176D" w:rsidRDefault="003A176D" w:rsidP="003A176D">
      <w:pPr>
        <w:pStyle w:val="afff9"/>
      </w:pPr>
    </w:p>
    <w:p w14:paraId="730F9AC0" w14:textId="77777777" w:rsidR="003A176D" w:rsidRPr="00227DA2" w:rsidRDefault="003A176D" w:rsidP="003A176D">
      <w:pPr>
        <w:pBdr>
          <w:top w:val="nil"/>
          <w:left w:val="nil"/>
          <w:bottom w:val="nil"/>
          <w:right w:val="nil"/>
          <w:between w:val="nil"/>
        </w:pBdr>
        <w:rPr>
          <w:bCs/>
          <w:szCs w:val="28"/>
        </w:rPr>
      </w:pPr>
      <w:r w:rsidRPr="00227DA2">
        <w:rPr>
          <w:bCs/>
          <w:szCs w:val="28"/>
        </w:rPr>
        <w:t xml:space="preserve">Прочие </w:t>
      </w:r>
      <w:r>
        <w:rPr>
          <w:bCs/>
          <w:szCs w:val="28"/>
        </w:rPr>
        <w:t>расходов</w:t>
      </w:r>
      <w:r w:rsidRPr="00227DA2">
        <w:rPr>
          <w:bCs/>
          <w:szCs w:val="28"/>
        </w:rPr>
        <w:t xml:space="preserve"> были рассчитаны по формуле</w:t>
      </w:r>
      <w:r w:rsidRPr="00A55358">
        <w:rPr>
          <w:bCs/>
          <w:szCs w:val="28"/>
        </w:rPr>
        <w:t xml:space="preserve"> </w:t>
      </w:r>
      <w:r>
        <w:rPr>
          <w:bCs/>
          <w:szCs w:val="28"/>
        </w:rPr>
        <w:t>7</w:t>
      </w:r>
      <w:r w:rsidRPr="00A55358">
        <w:rPr>
          <w:bCs/>
          <w:szCs w:val="28"/>
        </w:rPr>
        <w:t>.4</w:t>
      </w:r>
      <w:r w:rsidRPr="00227DA2">
        <w:rPr>
          <w:bCs/>
          <w:szCs w:val="28"/>
        </w:rPr>
        <w:t>:</w:t>
      </w:r>
    </w:p>
    <w:p w14:paraId="38B0A811" w14:textId="77777777" w:rsidR="003A176D" w:rsidRDefault="003A176D" w:rsidP="003A176D">
      <w:pPr>
        <w:rPr>
          <w:szCs w:val="28"/>
        </w:rPr>
      </w:pP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3A176D" w:rsidRPr="00E5033F" w14:paraId="613D5E9E" w14:textId="77777777" w:rsidTr="009F1EEF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C2C78CD" w14:textId="77777777" w:rsidR="003A176D" w:rsidRDefault="003A176D" w:rsidP="009F1EEF">
            <w:pPr>
              <w:rPr>
                <w:rFonts w:eastAsiaTheme="minorEastAsia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01234E82" w14:textId="43B2C709" w:rsidR="003A176D" w:rsidRPr="001502A1" w:rsidRDefault="00000000" w:rsidP="009F1EEF">
            <w:pPr>
              <w:tabs>
                <w:tab w:val="left" w:pos="8931"/>
              </w:tabs>
              <w:jc w:val="center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 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7726C" w14:textId="77777777" w:rsidR="003A176D" w:rsidRPr="00E5033F" w:rsidRDefault="003A176D" w:rsidP="009F1EEF">
            <w:pPr>
              <w:ind w:firstLine="533"/>
              <w:jc w:val="center"/>
              <w:rPr>
                <w:rFonts w:eastAsiaTheme="minorEastAsia"/>
                <w:szCs w:val="28"/>
              </w:rPr>
            </w:pPr>
            <w:r w:rsidRPr="00E5033F"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</w:rPr>
              <w:t>7</w:t>
            </w:r>
            <w:r w:rsidRPr="00E5033F">
              <w:rPr>
                <w:rFonts w:eastAsiaTheme="minorEastAsia"/>
                <w:szCs w:val="28"/>
              </w:rPr>
              <w:t>.</w:t>
            </w:r>
            <w:r>
              <w:rPr>
                <w:rFonts w:eastAsiaTheme="minorEastAsia"/>
                <w:szCs w:val="28"/>
                <w:lang w:val="en-US"/>
              </w:rPr>
              <w:t>4</w:t>
            </w:r>
            <w:r w:rsidRPr="00E5033F">
              <w:rPr>
                <w:rFonts w:eastAsiaTheme="minorEastAsia"/>
                <w:szCs w:val="28"/>
              </w:rPr>
              <w:t>)</w:t>
            </w:r>
          </w:p>
        </w:tc>
      </w:tr>
    </w:tbl>
    <w:p w14:paraId="0A63C059" w14:textId="77777777" w:rsidR="003A176D" w:rsidRPr="00227DA2" w:rsidRDefault="003A176D" w:rsidP="003A176D">
      <w:pPr>
        <w:ind w:firstLine="0"/>
        <w:rPr>
          <w:szCs w:val="28"/>
        </w:rPr>
      </w:pPr>
    </w:p>
    <w:p w14:paraId="2FD6CDDB" w14:textId="77777777" w:rsidR="003A176D" w:rsidRPr="00227DA2" w:rsidRDefault="003A176D" w:rsidP="003A176D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Pr="00227DA2">
        <w:rPr>
          <w:szCs w:val="28"/>
        </w:rPr>
        <w:t>Н</w:t>
      </w:r>
      <w:r w:rsidRPr="00227DA2">
        <w:rPr>
          <w:szCs w:val="28"/>
          <w:vertAlign w:val="subscript"/>
        </w:rPr>
        <w:t>п</w:t>
      </w:r>
      <w:r>
        <w:rPr>
          <w:szCs w:val="28"/>
          <w:vertAlign w:val="subscript"/>
        </w:rPr>
        <w:t>р</w:t>
      </w:r>
      <w:r w:rsidRPr="00227DA2">
        <w:rPr>
          <w:szCs w:val="28"/>
        </w:rPr>
        <w:t xml:space="preserve"> – норматив прочих </w:t>
      </w:r>
      <w:r>
        <w:rPr>
          <w:szCs w:val="28"/>
        </w:rPr>
        <w:t>расходов</w:t>
      </w:r>
      <w:r w:rsidRPr="00227DA2">
        <w:rPr>
          <w:szCs w:val="28"/>
        </w:rPr>
        <w:t>.</w:t>
      </w:r>
    </w:p>
    <w:p w14:paraId="5EA414E3" w14:textId="77777777" w:rsidR="003A176D" w:rsidRDefault="003A176D" w:rsidP="003A176D">
      <w:pPr>
        <w:rPr>
          <w:szCs w:val="28"/>
        </w:rPr>
      </w:pPr>
      <w:r w:rsidRPr="00227DA2">
        <w:rPr>
          <w:bCs/>
          <w:szCs w:val="28"/>
        </w:rPr>
        <w:t xml:space="preserve">Норматив </w:t>
      </w:r>
      <w:r w:rsidRPr="00227DA2">
        <w:rPr>
          <w:szCs w:val="28"/>
        </w:rPr>
        <w:t xml:space="preserve">прочих </w:t>
      </w:r>
      <w:r>
        <w:rPr>
          <w:szCs w:val="28"/>
        </w:rPr>
        <w:t>расходов</w:t>
      </w:r>
      <w:r w:rsidRPr="00227DA2">
        <w:rPr>
          <w:bCs/>
          <w:szCs w:val="28"/>
        </w:rPr>
        <w:t xml:space="preserve"> был принят равным </w:t>
      </w:r>
      <w:r>
        <w:rPr>
          <w:bCs/>
          <w:szCs w:val="28"/>
        </w:rPr>
        <w:t>30</w:t>
      </w:r>
      <w:r w:rsidRPr="00227DA2">
        <w:rPr>
          <w:bCs/>
          <w:szCs w:val="28"/>
        </w:rPr>
        <w:t>%</w:t>
      </w:r>
      <w:r w:rsidRPr="00471C74">
        <w:rPr>
          <w:bCs/>
          <w:szCs w:val="28"/>
        </w:rPr>
        <w:t>.</w:t>
      </w:r>
      <w:r w:rsidRPr="00227DA2">
        <w:rPr>
          <w:bCs/>
          <w:szCs w:val="28"/>
        </w:rPr>
        <w:t xml:space="preserve"> </w:t>
      </w:r>
    </w:p>
    <w:p w14:paraId="57C2297F" w14:textId="77777777" w:rsidR="003A176D" w:rsidRPr="00227DA2" w:rsidRDefault="003A176D" w:rsidP="003A176D">
      <w:pPr>
        <w:rPr>
          <w:szCs w:val="28"/>
        </w:rPr>
      </w:pPr>
      <w:r w:rsidRPr="00227DA2">
        <w:rPr>
          <w:bCs/>
          <w:szCs w:val="28"/>
        </w:rPr>
        <w:t xml:space="preserve">Размер прочих </w:t>
      </w:r>
      <w:r>
        <w:rPr>
          <w:bCs/>
          <w:szCs w:val="28"/>
        </w:rPr>
        <w:t>расходов</w:t>
      </w:r>
      <w:r w:rsidRPr="00227DA2">
        <w:rPr>
          <w:bCs/>
          <w:szCs w:val="28"/>
        </w:rPr>
        <w:t xml:space="preserve"> составил:</w:t>
      </w:r>
    </w:p>
    <w:p w14:paraId="4EBECF98" w14:textId="77777777" w:rsidR="003A176D" w:rsidRPr="00227DA2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092EC7A0" w14:textId="07438C80" w:rsidR="003A176D" w:rsidRPr="00546C1D" w:rsidRDefault="00000000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3 487,42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Cs w:val="28"/>
            </w:rPr>
            <m:t>046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,2</m:t>
          </m:r>
          <m:r>
            <w:rPr>
              <w:rFonts w:ascii="Cambria Math" w:hAnsi="Cambria Math" w:cs="Times New Roman"/>
              <w:szCs w:val="28"/>
            </w:rPr>
            <m:t>26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62ACEA96" w14:textId="77777777" w:rsidR="003A176D" w:rsidRPr="00E604A4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61DC4D3D" w14:textId="2B978F0C" w:rsidR="003A176D" w:rsidRPr="003A176D" w:rsidRDefault="003A176D" w:rsidP="003A176D">
      <w:pPr>
        <w:pStyle w:val="Diploma-TitleLevel3"/>
        <w:rPr>
          <w:b/>
          <w:bCs/>
          <w:lang w:val="en-US"/>
        </w:rPr>
      </w:pPr>
      <w:r w:rsidRPr="003A176D">
        <w:rPr>
          <w:b/>
          <w:bCs/>
        </w:rPr>
        <w:t>Расчет расходов на реализацию</w:t>
      </w:r>
    </w:p>
    <w:p w14:paraId="2843F67C" w14:textId="77777777" w:rsidR="003A176D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5B1D33EA" w14:textId="3F75C916" w:rsidR="003A176D" w:rsidRPr="00FF26EE" w:rsidRDefault="003A176D" w:rsidP="001A63E8">
      <w:pPr>
        <w:pStyle w:val="afff9"/>
      </w:pPr>
      <w:r>
        <w:t xml:space="preserve">Расходы на реализацию продукта рассчитаны по формуле </w:t>
      </w:r>
      <w:r w:rsidRPr="003A176D">
        <w:t>7.</w:t>
      </w:r>
      <w:r>
        <w:t>5</w:t>
      </w:r>
      <w:r w:rsidRPr="003A176D">
        <w:t>:</w:t>
      </w:r>
    </w:p>
    <w:p w14:paraId="25F2A26B" w14:textId="77777777" w:rsidR="001502A1" w:rsidRPr="00FF26EE" w:rsidRDefault="001502A1" w:rsidP="001A63E8">
      <w:pPr>
        <w:pStyle w:val="afff9"/>
      </w:pP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1230"/>
        <w:gridCol w:w="7000"/>
        <w:gridCol w:w="1376"/>
      </w:tblGrid>
      <w:tr w:rsidR="003A176D" w:rsidRPr="00E5033F" w14:paraId="7F95C1EC" w14:textId="77777777" w:rsidTr="009F1EEF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208DD2F" w14:textId="77777777" w:rsidR="003A176D" w:rsidRDefault="003A176D" w:rsidP="009F1EEF">
            <w:pPr>
              <w:rPr>
                <w:rFonts w:eastAsiaTheme="minorEastAsia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391A44FE" w14:textId="0A5D8E53" w:rsidR="003A176D" w:rsidRPr="00546C1D" w:rsidRDefault="00000000" w:rsidP="009F1EEF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 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593D9" w14:textId="6356CF59" w:rsidR="003A176D" w:rsidRPr="00E5033F" w:rsidRDefault="003A176D" w:rsidP="00BF7B28">
            <w:pPr>
              <w:ind w:right="90" w:firstLine="533"/>
              <w:rPr>
                <w:rFonts w:eastAsiaTheme="minorEastAsia"/>
                <w:szCs w:val="28"/>
              </w:rPr>
            </w:pPr>
            <w:r w:rsidRPr="00E5033F"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</w:rPr>
              <w:t>7</w:t>
            </w:r>
            <w:r w:rsidRPr="00E5033F">
              <w:rPr>
                <w:rFonts w:eastAsiaTheme="minorEastAsia"/>
                <w:szCs w:val="28"/>
              </w:rPr>
              <w:t>.</w:t>
            </w:r>
            <w:r>
              <w:rPr>
                <w:rFonts w:eastAsiaTheme="minorEastAsia"/>
                <w:szCs w:val="28"/>
              </w:rPr>
              <w:t>5</w:t>
            </w:r>
            <w:r w:rsidRPr="00E5033F">
              <w:rPr>
                <w:rFonts w:eastAsiaTheme="minorEastAsia"/>
                <w:szCs w:val="28"/>
              </w:rPr>
              <w:t>)</w:t>
            </w:r>
          </w:p>
        </w:tc>
      </w:tr>
    </w:tbl>
    <w:p w14:paraId="62F00E63" w14:textId="24110926" w:rsidR="003A176D" w:rsidRPr="00227DA2" w:rsidRDefault="003A176D" w:rsidP="003A176D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Pr="00227DA2">
        <w:rPr>
          <w:szCs w:val="28"/>
        </w:rPr>
        <w:t>Н</w:t>
      </w:r>
      <w:r>
        <w:rPr>
          <w:szCs w:val="28"/>
          <w:vertAlign w:val="subscript"/>
        </w:rPr>
        <w:t>р</w:t>
      </w:r>
      <w:r w:rsidRPr="00227DA2">
        <w:rPr>
          <w:szCs w:val="28"/>
        </w:rPr>
        <w:t xml:space="preserve"> – норматив </w:t>
      </w:r>
      <w:r>
        <w:rPr>
          <w:szCs w:val="28"/>
        </w:rPr>
        <w:t>расходов на реализацию</w:t>
      </w:r>
    </w:p>
    <w:p w14:paraId="2E64CDD3" w14:textId="3F555CC5" w:rsidR="003A176D" w:rsidRDefault="003A176D" w:rsidP="003A176D">
      <w:pPr>
        <w:rPr>
          <w:szCs w:val="28"/>
        </w:rPr>
      </w:pPr>
      <w:r w:rsidRPr="00227DA2">
        <w:rPr>
          <w:bCs/>
          <w:szCs w:val="28"/>
        </w:rPr>
        <w:lastRenderedPageBreak/>
        <w:t xml:space="preserve">Норматив </w:t>
      </w:r>
      <w:r>
        <w:rPr>
          <w:szCs w:val="28"/>
        </w:rPr>
        <w:t>расходов на реализацию был принят 3</w:t>
      </w:r>
      <w:r w:rsidRPr="00227DA2">
        <w:rPr>
          <w:bCs/>
          <w:szCs w:val="28"/>
        </w:rPr>
        <w:t>%</w:t>
      </w:r>
      <w:r w:rsidRPr="00471C74">
        <w:rPr>
          <w:bCs/>
          <w:szCs w:val="28"/>
        </w:rPr>
        <w:t>.</w:t>
      </w:r>
      <w:r w:rsidRPr="00227DA2">
        <w:rPr>
          <w:bCs/>
          <w:szCs w:val="28"/>
        </w:rPr>
        <w:t xml:space="preserve"> </w:t>
      </w:r>
    </w:p>
    <w:p w14:paraId="4219FA39" w14:textId="4D0B3B6D" w:rsidR="003A176D" w:rsidRPr="00FC7C57" w:rsidRDefault="00E604A4" w:rsidP="003A176D">
      <w:pPr>
        <w:pStyle w:val="afff9"/>
      </w:pPr>
      <w:r>
        <w:t>Размер расходов на реализацию составил</w:t>
      </w:r>
      <w:r w:rsidRPr="00E604A4">
        <w:t>:</w:t>
      </w:r>
    </w:p>
    <w:p w14:paraId="5E259645" w14:textId="77777777" w:rsidR="00E604A4" w:rsidRPr="00227DA2" w:rsidRDefault="00E604A4" w:rsidP="00E604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21A5E186" w14:textId="0D5CE2CF" w:rsidR="00E604A4" w:rsidRPr="001A63E8" w:rsidRDefault="00000000" w:rsidP="001A6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3 487,42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Cs w:val="28"/>
            </w:rPr>
            <m:t>04</m:t>
          </m:r>
          <m:r>
            <w:rPr>
              <w:rFonts w:ascii="Cambria Math" w:hAnsi="Cambria Math" w:cs="Times New Roman"/>
              <w:szCs w:val="28"/>
              <w:lang w:val="en-US"/>
            </w:rPr>
            <m:t>,6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Cs w:val="28"/>
            </w:rPr>
            <m:t>26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6CD81A35" w14:textId="77777777" w:rsidR="003A176D" w:rsidRPr="003A176D" w:rsidRDefault="003A176D" w:rsidP="003A176D">
      <w:pPr>
        <w:pStyle w:val="afff9"/>
      </w:pPr>
    </w:p>
    <w:p w14:paraId="1EB075CE" w14:textId="77777777" w:rsidR="003A176D" w:rsidRDefault="003A176D" w:rsidP="003A176D">
      <w:pPr>
        <w:rPr>
          <w:szCs w:val="28"/>
        </w:rPr>
      </w:pPr>
      <w:r w:rsidRPr="00227DA2">
        <w:rPr>
          <w:szCs w:val="28"/>
        </w:rPr>
        <w:t>Полная сумма затрат на разработку программного средства предста</w:t>
      </w:r>
      <w:r>
        <w:rPr>
          <w:szCs w:val="28"/>
        </w:rPr>
        <w:t>в</w:t>
      </w:r>
      <w:r w:rsidRPr="00227DA2">
        <w:rPr>
          <w:szCs w:val="28"/>
        </w:rPr>
        <w:t xml:space="preserve">лена в таблице </w:t>
      </w:r>
      <w:r>
        <w:rPr>
          <w:szCs w:val="28"/>
        </w:rPr>
        <w:t>7</w:t>
      </w:r>
      <w:r w:rsidRPr="00227DA2">
        <w:rPr>
          <w:szCs w:val="28"/>
        </w:rPr>
        <w:t>.2.</w:t>
      </w:r>
    </w:p>
    <w:p w14:paraId="72A4163B" w14:textId="77777777" w:rsidR="003A176D" w:rsidRDefault="003A176D" w:rsidP="003A176D">
      <w:pPr>
        <w:rPr>
          <w:szCs w:val="28"/>
        </w:rPr>
      </w:pPr>
    </w:p>
    <w:p w14:paraId="1BF5D0B1" w14:textId="77777777" w:rsidR="003A176D" w:rsidRPr="00227DA2" w:rsidRDefault="003A176D" w:rsidP="003A176D">
      <w:pPr>
        <w:ind w:firstLine="0"/>
        <w:rPr>
          <w:szCs w:val="28"/>
        </w:rPr>
      </w:pPr>
      <w:r w:rsidRPr="00163D33">
        <w:rPr>
          <w:szCs w:val="28"/>
        </w:rPr>
        <w:t xml:space="preserve">Таблица </w:t>
      </w:r>
      <w:r>
        <w:rPr>
          <w:szCs w:val="28"/>
        </w:rPr>
        <w:t>7</w:t>
      </w:r>
      <w:r w:rsidRPr="00163D33">
        <w:rPr>
          <w:szCs w:val="28"/>
        </w:rPr>
        <w:t>.2</w:t>
      </w:r>
      <w:r w:rsidRPr="00C934B1">
        <w:rPr>
          <w:szCs w:val="28"/>
        </w:rPr>
        <w:t xml:space="preserve"> </w:t>
      </w:r>
      <w:r w:rsidRPr="00B35B72">
        <w:rPr>
          <w:bCs/>
          <w:szCs w:val="28"/>
        </w:rPr>
        <w:t>–</w:t>
      </w:r>
      <w:r w:rsidRPr="00C934B1">
        <w:rPr>
          <w:szCs w:val="28"/>
        </w:rPr>
        <w:t xml:space="preserve"> </w:t>
      </w:r>
      <w:r w:rsidRPr="00163D33">
        <w:rPr>
          <w:szCs w:val="28"/>
        </w:rPr>
        <w:t xml:space="preserve">Полная сумма затрат на разработку программного </w:t>
      </w:r>
      <w:r>
        <w:rPr>
          <w:szCs w:val="28"/>
        </w:rPr>
        <w:t>средства</w:t>
      </w:r>
      <w:r w:rsidRPr="00C934B1">
        <w:rPr>
          <w:szCs w:val="28"/>
        </w:rPr>
        <w:t xml:space="preserve"> </w:t>
      </w:r>
    </w:p>
    <w:tbl>
      <w:tblPr>
        <w:tblW w:w="935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6521"/>
        <w:gridCol w:w="2835"/>
      </w:tblGrid>
      <w:tr w:rsidR="003A176D" w:rsidRPr="00163D33" w14:paraId="3ED47C4B" w14:textId="77777777" w:rsidTr="00BF7B28">
        <w:tc>
          <w:tcPr>
            <w:tcW w:w="6521" w:type="dxa"/>
            <w:vAlign w:val="center"/>
          </w:tcPr>
          <w:p w14:paraId="4053E87F" w14:textId="77777777" w:rsidR="003A176D" w:rsidRPr="00163D33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с</w:t>
            </w:r>
            <w:r w:rsidRPr="00163D33">
              <w:rPr>
                <w:szCs w:val="28"/>
              </w:rPr>
              <w:t>тать</w:t>
            </w:r>
            <w:r>
              <w:rPr>
                <w:szCs w:val="28"/>
              </w:rPr>
              <w:t>и</w:t>
            </w:r>
            <w:r w:rsidRPr="00163D33">
              <w:rPr>
                <w:szCs w:val="28"/>
              </w:rPr>
              <w:t xml:space="preserve"> затрат</w:t>
            </w:r>
          </w:p>
        </w:tc>
        <w:tc>
          <w:tcPr>
            <w:tcW w:w="2835" w:type="dxa"/>
            <w:vAlign w:val="center"/>
          </w:tcPr>
          <w:p w14:paraId="6E0B33F0" w14:textId="77777777" w:rsidR="003A176D" w:rsidRPr="00163D33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Сумма</w:t>
            </w:r>
            <w:r w:rsidRPr="00163D33">
              <w:rPr>
                <w:szCs w:val="28"/>
              </w:rPr>
              <w:t>, р.</w:t>
            </w:r>
          </w:p>
        </w:tc>
      </w:tr>
      <w:tr w:rsidR="003A176D" w:rsidRPr="00163D33" w14:paraId="016B77EC" w14:textId="77777777" w:rsidTr="00BF7B28">
        <w:trPr>
          <w:trHeight w:val="294"/>
        </w:trPr>
        <w:tc>
          <w:tcPr>
            <w:tcW w:w="6521" w:type="dxa"/>
          </w:tcPr>
          <w:p w14:paraId="78B117B1" w14:textId="77777777" w:rsidR="003A176D" w:rsidRPr="00A55358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Основная заработная плата разработчиков</w:t>
            </w:r>
          </w:p>
        </w:tc>
        <w:tc>
          <w:tcPr>
            <w:tcW w:w="2835" w:type="dxa"/>
            <w:vAlign w:val="center"/>
          </w:tcPr>
          <w:p w14:paraId="3CE6E852" w14:textId="7D2BD2CD" w:rsidR="003A176D" w:rsidRPr="003A176D" w:rsidRDefault="003A176D" w:rsidP="009F1EE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</w:rPr>
              <w:t>3 487</w:t>
            </w:r>
            <w:r>
              <w:rPr>
                <w:rFonts w:cs="Times New Roman"/>
                <w:lang w:val="en-US"/>
              </w:rPr>
              <w:t>,42</w:t>
            </w:r>
          </w:p>
        </w:tc>
      </w:tr>
      <w:tr w:rsidR="003A176D" w:rsidRPr="00163D33" w14:paraId="27F28A80" w14:textId="77777777" w:rsidTr="00BF7B28">
        <w:tc>
          <w:tcPr>
            <w:tcW w:w="6521" w:type="dxa"/>
          </w:tcPr>
          <w:p w14:paraId="12E43BF4" w14:textId="77777777" w:rsidR="003A176D" w:rsidRPr="00A55358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2835" w:type="dxa"/>
            <w:vAlign w:val="center"/>
          </w:tcPr>
          <w:p w14:paraId="58DCC15A" w14:textId="3AA76D45" w:rsidR="003A176D" w:rsidRPr="00DF4689" w:rsidRDefault="003A176D" w:rsidP="009F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  <w:lang w:val="en-US"/>
              </w:rPr>
              <w:t>348,72</w:t>
            </w:r>
          </w:p>
        </w:tc>
      </w:tr>
      <w:tr w:rsidR="003A176D" w:rsidRPr="00163D33" w14:paraId="29D2567B" w14:textId="77777777" w:rsidTr="00BF7B28">
        <w:tc>
          <w:tcPr>
            <w:tcW w:w="6521" w:type="dxa"/>
          </w:tcPr>
          <w:p w14:paraId="1EB828C5" w14:textId="77777777" w:rsidR="003A176D" w:rsidRPr="00163D33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Отчисления на социальные нужды</w:t>
            </w:r>
          </w:p>
        </w:tc>
        <w:tc>
          <w:tcPr>
            <w:tcW w:w="2835" w:type="dxa"/>
            <w:vAlign w:val="center"/>
          </w:tcPr>
          <w:p w14:paraId="1A00BFFF" w14:textId="6ED58095" w:rsidR="003A176D" w:rsidRPr="003A176D" w:rsidRDefault="003A176D" w:rsidP="009F1EE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1 342,65</w:t>
            </w:r>
          </w:p>
        </w:tc>
      </w:tr>
      <w:tr w:rsidR="003A176D" w:rsidRPr="00163D33" w14:paraId="7AB18E82" w14:textId="77777777" w:rsidTr="00BF7B28">
        <w:trPr>
          <w:trHeight w:val="266"/>
        </w:trPr>
        <w:tc>
          <w:tcPr>
            <w:tcW w:w="6521" w:type="dxa"/>
          </w:tcPr>
          <w:p w14:paraId="054C730C" w14:textId="77777777" w:rsidR="003A176D" w:rsidRPr="00163D33" w:rsidRDefault="003A176D" w:rsidP="009F1EE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Прочие расходы</w:t>
            </w:r>
          </w:p>
        </w:tc>
        <w:tc>
          <w:tcPr>
            <w:tcW w:w="2835" w:type="dxa"/>
            <w:vAlign w:val="center"/>
          </w:tcPr>
          <w:p w14:paraId="60E635F9" w14:textId="5E3F3A2B" w:rsidR="003A176D" w:rsidRPr="00DF4689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1 046,22</w:t>
            </w:r>
          </w:p>
        </w:tc>
      </w:tr>
      <w:tr w:rsidR="00E604A4" w:rsidRPr="00163D33" w14:paraId="2A10C6BF" w14:textId="77777777" w:rsidTr="00BF7B28">
        <w:trPr>
          <w:trHeight w:val="266"/>
        </w:trPr>
        <w:tc>
          <w:tcPr>
            <w:tcW w:w="6521" w:type="dxa"/>
          </w:tcPr>
          <w:p w14:paraId="042F7A85" w14:textId="6E4C1DAD" w:rsidR="00E604A4" w:rsidRPr="00E604A4" w:rsidRDefault="00E604A4" w:rsidP="009F1EE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Расходы на реализацию</w:t>
            </w:r>
          </w:p>
        </w:tc>
        <w:tc>
          <w:tcPr>
            <w:tcW w:w="2835" w:type="dxa"/>
            <w:vAlign w:val="center"/>
          </w:tcPr>
          <w:p w14:paraId="2C7BF272" w14:textId="48B0DFB2" w:rsidR="00E604A4" w:rsidRPr="00E604A4" w:rsidRDefault="00E604A4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104</w:t>
            </w:r>
            <w:r>
              <w:rPr>
                <w:szCs w:val="28"/>
                <w:lang w:val="en-US"/>
              </w:rPr>
              <w:t>,622</w:t>
            </w:r>
          </w:p>
        </w:tc>
      </w:tr>
      <w:tr w:rsidR="003A176D" w:rsidRPr="00163D33" w14:paraId="6536F362" w14:textId="77777777" w:rsidTr="00BF7B28">
        <w:trPr>
          <w:trHeight w:val="387"/>
        </w:trPr>
        <w:tc>
          <w:tcPr>
            <w:tcW w:w="6521" w:type="dxa"/>
          </w:tcPr>
          <w:p w14:paraId="08B51780" w14:textId="77777777" w:rsidR="003A176D" w:rsidRPr="00A55358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Об</w:t>
            </w:r>
            <w:r>
              <w:rPr>
                <w:szCs w:val="28"/>
              </w:rPr>
              <w:t>щая сумма инвестиций (затрат) на разработку</w:t>
            </w:r>
          </w:p>
        </w:tc>
        <w:tc>
          <w:tcPr>
            <w:tcW w:w="2835" w:type="dxa"/>
            <w:vAlign w:val="center"/>
          </w:tcPr>
          <w:p w14:paraId="26535029" w14:textId="269FDF1E" w:rsidR="003A176D" w:rsidRPr="00E604A4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6 </w:t>
            </w:r>
            <w:r w:rsidR="00E604A4">
              <w:rPr>
                <w:szCs w:val="28"/>
              </w:rPr>
              <w:t>329</w:t>
            </w:r>
            <w:r>
              <w:rPr>
                <w:szCs w:val="28"/>
                <w:lang w:val="en-US"/>
              </w:rPr>
              <w:t>,</w:t>
            </w:r>
            <w:r w:rsidR="00E604A4">
              <w:rPr>
                <w:szCs w:val="28"/>
              </w:rPr>
              <w:t>64</w:t>
            </w:r>
          </w:p>
        </w:tc>
      </w:tr>
    </w:tbl>
    <w:p w14:paraId="5ECF89DA" w14:textId="77777777" w:rsidR="00BF7B28" w:rsidRDefault="00BF7B28" w:rsidP="00BF7B28">
      <w:pPr>
        <w:pStyle w:val="afff9"/>
        <w:ind w:firstLine="0"/>
      </w:pPr>
    </w:p>
    <w:p w14:paraId="6FD6147A" w14:textId="77777777" w:rsidR="00BF7B28" w:rsidRDefault="00BF7B28" w:rsidP="00BF7B28">
      <w:pPr>
        <w:pStyle w:val="Diploma-Titlelevel2"/>
      </w:pPr>
      <w:r>
        <w:t>Расчёт экономического эффекта от реализации программного средства на рынке</w:t>
      </w:r>
    </w:p>
    <w:p w14:paraId="57F4AE81" w14:textId="77777777" w:rsidR="00BF7B28" w:rsidRDefault="00BF7B28" w:rsidP="00BF7B28">
      <w:pPr>
        <w:pStyle w:val="afff9"/>
      </w:pPr>
    </w:p>
    <w:p w14:paraId="6330BFF2" w14:textId="77777777" w:rsidR="00BF7B28" w:rsidRDefault="00BF7B28" w:rsidP="00BF7B28">
      <w:pPr>
        <w:pStyle w:val="afff9"/>
      </w:pPr>
      <w:r w:rsidRPr="00BF7B28">
        <w:t>Для расчёта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</w:p>
    <w:p w14:paraId="0D5FAC82" w14:textId="7648ED96" w:rsidR="00BF7B28" w:rsidRPr="00BF7B28" w:rsidRDefault="00BF7B28" w:rsidP="00BF7B28">
      <w:pPr>
        <w:pStyle w:val="afff9"/>
      </w:pPr>
      <w:r>
        <w:t>Соответственно необходимо создать обоснование возможного объема продаж</w:t>
      </w:r>
      <w:r w:rsidRPr="00BF7B28">
        <w:t xml:space="preserve">, </w:t>
      </w:r>
      <w:r>
        <w:t>количество проданных лицензий расширенной версии программного средства</w:t>
      </w:r>
      <w:r w:rsidRPr="00BF7B28">
        <w:t xml:space="preserve">, </w:t>
      </w:r>
      <w:r>
        <w:t>купленного пользователями.</w:t>
      </w:r>
    </w:p>
    <w:p w14:paraId="186A7EBF" w14:textId="77777777" w:rsidR="00161DA9" w:rsidRDefault="00BF7B28" w:rsidP="00BF7B28">
      <w:pPr>
        <w:pStyle w:val="afff9"/>
      </w:pPr>
      <w:r w:rsidRPr="00BF7B28">
        <w:t xml:space="preserve">В Беларуси проживает около 9,2 миллиона человек, из которых примерно </w:t>
      </w:r>
      <w:r>
        <w:t>8</w:t>
      </w:r>
      <w:r w:rsidRPr="00BF7B28">
        <w:t>,48 миллион</w:t>
      </w:r>
      <w:r>
        <w:t>ов</w:t>
      </w:r>
      <w:r w:rsidRPr="00BF7B28">
        <w:t xml:space="preserve"> являются активными интернет-пользователями. По данным [</w:t>
      </w:r>
      <w:proofErr w:type="spellStart"/>
      <w:r>
        <w:t>ист</w:t>
      </w:r>
      <w:proofErr w:type="spellEnd"/>
      <w:r w:rsidRPr="00BF7B28">
        <w:t>], доля пользователей Android среди мобильных ОС в Беларуси на 202</w:t>
      </w:r>
      <w:r>
        <w:t>4</w:t>
      </w:r>
      <w:r w:rsidRPr="00BF7B28">
        <w:t xml:space="preserve"> год составляет </w:t>
      </w:r>
      <w:r>
        <w:t>83</w:t>
      </w:r>
      <w:r w:rsidRPr="00BF7B28">
        <w:t xml:space="preserve">%, что делает платформу наиболее популярной среди владельцев смартфонов. </w:t>
      </w:r>
    </w:p>
    <w:p w14:paraId="5321C20D" w14:textId="77777777" w:rsidR="00C96718" w:rsidRDefault="00161DA9" w:rsidP="00161DA9">
      <w:pPr>
        <w:pStyle w:val="afff9"/>
      </w:pPr>
      <w:r w:rsidRPr="00161DA9">
        <w:t xml:space="preserve">Учитывая, что </w:t>
      </w:r>
      <w:r>
        <w:t>использование систем</w:t>
      </w:r>
      <w:r w:rsidRPr="00161DA9">
        <w:t xml:space="preserve"> </w:t>
      </w:r>
      <w:r>
        <w:t>«</w:t>
      </w:r>
      <w:r w:rsidRPr="00161DA9">
        <w:t>умны</w:t>
      </w:r>
      <w:r>
        <w:t>й</w:t>
      </w:r>
      <w:r w:rsidRPr="00161DA9">
        <w:t xml:space="preserve"> дом</w:t>
      </w:r>
      <w:r>
        <w:t>»</w:t>
      </w:r>
      <w:r w:rsidRPr="00161DA9">
        <w:t xml:space="preserve"> требует наличия совместимых устройств, примем, что </w:t>
      </w:r>
      <w:r>
        <w:t>3</w:t>
      </w:r>
      <w:r w:rsidRPr="00161DA9">
        <w:t xml:space="preserve">% от общего числа активных интернет-пользователей уже обладают устройствами умного дома. Из них 80% (будут использовать </w:t>
      </w:r>
      <w:r>
        <w:t>приложения аналоги от производителей устройств</w:t>
      </w:r>
      <w:r w:rsidRPr="00161DA9">
        <w:t>, а оставшиеся 20% (</w:t>
      </w:r>
      <w:r>
        <w:t>42 200</w:t>
      </w:r>
      <w:r w:rsidRPr="00161DA9">
        <w:t xml:space="preserve"> человек) установят разработанное программное средство.</w:t>
      </w:r>
      <w:r>
        <w:t xml:space="preserve"> Из них 5000 пользователей приобретут расширенную версию программного обеспечения.</w:t>
      </w:r>
    </w:p>
    <w:p w14:paraId="4D5BA558" w14:textId="3A124287" w:rsidR="001A63E8" w:rsidRDefault="00C96718" w:rsidP="00C96718">
      <w:pPr>
        <w:pStyle w:val="afff9"/>
      </w:pPr>
      <w:r w:rsidRPr="006065CB">
        <w:t>С учетом цены на расширенную версию приложения, которая составл</w:t>
      </w:r>
      <w:r>
        <w:t>яет</w:t>
      </w:r>
      <w:r w:rsidRPr="006065CB">
        <w:t xml:space="preserve"> </w:t>
      </w:r>
      <w:r>
        <w:t>2</w:t>
      </w:r>
      <w:r w:rsidRPr="00C96718">
        <w:t>,99</w:t>
      </w:r>
      <w:r w:rsidRPr="006065CB">
        <w:t xml:space="preserve"> долларов США, и с учетом обменного курса доллара к белорусскому рублю, </w:t>
      </w:r>
      <w:r w:rsidR="001A63E8">
        <w:t xml:space="preserve">отпускная </w:t>
      </w:r>
      <w:r w:rsidR="00150797">
        <w:t>стоимость</w:t>
      </w:r>
      <w:r>
        <w:t xml:space="preserve"> </w:t>
      </w:r>
      <w:r w:rsidRPr="006065CB">
        <w:t xml:space="preserve">программного средства составит примерно </w:t>
      </w:r>
      <w:r w:rsidRPr="00C96718">
        <w:t>9,62</w:t>
      </w:r>
      <w:r w:rsidRPr="006065CB">
        <w:t xml:space="preserve"> белорусских рубля.</w:t>
      </w:r>
    </w:p>
    <w:p w14:paraId="3ACE998D" w14:textId="77777777" w:rsidR="001A63E8" w:rsidRPr="00221AE6" w:rsidRDefault="001A63E8" w:rsidP="001A63E8">
      <w:pPr>
        <w:pStyle w:val="afff9"/>
      </w:pPr>
      <w:r w:rsidRPr="00221AE6">
        <w:t xml:space="preserve">Для расчёта прироста чистой прибыли необходимо учесть налог на </w:t>
      </w:r>
      <w:r w:rsidRPr="00221AE6">
        <w:lastRenderedPageBreak/>
        <w:t>добавленную стоимость, который высчитывается по следующей формуле:</w:t>
      </w:r>
    </w:p>
    <w:p w14:paraId="22E58007" w14:textId="77777777" w:rsidR="001A63E8" w:rsidRPr="00221AE6" w:rsidRDefault="001A63E8" w:rsidP="001A63E8">
      <w:pPr>
        <w:rPr>
          <w:rFonts w:cs="Times New Roman"/>
          <w:szCs w:val="26"/>
        </w:rPr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A63E8" w:rsidRPr="00221AE6" w14:paraId="7A4152CB" w14:textId="77777777" w:rsidTr="00D642FF">
        <w:trPr>
          <w:jc w:val="center"/>
        </w:trPr>
        <w:tc>
          <w:tcPr>
            <w:tcW w:w="500" w:type="pct"/>
            <w:vAlign w:val="center"/>
          </w:tcPr>
          <w:p w14:paraId="596D6329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5481F4D5" w14:textId="77777777" w:rsidR="001A63E8" w:rsidRPr="00546C1D" w:rsidRDefault="001A63E8" w:rsidP="00D642FF">
            <w:pPr>
              <w:jc w:val="center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89A8086" w14:textId="77777777" w:rsidR="001A63E8" w:rsidRPr="00221AE6" w:rsidRDefault="001A63E8" w:rsidP="00D642FF">
            <w:pPr>
              <w:ind w:firstLine="173"/>
              <w:jc w:val="right"/>
            </w:pPr>
            <w:r w:rsidRPr="00221AE6">
              <w:t>(</w:t>
            </w:r>
            <w:r>
              <w:t>7.5</w:t>
            </w:r>
            <w:r w:rsidRPr="00221AE6">
              <w:t>)</w:t>
            </w:r>
          </w:p>
        </w:tc>
      </w:tr>
    </w:tbl>
    <w:p w14:paraId="371225D7" w14:textId="77777777" w:rsidR="001A63E8" w:rsidRPr="00221AE6" w:rsidRDefault="001A63E8" w:rsidP="001A63E8">
      <w:pPr>
        <w:pStyle w:val="afff9"/>
        <w:ind w:firstLine="0"/>
      </w:pPr>
    </w:p>
    <w:p w14:paraId="4E4278C1" w14:textId="77777777" w:rsidR="001A63E8" w:rsidRPr="00221AE6" w:rsidRDefault="001A63E8" w:rsidP="001A63E8">
      <w:pPr>
        <w:pStyle w:val="afff9"/>
        <w:ind w:firstLine="0"/>
      </w:pPr>
      <w:r w:rsidRPr="00221AE6">
        <w:t xml:space="preserve">где N – количество копий(лицензий) программного продукта, реализуемое за год, шт.; </w:t>
      </w:r>
    </w:p>
    <w:p w14:paraId="671F612C" w14:textId="77777777" w:rsidR="001A63E8" w:rsidRPr="00221AE6" w:rsidRDefault="00000000" w:rsidP="001A63E8">
      <w:pPr>
        <w:pStyle w:val="afff9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отп</m:t>
            </m:r>
          </m:sub>
        </m:sSub>
      </m:oMath>
      <w:r w:rsidR="001A63E8" w:rsidRPr="00221AE6">
        <w:t xml:space="preserve"> – отпускная цена копии программного средства, р.;</w:t>
      </w:r>
    </w:p>
    <w:p w14:paraId="39DFC5C1" w14:textId="77777777" w:rsidR="001A63E8" w:rsidRPr="00221AE6" w:rsidRDefault="001A63E8" w:rsidP="001A63E8">
      <w:pPr>
        <w:pStyle w:val="afff9"/>
        <w:ind w:firstLine="426"/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N</m:t>
        </m:r>
      </m:oMath>
      <w:r w:rsidRPr="00221AE6">
        <w:t xml:space="preserve"> – количество приобретённых лицензий;</w:t>
      </w:r>
    </w:p>
    <w:p w14:paraId="58B23EC0" w14:textId="77777777" w:rsidR="001A63E8" w:rsidRPr="00221AE6" w:rsidRDefault="00000000" w:rsidP="001A63E8">
      <w:pPr>
        <w:pStyle w:val="afff9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д.с</m:t>
            </m:r>
          </m:sub>
        </m:sSub>
      </m:oMath>
      <w:r w:rsidR="001A63E8" w:rsidRPr="00221AE6">
        <w:t xml:space="preserve"> – ставка налога на добавленную стоимость, %.</w:t>
      </w:r>
    </w:p>
    <w:p w14:paraId="491E2A16" w14:textId="77777777" w:rsidR="001A63E8" w:rsidRPr="00221AE6" w:rsidRDefault="001A63E8" w:rsidP="001A63E8">
      <w:pPr>
        <w:pStyle w:val="afff9"/>
      </w:pPr>
      <w:r w:rsidRPr="00221AE6">
        <w:t>Ставка налога на добавленную стоимость по состоянию на 15 апреля 202</w:t>
      </w:r>
      <w:r>
        <w:t>4</w:t>
      </w:r>
      <w:r w:rsidRPr="00221AE6">
        <w:t xml:space="preserve"> года, в соответствии с действующим законодательством Республики Беларусь, составляет 20%. Используя данное значение, посчитаем НДС:</w:t>
      </w:r>
    </w:p>
    <w:p w14:paraId="25415BC5" w14:textId="77777777" w:rsidR="001A63E8" w:rsidRPr="00221AE6" w:rsidRDefault="001A63E8" w:rsidP="001A63E8">
      <w:pPr>
        <w:pStyle w:val="afff9"/>
        <w:ind w:firstLine="0"/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A63E8" w:rsidRPr="00221AE6" w14:paraId="0D795430" w14:textId="77777777" w:rsidTr="00D642FF">
        <w:trPr>
          <w:trHeight w:val="89"/>
          <w:jc w:val="center"/>
        </w:trPr>
        <w:tc>
          <w:tcPr>
            <w:tcW w:w="500" w:type="pct"/>
            <w:vAlign w:val="center"/>
          </w:tcPr>
          <w:p w14:paraId="576A5CDF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2679BBB8" w14:textId="34C90591" w:rsidR="001A63E8" w:rsidRPr="00221AE6" w:rsidRDefault="001A63E8" w:rsidP="00D642F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,62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 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100%+20%</m:t>
                    </m:r>
                  </m:den>
                </m:f>
                <m:r>
                  <w:rPr>
                    <w:rFonts w:ascii="Cambria Math" w:hAnsi="Cambria Math"/>
                  </w:rPr>
                  <m:t>=8</m:t>
                </m:r>
                <m:r>
                  <w:rPr>
                    <w:rFonts w:ascii="Cambria Math" w:hAnsi="Cambria Math"/>
                    <w:lang w:val="en-US"/>
                  </w:rPr>
                  <m:t xml:space="preserve"> 016</m:t>
                </m:r>
                <m:r>
                  <w:rPr>
                    <w:rFonts w:ascii="Cambria Math" w:hAnsi="Cambria Math"/>
                  </w:rPr>
                  <m:t xml:space="preserve"> р.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7233A1E" w14:textId="77777777" w:rsidR="001A63E8" w:rsidRPr="00E3790C" w:rsidRDefault="001A63E8" w:rsidP="00D642FF">
            <w:pPr>
              <w:jc w:val="right"/>
              <w:rPr>
                <w:lang w:val="en-US"/>
              </w:rPr>
            </w:pPr>
          </w:p>
        </w:tc>
      </w:tr>
    </w:tbl>
    <w:p w14:paraId="029F6D43" w14:textId="77777777" w:rsidR="001A63E8" w:rsidRPr="00221AE6" w:rsidRDefault="001A63E8" w:rsidP="001A63E8">
      <w:pPr>
        <w:pStyle w:val="afff9"/>
      </w:pPr>
    </w:p>
    <w:p w14:paraId="392F632E" w14:textId="77777777" w:rsidR="001A63E8" w:rsidRPr="00221AE6" w:rsidRDefault="001A63E8" w:rsidP="001A63E8">
      <w:pPr>
        <w:pStyle w:val="afff9"/>
      </w:pPr>
      <w:r w:rsidRPr="00221AE6">
        <w:t>Посчитав налог на добавленную стоимость, можно рассчитать прирост чистой прибыли, которую получит разработчик от продажи программного продукта. Для этого используется формул</w:t>
      </w:r>
      <w:r>
        <w:t>у</w:t>
      </w:r>
      <w:r w:rsidRPr="00221AE6">
        <w:t>:</w:t>
      </w:r>
    </w:p>
    <w:p w14:paraId="69FCAC42" w14:textId="77777777" w:rsidR="001A63E8" w:rsidRPr="00221AE6" w:rsidRDefault="001A63E8" w:rsidP="001A63E8">
      <w:pPr>
        <w:pStyle w:val="afff9"/>
      </w:pPr>
    </w:p>
    <w:tbl>
      <w:tblPr>
        <w:tblStyle w:val="af0"/>
        <w:tblW w:w="499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17"/>
      </w:tblGrid>
      <w:tr w:rsidR="001A63E8" w:rsidRPr="00221AE6" w14:paraId="436C1E61" w14:textId="77777777" w:rsidTr="00D642FF">
        <w:trPr>
          <w:jc w:val="center"/>
        </w:trPr>
        <w:tc>
          <w:tcPr>
            <w:tcW w:w="501" w:type="pct"/>
            <w:vAlign w:val="center"/>
          </w:tcPr>
          <w:p w14:paraId="1D695AF0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008" w:type="pct"/>
            <w:vAlign w:val="center"/>
          </w:tcPr>
          <w:p w14:paraId="6DD25F6F" w14:textId="77777777" w:rsidR="001A63E8" w:rsidRPr="00221AE6" w:rsidRDefault="001A63E8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N-НДС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491" w:type="pct"/>
            <w:vAlign w:val="center"/>
          </w:tcPr>
          <w:p w14:paraId="3AA412A5" w14:textId="77777777" w:rsidR="001A63E8" w:rsidRPr="00221AE6" w:rsidRDefault="001A63E8" w:rsidP="00D642FF">
            <w:pPr>
              <w:ind w:firstLine="115"/>
              <w:jc w:val="right"/>
            </w:pPr>
            <w:r w:rsidRPr="00221AE6">
              <w:t>(</w:t>
            </w:r>
            <w:r>
              <w:t>7.</w:t>
            </w:r>
            <w:r>
              <w:rPr>
                <w:lang w:val="en-US"/>
              </w:rPr>
              <w:t>6</w:t>
            </w:r>
            <w:r w:rsidRPr="00221AE6">
              <w:t>)</w:t>
            </w:r>
          </w:p>
        </w:tc>
      </w:tr>
    </w:tbl>
    <w:p w14:paraId="25D6524C" w14:textId="77777777" w:rsidR="001A63E8" w:rsidRPr="00221AE6" w:rsidRDefault="001A63E8" w:rsidP="001A63E8">
      <w:pPr>
        <w:pStyle w:val="afff9"/>
      </w:pPr>
    </w:p>
    <w:p w14:paraId="2A1FE608" w14:textId="77777777" w:rsidR="001A63E8" w:rsidRPr="00221AE6" w:rsidRDefault="001A63E8" w:rsidP="001A63E8">
      <w:pPr>
        <w:ind w:firstLine="0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Pr="00221AE6">
        <w:rPr>
          <w:rFonts w:eastAsiaTheme="minorEastAsia"/>
          <w:i/>
          <w:iCs/>
        </w:rPr>
        <w:t>N</w:t>
      </w:r>
      <w:r w:rsidRPr="00221AE6">
        <w:rPr>
          <w:rFonts w:eastAsiaTheme="minorEastAsia"/>
        </w:rPr>
        <w:t xml:space="preserve"> – количество копий(лицензий) программного продукта, реализуемое за год, шт.; </w:t>
      </w:r>
    </w:p>
    <w:p w14:paraId="24C89221" w14:textId="77777777" w:rsidR="001A63E8" w:rsidRPr="00221AE6" w:rsidRDefault="001A63E8" w:rsidP="001A63E8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Ц</w:t>
      </w:r>
      <w:r w:rsidRPr="00221AE6">
        <w:rPr>
          <w:rFonts w:eastAsiaTheme="minorEastAsia"/>
          <w:vertAlign w:val="subscript"/>
        </w:rPr>
        <w:t>отп</w:t>
      </w:r>
      <w:r w:rsidRPr="00221AE6">
        <w:rPr>
          <w:rFonts w:eastAsiaTheme="minorEastAsia"/>
        </w:rPr>
        <w:t xml:space="preserve"> – отпускная цена копии программного средства, р.; </w:t>
      </w:r>
    </w:p>
    <w:p w14:paraId="3D9AD1EE" w14:textId="77777777" w:rsidR="001A63E8" w:rsidRDefault="001A63E8" w:rsidP="001A63E8">
      <w:pPr>
        <w:ind w:firstLine="426"/>
        <w:rPr>
          <w:rFonts w:eastAsiaTheme="minorEastAsia"/>
        </w:rPr>
      </w:pPr>
      <m:oMath>
        <m:r>
          <w:rPr>
            <w:rFonts w:ascii="Cambria Math" w:hAnsi="Cambria Math"/>
          </w:rPr>
          <m:t>НДС</m:t>
        </m:r>
      </m:oMath>
      <w:r w:rsidRPr="00221AE6">
        <w:rPr>
          <w:rFonts w:eastAsiaTheme="minorEastAsia"/>
        </w:rPr>
        <w:t xml:space="preserve"> – сумма налога на добавленную стоимость, р.;</w:t>
      </w:r>
    </w:p>
    <w:p w14:paraId="77747E69" w14:textId="77777777" w:rsidR="001A63E8" w:rsidRPr="00221AE6" w:rsidRDefault="001A63E8" w:rsidP="001A63E8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Н</w:t>
      </w:r>
      <w:r w:rsidRPr="00221AE6">
        <w:rPr>
          <w:rFonts w:eastAsiaTheme="minorEastAsia"/>
          <w:vertAlign w:val="subscript"/>
        </w:rPr>
        <w:t>п</w:t>
      </w:r>
      <w:r w:rsidRPr="00221AE6">
        <w:rPr>
          <w:rFonts w:eastAsiaTheme="minorEastAsia"/>
        </w:rPr>
        <w:t xml:space="preserve"> – ставка налога на прибыль, %; </w:t>
      </w:r>
    </w:p>
    <w:p w14:paraId="4B227203" w14:textId="77777777" w:rsidR="001A63E8" w:rsidRPr="00221AE6" w:rsidRDefault="00000000" w:rsidP="001A63E8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1A63E8" w:rsidRPr="00221AE6">
        <w:rPr>
          <w:rFonts w:eastAsiaTheme="minorEastAsia"/>
        </w:rPr>
        <w:t xml:space="preserve"> – рентабельность продаж копий.</w:t>
      </w:r>
    </w:p>
    <w:p w14:paraId="037CBE47" w14:textId="7E81B2DE" w:rsidR="001A63E8" w:rsidRDefault="001A63E8" w:rsidP="001A63E8">
      <w:pPr>
        <w:rPr>
          <w:rFonts w:eastAsiaTheme="minorEastAsia"/>
        </w:rPr>
      </w:pPr>
      <w:r w:rsidRPr="00221AE6">
        <w:rPr>
          <w:rFonts w:eastAsiaTheme="minorEastAsia"/>
        </w:rPr>
        <w:t>Ставка налога на прибыль, согласно действующему законодательству</w:t>
      </w:r>
      <w:r w:rsidR="00150797">
        <w:rPr>
          <w:rFonts w:eastAsiaTheme="minorEastAsia"/>
        </w:rPr>
        <w:t xml:space="preserve"> с 1 января 2025</w:t>
      </w:r>
      <w:r w:rsidRPr="00221AE6">
        <w:rPr>
          <w:rFonts w:eastAsiaTheme="minorEastAsia"/>
        </w:rPr>
        <w:t xml:space="preserve"> равна </w:t>
      </w:r>
      <w:r w:rsidR="00150797" w:rsidRPr="00150797">
        <w:rPr>
          <w:rFonts w:eastAsiaTheme="minorEastAsia"/>
        </w:rPr>
        <w:t>3</w:t>
      </w:r>
      <w:r w:rsidRPr="00150797">
        <w:rPr>
          <w:rFonts w:eastAsiaTheme="minorEastAsia"/>
        </w:rPr>
        <w:t>0%.</w:t>
      </w:r>
      <w:r w:rsidRPr="00221AE6">
        <w:rPr>
          <w:rFonts w:eastAsiaTheme="minorEastAsia"/>
        </w:rPr>
        <w:t xml:space="preserve"> Рентабельность продаж копий взята в размере </w:t>
      </w:r>
      <w:r>
        <w:rPr>
          <w:rFonts w:eastAsiaTheme="minorEastAsia"/>
        </w:rPr>
        <w:t>30</w:t>
      </w:r>
      <w:r w:rsidRPr="00221AE6">
        <w:rPr>
          <w:rFonts w:eastAsiaTheme="minorEastAsia"/>
        </w:rPr>
        <w:t>%. Зная ставку налога и рентабельность продаж копий (лицензий), рассчитывается прирост чистой прибыли для разработчика:</w:t>
      </w:r>
    </w:p>
    <w:p w14:paraId="639C4D75" w14:textId="77777777" w:rsidR="001A63E8" w:rsidRPr="00221AE6" w:rsidRDefault="001A63E8" w:rsidP="001A63E8">
      <w:pPr>
        <w:rPr>
          <w:rFonts w:eastAsiaTheme="minorEastAsia"/>
        </w:rPr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7808"/>
        <w:gridCol w:w="925"/>
      </w:tblGrid>
      <w:tr w:rsidR="001A63E8" w:rsidRPr="00221AE6" w14:paraId="291773EA" w14:textId="77777777" w:rsidTr="00D642FF">
        <w:trPr>
          <w:jc w:val="center"/>
        </w:trPr>
        <w:tc>
          <w:tcPr>
            <w:tcW w:w="379" w:type="pct"/>
            <w:vAlign w:val="center"/>
          </w:tcPr>
          <w:p w14:paraId="7E546D06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219" w:type="pct"/>
            <w:vAlign w:val="center"/>
          </w:tcPr>
          <w:p w14:paraId="07E77220" w14:textId="614C1781" w:rsidR="001A63E8" w:rsidRPr="00221AE6" w:rsidRDefault="001A63E8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,62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 000</m:t>
                    </m:r>
                    <m:r>
                      <w:rPr>
                        <w:rFonts w:ascii="Cambria Math" w:hAnsi="Cambria Math"/>
                      </w:rPr>
                      <m:t>-8 0</m:t>
                    </m:r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∙30%∙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=8 417 р.</m:t>
                </m:r>
              </m:oMath>
            </m:oMathPara>
          </w:p>
        </w:tc>
        <w:tc>
          <w:tcPr>
            <w:tcW w:w="403" w:type="pct"/>
            <w:vAlign w:val="center"/>
          </w:tcPr>
          <w:p w14:paraId="5511DB50" w14:textId="77777777" w:rsidR="001A63E8" w:rsidRPr="00221AE6" w:rsidRDefault="001A63E8" w:rsidP="00D642FF">
            <w:pPr>
              <w:jc w:val="center"/>
            </w:pPr>
            <w:r w:rsidRPr="00221AE6">
              <w:t xml:space="preserve"> </w:t>
            </w:r>
          </w:p>
        </w:tc>
      </w:tr>
    </w:tbl>
    <w:p w14:paraId="2D49A7A9" w14:textId="77777777" w:rsidR="00150797" w:rsidRDefault="00161DA9" w:rsidP="00161DA9">
      <w:pPr>
        <w:pStyle w:val="afff9"/>
      </w:pPr>
      <w:r>
        <w:t xml:space="preserve"> </w:t>
      </w:r>
    </w:p>
    <w:p w14:paraId="4C42AF73" w14:textId="77777777" w:rsidR="001502A1" w:rsidRPr="001502A1" w:rsidRDefault="00150797" w:rsidP="00150797">
      <w:pPr>
        <w:pStyle w:val="Diploma-Titlelevel2"/>
      </w:pPr>
      <w:r>
        <w:t>Расчет показателей экономической эффективности разработки и реализации программного средства на рынке</w:t>
      </w:r>
      <w:r w:rsidR="001502A1" w:rsidRPr="001502A1">
        <w:t>\</w:t>
      </w:r>
    </w:p>
    <w:p w14:paraId="063B7C7A" w14:textId="77777777" w:rsidR="001502A1" w:rsidRPr="00FF26EE" w:rsidRDefault="001502A1" w:rsidP="001502A1">
      <w:pPr>
        <w:pStyle w:val="afff9"/>
      </w:pPr>
    </w:p>
    <w:p w14:paraId="5819DE4C" w14:textId="77777777" w:rsidR="001502A1" w:rsidRPr="00221AE6" w:rsidRDefault="001502A1" w:rsidP="001502A1">
      <w:pPr>
        <w:pStyle w:val="afff9"/>
      </w:pPr>
      <w:r w:rsidRPr="00221AE6">
        <w:t xml:space="preserve">Для того, чтобы оценить экономическую эффективность разработки и реализации программного средства на рынке, необходимо рассмотреть результат сравнения затрат на разработку данного программного продукта, а </w:t>
      </w:r>
      <w:r w:rsidRPr="00221AE6">
        <w:lastRenderedPageBreak/>
        <w:t>также полученный прирост чистой прибыли за год.</w:t>
      </w:r>
    </w:p>
    <w:p w14:paraId="085ECF89" w14:textId="77777777" w:rsidR="001502A1" w:rsidRDefault="001502A1" w:rsidP="001502A1">
      <w:pPr>
        <w:pStyle w:val="afff9"/>
      </w:pPr>
      <w:r w:rsidRPr="00221AE6">
        <w:t>Сумма затрат на разработку меньше суммы годового экономического эффекта, поэтому можно сделать вывод, что</w:t>
      </w:r>
      <w:r>
        <w:t xml:space="preserve"> такие</w:t>
      </w:r>
      <w:r w:rsidRPr="00221AE6">
        <w:t xml:space="preserve"> инвестиции окупятся менее, чем за один год</w:t>
      </w:r>
      <w:r w:rsidRPr="001502A1">
        <w:t>.</w:t>
      </w:r>
    </w:p>
    <w:p w14:paraId="384C5EEC" w14:textId="77777777" w:rsidR="001502A1" w:rsidRDefault="001502A1" w:rsidP="001502A1">
      <w:pPr>
        <w:pStyle w:val="afff9"/>
      </w:pPr>
      <w:r w:rsidRPr="00221AE6">
        <w:t>Таким образом, оценка экономической эффективности инвестиций производится при помощи расчёта рентабельности инвестиций (</w:t>
      </w:r>
      <w:r w:rsidRPr="00221AE6">
        <w:rPr>
          <w:lang w:val="en-US"/>
        </w:rPr>
        <w:t>Return</w:t>
      </w:r>
      <w:r w:rsidRPr="00D0681B">
        <w:t xml:space="preserve"> </w:t>
      </w:r>
      <w:r w:rsidRPr="00221AE6">
        <w:rPr>
          <w:lang w:val="en-US"/>
        </w:rPr>
        <w:t>on</w:t>
      </w:r>
      <w:r w:rsidRPr="00D0681B">
        <w:t xml:space="preserve"> </w:t>
      </w:r>
      <w:r w:rsidRPr="00221AE6">
        <w:rPr>
          <w:lang w:val="en-US"/>
        </w:rPr>
        <w:t>Investment</w:t>
      </w:r>
      <w:r w:rsidRPr="00D0681B">
        <w:t xml:space="preserve">, </w:t>
      </w:r>
      <w:r w:rsidRPr="00221AE6">
        <w:rPr>
          <w:lang w:val="en-US"/>
        </w:rPr>
        <w:t>ROI</w:t>
      </w:r>
      <w:r w:rsidRPr="00D0681B">
        <w:t>)</w:t>
      </w:r>
      <w:r w:rsidRPr="00221AE6">
        <w:t>. Формула для расчёта ROI:</w:t>
      </w:r>
    </w:p>
    <w:p w14:paraId="64E26301" w14:textId="77777777" w:rsidR="001502A1" w:rsidRPr="00221AE6" w:rsidRDefault="001502A1" w:rsidP="001502A1">
      <w:pPr>
        <w:pStyle w:val="afff9"/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"/>
        <w:gridCol w:w="7493"/>
        <w:gridCol w:w="1555"/>
      </w:tblGrid>
      <w:tr w:rsidR="001502A1" w:rsidRPr="00221AE6" w14:paraId="738FAEDC" w14:textId="77777777" w:rsidTr="00D642FF">
        <w:trPr>
          <w:jc w:val="center"/>
        </w:trPr>
        <w:tc>
          <w:tcPr>
            <w:tcW w:w="379" w:type="pct"/>
            <w:vAlign w:val="center"/>
          </w:tcPr>
          <w:p w14:paraId="5BFD08A9" w14:textId="77777777" w:rsidR="001502A1" w:rsidRPr="00221AE6" w:rsidRDefault="001502A1" w:rsidP="00D642FF">
            <w:pPr>
              <w:jc w:val="center"/>
            </w:pPr>
          </w:p>
        </w:tc>
        <w:tc>
          <w:tcPr>
            <w:tcW w:w="4219" w:type="pct"/>
            <w:vAlign w:val="center"/>
          </w:tcPr>
          <w:p w14:paraId="1542196F" w14:textId="77777777" w:rsidR="001502A1" w:rsidRPr="00221AE6" w:rsidRDefault="001502A1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∙100%</m:t>
                </m:r>
              </m:oMath>
            </m:oMathPara>
          </w:p>
        </w:tc>
        <w:tc>
          <w:tcPr>
            <w:tcW w:w="403" w:type="pct"/>
            <w:vAlign w:val="center"/>
          </w:tcPr>
          <w:p w14:paraId="23D6693A" w14:textId="77777777" w:rsidR="001502A1" w:rsidRPr="00221AE6" w:rsidRDefault="001502A1" w:rsidP="00D642FF">
            <w:pPr>
              <w:jc w:val="right"/>
            </w:pPr>
            <w:r w:rsidRPr="00221AE6">
              <w:t>(</w:t>
            </w:r>
            <w:r>
              <w:rPr>
                <w:lang w:val="en-US"/>
              </w:rPr>
              <w:t>(</w:t>
            </w:r>
            <w:r>
              <w:t>7</w:t>
            </w:r>
            <w:r>
              <w:rPr>
                <w:lang w:val="en-US"/>
              </w:rPr>
              <w:t>.7</w:t>
            </w:r>
            <w:r w:rsidRPr="00221AE6">
              <w:t>)</w:t>
            </w:r>
          </w:p>
        </w:tc>
      </w:tr>
    </w:tbl>
    <w:p w14:paraId="6A341120" w14:textId="77777777" w:rsidR="001502A1" w:rsidRPr="00221AE6" w:rsidRDefault="001502A1" w:rsidP="001502A1">
      <w:pPr>
        <w:pStyle w:val="afff9"/>
      </w:pPr>
    </w:p>
    <w:p w14:paraId="6A81E558" w14:textId="77777777" w:rsidR="001502A1" w:rsidRPr="00221AE6" w:rsidRDefault="001502A1" w:rsidP="001502A1">
      <w:pPr>
        <w:ind w:firstLine="0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221AE6">
        <w:rPr>
          <w:rFonts w:eastAsiaTheme="minorEastAsia"/>
        </w:rPr>
        <w:t xml:space="preserve"> – прирост чистой прибыли, полученной от реализации программного средства на рынке информационных технологий, р.;</w:t>
      </w:r>
    </w:p>
    <w:p w14:paraId="14485051" w14:textId="77777777" w:rsidR="001502A1" w:rsidRPr="00221AE6" w:rsidRDefault="001502A1" w:rsidP="001502A1">
      <w:pPr>
        <w:ind w:firstLine="426"/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221AE6">
        <w:rPr>
          <w:rFonts w:eastAsiaTheme="minorEastAsia"/>
        </w:rPr>
        <w:t>З</w:t>
      </w:r>
      <w:r w:rsidRPr="00221AE6">
        <w:rPr>
          <w:rFonts w:eastAsiaTheme="minorEastAsia"/>
          <w:vertAlign w:val="subscript"/>
        </w:rPr>
        <w:t>р</w:t>
      </w:r>
      <w:r w:rsidRPr="00221AE6">
        <w:rPr>
          <w:rFonts w:eastAsiaTheme="minorEastAsia"/>
        </w:rPr>
        <w:t xml:space="preserve"> – затраты на разработку и реализацию программного средства, р.</w:t>
      </w:r>
    </w:p>
    <w:p w14:paraId="353DE3C1" w14:textId="77777777" w:rsidR="001502A1" w:rsidRPr="009A230B" w:rsidRDefault="001502A1" w:rsidP="001502A1">
      <w:pPr>
        <w:pStyle w:val="afff"/>
        <w:keepNext/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7808"/>
        <w:gridCol w:w="925"/>
      </w:tblGrid>
      <w:tr w:rsidR="001502A1" w:rsidRPr="00221AE6" w14:paraId="61C16CCA" w14:textId="77777777" w:rsidTr="00D642FF">
        <w:trPr>
          <w:jc w:val="center"/>
        </w:trPr>
        <w:tc>
          <w:tcPr>
            <w:tcW w:w="379" w:type="pct"/>
            <w:vAlign w:val="center"/>
          </w:tcPr>
          <w:p w14:paraId="22574306" w14:textId="77777777" w:rsidR="001502A1" w:rsidRPr="00221AE6" w:rsidRDefault="001502A1" w:rsidP="00D642FF">
            <w:pPr>
              <w:jc w:val="center"/>
            </w:pPr>
          </w:p>
        </w:tc>
        <w:tc>
          <w:tcPr>
            <w:tcW w:w="4219" w:type="pct"/>
            <w:vAlign w:val="center"/>
          </w:tcPr>
          <w:p w14:paraId="08B303D7" w14:textId="26A1589D" w:rsidR="001502A1" w:rsidRPr="00221AE6" w:rsidRDefault="001502A1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8 417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8 016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6 329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∙100%=6</m:t>
                </m:r>
                <m:r>
                  <w:rPr>
                    <w:rFonts w:ascii="Cambria Math" w:hAnsi="Cambria Math"/>
                    <w:lang w:val="en-US"/>
                  </w:rPr>
                  <m:t>,3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%</m:t>
                </m:r>
              </m:oMath>
            </m:oMathPara>
          </w:p>
        </w:tc>
        <w:tc>
          <w:tcPr>
            <w:tcW w:w="402" w:type="pct"/>
            <w:vAlign w:val="center"/>
          </w:tcPr>
          <w:p w14:paraId="56A70D98" w14:textId="77777777" w:rsidR="001502A1" w:rsidRPr="00E3790C" w:rsidRDefault="001502A1" w:rsidP="00D642FF">
            <w:pPr>
              <w:jc w:val="right"/>
              <w:rPr>
                <w:lang w:val="en-US"/>
              </w:rPr>
            </w:pPr>
            <w:r w:rsidRPr="00E3790C">
              <w:rPr>
                <w:lang w:val="en-US"/>
              </w:rPr>
              <w:t xml:space="preserve"> </w:t>
            </w:r>
          </w:p>
        </w:tc>
      </w:tr>
    </w:tbl>
    <w:p w14:paraId="547762CA" w14:textId="77777777" w:rsidR="001502A1" w:rsidRDefault="001502A1" w:rsidP="001502A1">
      <w:pPr>
        <w:pStyle w:val="afff9"/>
      </w:pPr>
    </w:p>
    <w:p w14:paraId="0291A0E2" w14:textId="76336414" w:rsidR="00DF4689" w:rsidRDefault="00DF4689" w:rsidP="00DF4689">
      <w:pPr>
        <w:pStyle w:val="Diploma-Titlelevel2"/>
      </w:pPr>
      <w:r>
        <w:t>Вывод об экономической целесообразности реализации проектного решения</w:t>
      </w:r>
    </w:p>
    <w:p w14:paraId="070841C7" w14:textId="77777777" w:rsidR="00DF4689" w:rsidRDefault="00DF4689" w:rsidP="00DF4689">
      <w:pPr>
        <w:pStyle w:val="afff9"/>
      </w:pPr>
    </w:p>
    <w:p w14:paraId="497D4BBB" w14:textId="22108F9B" w:rsidR="00DF4689" w:rsidRDefault="00DF4689" w:rsidP="00DF4689">
      <w:r>
        <w:t xml:space="preserve">Проведенные расчеты технико-экономического обоснования позволяют сделать предварительный вывод о целесообразности разработки программного продукта для умного дома. Общая сумма затрат на его разработку и реализацию составила </w:t>
      </w:r>
      <w:r w:rsidRPr="00DF4689">
        <w:rPr>
          <w:szCs w:val="28"/>
        </w:rPr>
        <w:t xml:space="preserve">6 </w:t>
      </w:r>
      <w:r>
        <w:rPr>
          <w:szCs w:val="28"/>
        </w:rPr>
        <w:t>329</w:t>
      </w:r>
      <w:r w:rsidRPr="00DF4689">
        <w:rPr>
          <w:szCs w:val="28"/>
        </w:rPr>
        <w:t>,</w:t>
      </w:r>
      <w:r>
        <w:rPr>
          <w:szCs w:val="28"/>
        </w:rPr>
        <w:t>64</w:t>
      </w:r>
      <w:r>
        <w:t xml:space="preserve"> белорусских рублей, а отпускная цена установлена на уровне 9</w:t>
      </w:r>
      <w:r w:rsidRPr="00DF4689">
        <w:t>,62</w:t>
      </w:r>
      <w:r>
        <w:t xml:space="preserve"> белорусских рублей.</w:t>
      </w:r>
    </w:p>
    <w:p w14:paraId="66CF10FC" w14:textId="2CA570DA" w:rsidR="00DF4689" w:rsidRDefault="00DF4689" w:rsidP="00DF4689">
      <w:r>
        <w:t>Прогнозируемый прирост чистой прибыли за год, основанный на предполагаемом объеме продаж в размере 5 000 расширенных версий в год, составляет 8 417 белорусских рублей. Рентабельность инвестиций за год оценивается в 6</w:t>
      </w:r>
      <w:r w:rsidRPr="00FF26EE">
        <w:t>,3</w:t>
      </w:r>
      <w:r>
        <w:t>%.</w:t>
      </w:r>
    </w:p>
    <w:p w14:paraId="30CB7B66" w14:textId="77777777" w:rsidR="00DF4689" w:rsidRDefault="00DF4689" w:rsidP="00DF4689">
      <w:r>
        <w:t>Такие результаты говорят о том, что разработка данного программного продукта является перспективной и имеет экономическое обоснование. Однако, необходимо учитывать возможные риски, связанные с конкуренцией на рынке и возможным недооцениванием продукта со стороны потребителей.</w:t>
      </w:r>
    </w:p>
    <w:p w14:paraId="302138EF" w14:textId="5330B690" w:rsidR="00C67FDD" w:rsidRPr="00161DA9" w:rsidRDefault="00DF4689" w:rsidP="00DF4689">
      <w:pPr>
        <w:pStyle w:val="afff9"/>
      </w:pPr>
      <w:r w:rsidRPr="00DF4689">
        <w:t xml:space="preserve">Такой показатель </w:t>
      </w:r>
      <w:r>
        <w:t xml:space="preserve">рентабельности </w:t>
      </w:r>
      <w:r w:rsidRPr="00DF4689">
        <w:t>может быть приемлем для стабильного бизнеса, но для увеличения доходности следует рассмотреть стратегии оптимизации затрат, повышения ценности продукта для пользователей и расширения рынка сбыта. Дополнительные инвестиции в маркетинг, улучшение функционала и внедрение подписочных моделей могут способствовать росту рентабельности в будущем.</w:t>
      </w:r>
      <w:r w:rsidR="00C67FDD" w:rsidRPr="00161DA9">
        <w:br w:type="page"/>
      </w:r>
    </w:p>
    <w:p w14:paraId="0028B68A" w14:textId="6ACC0679" w:rsidR="00F678A3" w:rsidRDefault="00F678A3" w:rsidP="00F678A3">
      <w:pPr>
        <w:pStyle w:val="2"/>
        <w:ind w:firstLine="0"/>
        <w:jc w:val="center"/>
      </w:pPr>
      <w:r w:rsidRPr="00B0685F">
        <w:lastRenderedPageBreak/>
        <w:t>ЗАКЛЮЧЕНИЕ</w:t>
      </w:r>
      <w:bookmarkEnd w:id="14"/>
    </w:p>
    <w:p w14:paraId="34EF8108" w14:textId="77777777" w:rsidR="00F678A3" w:rsidRDefault="00F678A3" w:rsidP="00F678A3">
      <w:pPr>
        <w:ind w:firstLine="0"/>
      </w:pPr>
    </w:p>
    <w:p w14:paraId="4EFE6734" w14:textId="2A64A987" w:rsidR="00E1272E" w:rsidRDefault="00F678A3" w:rsidP="00C67FDD">
      <w:pPr>
        <w:ind w:firstLine="0"/>
      </w:pPr>
      <w:r>
        <w:tab/>
      </w:r>
    </w:p>
    <w:p w14:paraId="106BE850" w14:textId="52C447AC" w:rsidR="00F678A3" w:rsidRPr="00F678A3" w:rsidRDefault="00F678A3" w:rsidP="00E1272E">
      <w:pPr>
        <w:ind w:firstLine="706"/>
      </w:pPr>
      <w:r>
        <w:br w:type="page"/>
      </w:r>
    </w:p>
    <w:p w14:paraId="06197F99" w14:textId="71534046" w:rsidR="001D58B7" w:rsidRPr="001D58B7" w:rsidRDefault="001D58B7" w:rsidP="001D58B7">
      <w:pPr>
        <w:pStyle w:val="a9"/>
        <w:ind w:firstLine="706"/>
        <w:jc w:val="center"/>
        <w:outlineLvl w:val="0"/>
        <w:rPr>
          <w:b/>
          <w:bCs/>
        </w:rPr>
      </w:pPr>
      <w:bookmarkStart w:id="16" w:name="_Toc166527688"/>
      <w:r w:rsidRPr="001D58B7">
        <w:rPr>
          <w:b/>
          <w:bCs/>
        </w:rPr>
        <w:lastRenderedPageBreak/>
        <w:t>СПИСОК ИСПОЛЬЗОВАННЫХ ИСТОЧНИКОВ</w:t>
      </w:r>
      <w:bookmarkEnd w:id="15"/>
      <w:bookmarkEnd w:id="16"/>
    </w:p>
    <w:p w14:paraId="1B40D1FF" w14:textId="77777777" w:rsidR="001D58B7" w:rsidRPr="009F48D0" w:rsidRDefault="001D58B7" w:rsidP="001D58B7">
      <w:pPr>
        <w:pStyle w:val="a9"/>
        <w:ind w:firstLine="706"/>
      </w:pPr>
    </w:p>
    <w:p w14:paraId="3006A784" w14:textId="47B44940" w:rsidR="00F678A3" w:rsidRDefault="00F678A3" w:rsidP="009358BE">
      <w:pPr>
        <w:pStyle w:val="2"/>
        <w:ind w:firstLine="0"/>
        <w:jc w:val="center"/>
      </w:pPr>
      <w:r>
        <w:br w:type="page"/>
      </w:r>
      <w:bookmarkStart w:id="17" w:name="_Toc166527689"/>
      <w:r w:rsidRPr="00F678A3">
        <w:lastRenderedPageBreak/>
        <w:t>ПРИЛОЖЕНИЕ А</w:t>
      </w:r>
      <w:bookmarkEnd w:id="17"/>
    </w:p>
    <w:p w14:paraId="7F8D336B" w14:textId="492026DF" w:rsidR="00F678A3" w:rsidRDefault="00F678A3" w:rsidP="00F678A3">
      <w:pPr>
        <w:widowControl/>
        <w:spacing w:line="259" w:lineRule="auto"/>
        <w:ind w:firstLine="0"/>
        <w:jc w:val="center"/>
      </w:pPr>
      <w:r>
        <w:t>(обязательное)</w:t>
      </w:r>
    </w:p>
    <w:p w14:paraId="718007C2" w14:textId="77777777" w:rsidR="00F678A3" w:rsidRDefault="00F678A3" w:rsidP="00F678A3">
      <w:pPr>
        <w:widowControl/>
        <w:spacing w:line="259" w:lineRule="auto"/>
        <w:ind w:firstLine="0"/>
        <w:jc w:val="center"/>
      </w:pPr>
    </w:p>
    <w:p w14:paraId="1475982F" w14:textId="6C53F99F" w:rsidR="00C67FDD" w:rsidRDefault="009B2315" w:rsidP="00F678A3">
      <w:pPr>
        <w:widowControl/>
        <w:spacing w:line="259" w:lineRule="auto"/>
        <w:ind w:firstLine="0"/>
        <w:jc w:val="center"/>
      </w:pPr>
      <w:r w:rsidRPr="009B2315">
        <w:t>Листинг кода</w:t>
      </w:r>
    </w:p>
    <w:p w14:paraId="7A140014" w14:textId="407A5691" w:rsidR="00F678A3" w:rsidRDefault="00C67FDD" w:rsidP="00C67FDD">
      <w:pPr>
        <w:widowControl/>
        <w:spacing w:after="160" w:line="259" w:lineRule="auto"/>
        <w:ind w:firstLine="0"/>
        <w:jc w:val="left"/>
      </w:pPr>
      <w:r>
        <w:br w:type="page"/>
      </w:r>
    </w:p>
    <w:p w14:paraId="12602F43" w14:textId="0BBB4FA3" w:rsidR="009B2315" w:rsidRPr="00307031" w:rsidRDefault="009B2315" w:rsidP="0067535C">
      <w:pPr>
        <w:pStyle w:val="2"/>
        <w:ind w:firstLine="0"/>
        <w:jc w:val="center"/>
      </w:pPr>
      <w:bookmarkStart w:id="18" w:name="_Toc135820225"/>
      <w:bookmarkStart w:id="19" w:name="_Toc166527692"/>
      <w:r w:rsidRPr="00307031">
        <w:lastRenderedPageBreak/>
        <w:t xml:space="preserve">ПРИЛОЖЕНИЕ </w:t>
      </w:r>
      <w:bookmarkEnd w:id="18"/>
      <w:bookmarkEnd w:id="19"/>
      <w:r w:rsidR="006126B2">
        <w:t>Б</w:t>
      </w:r>
    </w:p>
    <w:p w14:paraId="0F01D71D" w14:textId="04D04AC5" w:rsidR="009B2315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  <w:r w:rsidRPr="00307031">
        <w:rPr>
          <w:rFonts w:cs="Times New Roman"/>
          <w:i/>
          <w:szCs w:val="28"/>
        </w:rPr>
        <w:t>(обязательное)</w:t>
      </w:r>
    </w:p>
    <w:p w14:paraId="45D119FE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</w:p>
    <w:p w14:paraId="02A2094B" w14:textId="679A5F6C" w:rsidR="009B2315" w:rsidRDefault="009B2315" w:rsidP="009B2315">
      <w:pPr>
        <w:pStyle w:val="a9"/>
        <w:ind w:firstLine="0"/>
        <w:jc w:val="center"/>
        <w:rPr>
          <w:rFonts w:cs="Times New Roman"/>
          <w:szCs w:val="28"/>
        </w:rPr>
      </w:pPr>
      <w:r w:rsidRPr="00307031">
        <w:rPr>
          <w:rFonts w:cs="Times New Roman"/>
          <w:szCs w:val="28"/>
        </w:rPr>
        <w:t>Спецификация</w:t>
      </w:r>
    </w:p>
    <w:p w14:paraId="284BABEC" w14:textId="77777777" w:rsidR="009B2315" w:rsidRDefault="009B2315">
      <w:pPr>
        <w:widowControl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A0F3DFE" w14:textId="6CE74687" w:rsidR="009B2315" w:rsidRPr="00307031" w:rsidRDefault="009B2315" w:rsidP="0067535C">
      <w:pPr>
        <w:pStyle w:val="2"/>
        <w:ind w:firstLine="0"/>
        <w:jc w:val="center"/>
      </w:pPr>
      <w:r w:rsidRPr="0067535C">
        <w:lastRenderedPageBreak/>
        <w:t>ПРИЛОЖЕНИЕ</w:t>
      </w:r>
      <w:r w:rsidRPr="00307031">
        <w:t xml:space="preserve"> </w:t>
      </w:r>
      <w:r w:rsidR="006126B2">
        <w:t>В</w:t>
      </w:r>
    </w:p>
    <w:p w14:paraId="35CA417E" w14:textId="3C07DAE3" w:rsidR="009B2315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  <w:r w:rsidRPr="00307031">
        <w:rPr>
          <w:rFonts w:cs="Times New Roman"/>
          <w:i/>
          <w:szCs w:val="28"/>
        </w:rPr>
        <w:t>(обязательное)</w:t>
      </w:r>
    </w:p>
    <w:p w14:paraId="14651481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</w:p>
    <w:p w14:paraId="2B3F614E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szCs w:val="28"/>
        </w:rPr>
      </w:pPr>
      <w:r w:rsidRPr="00307031">
        <w:rPr>
          <w:rFonts w:cs="Times New Roman"/>
          <w:szCs w:val="28"/>
        </w:rPr>
        <w:t>Ведомость документов</w:t>
      </w:r>
    </w:p>
    <w:p w14:paraId="00340B19" w14:textId="77777777" w:rsidR="00B0685F" w:rsidRPr="009B2315" w:rsidRDefault="00B0685F" w:rsidP="009B2315">
      <w:pPr>
        <w:pStyle w:val="a9"/>
        <w:ind w:firstLine="0"/>
        <w:jc w:val="center"/>
        <w:rPr>
          <w:rFonts w:cs="Times New Roman"/>
          <w:szCs w:val="28"/>
        </w:rPr>
      </w:pPr>
    </w:p>
    <w:sectPr w:rsidR="00B0685F" w:rsidRPr="009B2315" w:rsidSect="003C7FAA">
      <w:footerReference w:type="default" r:id="rId14"/>
      <w:pgSz w:w="11907" w:h="16839" w:code="9"/>
      <w:pgMar w:top="1134" w:right="851" w:bottom="1134" w:left="1701" w:header="709" w:footer="709" w:gutter="0"/>
      <w:pgNumType w:start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55ABC" w14:textId="77777777" w:rsidR="00251C72" w:rsidRDefault="00251C72" w:rsidP="001D21FD">
      <w:r>
        <w:separator/>
      </w:r>
    </w:p>
  </w:endnote>
  <w:endnote w:type="continuationSeparator" w:id="0">
    <w:p w14:paraId="515DFA25" w14:textId="77777777" w:rsidR="00251C72" w:rsidRDefault="00251C72" w:rsidP="001D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8352660"/>
      <w:docPartObj>
        <w:docPartGallery w:val="Page Numbers (Bottom of Page)"/>
        <w:docPartUnique/>
      </w:docPartObj>
    </w:sdtPr>
    <w:sdtContent>
      <w:p w14:paraId="6B2E1579" w14:textId="13CEC998" w:rsidR="007749B3" w:rsidRDefault="007749B3" w:rsidP="007749B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F8F"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96321" w14:textId="77777777" w:rsidR="00251C72" w:rsidRDefault="00251C72" w:rsidP="001D21FD">
      <w:r>
        <w:separator/>
      </w:r>
    </w:p>
  </w:footnote>
  <w:footnote w:type="continuationSeparator" w:id="0">
    <w:p w14:paraId="62CC13FF" w14:textId="77777777" w:rsidR="00251C72" w:rsidRDefault="00251C72" w:rsidP="001D2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301"/>
    <w:multiLevelType w:val="hybridMultilevel"/>
    <w:tmpl w:val="165E5506"/>
    <w:lvl w:ilvl="0" w:tplc="29C6E0F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6E1A"/>
    <w:multiLevelType w:val="hybridMultilevel"/>
    <w:tmpl w:val="C9C2971E"/>
    <w:lvl w:ilvl="0" w:tplc="F286895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0FD0"/>
    <w:multiLevelType w:val="hybridMultilevel"/>
    <w:tmpl w:val="B6DA5148"/>
    <w:lvl w:ilvl="0" w:tplc="7A6E548C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75FCA"/>
    <w:multiLevelType w:val="hybridMultilevel"/>
    <w:tmpl w:val="D92E551A"/>
    <w:lvl w:ilvl="0" w:tplc="00DAE5AE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47147"/>
    <w:multiLevelType w:val="hybridMultilevel"/>
    <w:tmpl w:val="A5ECCD56"/>
    <w:lvl w:ilvl="0" w:tplc="D84C75A4">
      <w:start w:val="1"/>
      <w:numFmt w:val="bullet"/>
      <w:pStyle w:val="Dipmlomabu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0BF017A2"/>
    <w:multiLevelType w:val="hybridMultilevel"/>
    <w:tmpl w:val="BB740840"/>
    <w:lvl w:ilvl="0" w:tplc="315E543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DE7C1F"/>
    <w:multiLevelType w:val="hybridMultilevel"/>
    <w:tmpl w:val="2E82B6DC"/>
    <w:lvl w:ilvl="0" w:tplc="C80C2B2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8853D7"/>
    <w:multiLevelType w:val="hybridMultilevel"/>
    <w:tmpl w:val="6EAACD24"/>
    <w:lvl w:ilvl="0" w:tplc="D8CE179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1D36C4B"/>
    <w:multiLevelType w:val="multilevel"/>
    <w:tmpl w:val="09682C98"/>
    <w:styleLink w:val="1"/>
    <w:lvl w:ilvl="0">
      <w:start w:val="1"/>
      <w:numFmt w:val="lowerLetter"/>
      <w:lvlText w:val="%1)"/>
      <w:lvlJc w:val="left"/>
      <w:pPr>
        <w:ind w:left="0" w:firstLine="73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7B1705"/>
    <w:multiLevelType w:val="multilevel"/>
    <w:tmpl w:val="67D487AC"/>
    <w:lvl w:ilvl="0">
      <w:start w:val="7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7.%2"/>
      <w:lvlJc w:val="left"/>
      <w:pPr>
        <w:ind w:left="1494" w:hanging="360"/>
      </w:pPr>
      <w:rPr>
        <w:rFonts w:hint="default"/>
        <w:sz w:val="28"/>
      </w:rPr>
    </w:lvl>
    <w:lvl w:ilvl="2">
      <w:start w:val="1"/>
      <w:numFmt w:val="decimal"/>
      <w:isLgl/>
      <w:suff w:val="space"/>
      <w:lvlText w:val="7.%2.%3"/>
      <w:lvlJc w:val="left"/>
      <w:pPr>
        <w:ind w:left="2268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682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644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832" w:hanging="1800"/>
      </w:pPr>
      <w:rPr>
        <w:rFonts w:hint="default"/>
        <w:sz w:val="28"/>
      </w:rPr>
    </w:lvl>
  </w:abstractNum>
  <w:abstractNum w:abstractNumId="10" w15:restartNumberingAfterBreak="0">
    <w:nsid w:val="1475105A"/>
    <w:multiLevelType w:val="hybridMultilevel"/>
    <w:tmpl w:val="F3468012"/>
    <w:lvl w:ilvl="0" w:tplc="17E02B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60BC7"/>
    <w:multiLevelType w:val="hybridMultilevel"/>
    <w:tmpl w:val="FEA497CA"/>
    <w:lvl w:ilvl="0" w:tplc="56126E3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41764E"/>
    <w:multiLevelType w:val="hybridMultilevel"/>
    <w:tmpl w:val="D25A7D28"/>
    <w:lvl w:ilvl="0" w:tplc="B268D1E0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E43390"/>
    <w:multiLevelType w:val="hybridMultilevel"/>
    <w:tmpl w:val="B43E297A"/>
    <w:lvl w:ilvl="0" w:tplc="F6444FCC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9E5FEF"/>
    <w:multiLevelType w:val="multilevel"/>
    <w:tmpl w:val="5D0602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2BE1CDF"/>
    <w:multiLevelType w:val="hybridMultilevel"/>
    <w:tmpl w:val="904E622C"/>
    <w:lvl w:ilvl="0" w:tplc="7F60210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C7BCA"/>
    <w:multiLevelType w:val="hybridMultilevel"/>
    <w:tmpl w:val="6F9088CA"/>
    <w:lvl w:ilvl="0" w:tplc="669E4DE2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933309"/>
    <w:multiLevelType w:val="hybridMultilevel"/>
    <w:tmpl w:val="7EB6A6D2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2C2853"/>
    <w:multiLevelType w:val="hybridMultilevel"/>
    <w:tmpl w:val="87DEEE0A"/>
    <w:lvl w:ilvl="0" w:tplc="3128467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33481"/>
    <w:multiLevelType w:val="hybridMultilevel"/>
    <w:tmpl w:val="66B254FA"/>
    <w:lvl w:ilvl="0" w:tplc="2560518C">
      <w:start w:val="1"/>
      <w:numFmt w:val="bullet"/>
      <w:pStyle w:val="Diploma-Enumeration"/>
      <w:suff w:val="space"/>
      <w:lvlText w:val=""/>
      <w:lvlJc w:val="left"/>
      <w:pPr>
        <w:ind w:left="360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C11818"/>
    <w:multiLevelType w:val="hybridMultilevel"/>
    <w:tmpl w:val="17AC80CC"/>
    <w:lvl w:ilvl="0" w:tplc="1BF849DE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7D29A8"/>
    <w:multiLevelType w:val="hybridMultilevel"/>
    <w:tmpl w:val="B3763040"/>
    <w:lvl w:ilvl="0" w:tplc="AE1E24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566BF"/>
    <w:multiLevelType w:val="hybridMultilevel"/>
    <w:tmpl w:val="33E0A5C8"/>
    <w:lvl w:ilvl="0" w:tplc="5FB4F99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3D07B77"/>
    <w:multiLevelType w:val="hybridMultilevel"/>
    <w:tmpl w:val="039236F0"/>
    <w:lvl w:ilvl="0" w:tplc="093CB252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C04BB2"/>
    <w:multiLevelType w:val="hybridMultilevel"/>
    <w:tmpl w:val="DC30C4C8"/>
    <w:lvl w:ilvl="0" w:tplc="7EC4B71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D90D4C"/>
    <w:multiLevelType w:val="hybridMultilevel"/>
    <w:tmpl w:val="BEEA89CA"/>
    <w:lvl w:ilvl="0" w:tplc="107A658E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0A470B"/>
    <w:multiLevelType w:val="hybridMultilevel"/>
    <w:tmpl w:val="696A9546"/>
    <w:lvl w:ilvl="0" w:tplc="45AA1AF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F3168E6"/>
    <w:multiLevelType w:val="hybridMultilevel"/>
    <w:tmpl w:val="33C8EA7C"/>
    <w:lvl w:ilvl="0" w:tplc="64FCB5C2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531A5"/>
    <w:multiLevelType w:val="hybridMultilevel"/>
    <w:tmpl w:val="7C0EAAA2"/>
    <w:lvl w:ilvl="0" w:tplc="1DBE7FF0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545397D"/>
    <w:multiLevelType w:val="multilevel"/>
    <w:tmpl w:val="75FEF3DA"/>
    <w:lvl w:ilvl="0">
      <w:start w:val="1"/>
      <w:numFmt w:val="decimal"/>
      <w:pStyle w:val="Diploma-Bookenum"/>
      <w:lvlText w:val="[%1]"/>
      <w:lvlJc w:val="left"/>
      <w:pPr>
        <w:ind w:left="360" w:hanging="360"/>
      </w:pPr>
      <w:rPr>
        <w:rFonts w:hint="default"/>
        <w:sz w:val="28"/>
        <w:szCs w:val="28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61D0097"/>
    <w:multiLevelType w:val="hybridMultilevel"/>
    <w:tmpl w:val="9BC683CE"/>
    <w:lvl w:ilvl="0" w:tplc="819CBE3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6586A31"/>
    <w:multiLevelType w:val="hybridMultilevel"/>
    <w:tmpl w:val="4C745F62"/>
    <w:lvl w:ilvl="0" w:tplc="910858A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624AE6"/>
    <w:multiLevelType w:val="hybridMultilevel"/>
    <w:tmpl w:val="4492E918"/>
    <w:lvl w:ilvl="0" w:tplc="7FEAAB8C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489A79E5"/>
    <w:multiLevelType w:val="hybridMultilevel"/>
    <w:tmpl w:val="35A41E24"/>
    <w:lvl w:ilvl="0" w:tplc="851AD67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8C20C0C"/>
    <w:multiLevelType w:val="hybridMultilevel"/>
    <w:tmpl w:val="CBAE52E4"/>
    <w:lvl w:ilvl="0" w:tplc="F5125E6A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16855BF"/>
    <w:multiLevelType w:val="hybridMultilevel"/>
    <w:tmpl w:val="C9381810"/>
    <w:lvl w:ilvl="0" w:tplc="AE1E249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3203D79"/>
    <w:multiLevelType w:val="hybridMultilevel"/>
    <w:tmpl w:val="293641A2"/>
    <w:lvl w:ilvl="0" w:tplc="39D0315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358288A"/>
    <w:multiLevelType w:val="hybridMultilevel"/>
    <w:tmpl w:val="F2984E5A"/>
    <w:lvl w:ilvl="0" w:tplc="5126757E">
      <w:start w:val="1"/>
      <w:numFmt w:val="bullet"/>
      <w:pStyle w:val="a0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8" w15:restartNumberingAfterBreak="0">
    <w:nsid w:val="572D21D7"/>
    <w:multiLevelType w:val="hybridMultilevel"/>
    <w:tmpl w:val="D2C8E03C"/>
    <w:lvl w:ilvl="0" w:tplc="B75E0C7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C184538"/>
    <w:multiLevelType w:val="hybridMultilevel"/>
    <w:tmpl w:val="592C813E"/>
    <w:lvl w:ilvl="0" w:tplc="AD4EFCB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17C0C45"/>
    <w:multiLevelType w:val="hybridMultilevel"/>
    <w:tmpl w:val="AFB89416"/>
    <w:lvl w:ilvl="0" w:tplc="65945A2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19E40AE"/>
    <w:multiLevelType w:val="hybridMultilevel"/>
    <w:tmpl w:val="2AA8F89C"/>
    <w:lvl w:ilvl="0" w:tplc="566A7F1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597692"/>
    <w:multiLevelType w:val="multilevel"/>
    <w:tmpl w:val="DDF25238"/>
    <w:lvl w:ilvl="0">
      <w:start w:val="1"/>
      <w:numFmt w:val="decimal"/>
      <w:pStyle w:val="Diploma-Titlelevel1"/>
      <w:lvlText w:val="%1"/>
      <w:lvlJc w:val="left"/>
      <w:pPr>
        <w:tabs>
          <w:tab w:val="num" w:pos="720"/>
        </w:tabs>
        <w:ind w:left="-32767" w:hanging="32049"/>
      </w:pPr>
      <w:rPr>
        <w:rFonts w:hint="default"/>
        <w:b/>
        <w:sz w:val="28"/>
      </w:rPr>
    </w:lvl>
    <w:lvl w:ilvl="1">
      <w:start w:val="1"/>
      <w:numFmt w:val="decimal"/>
      <w:pStyle w:val="Diploma-Titlelevel2"/>
      <w:lvlText w:val="%1.%2"/>
      <w:lvlJc w:val="left"/>
      <w:pPr>
        <w:tabs>
          <w:tab w:val="num" w:pos="1134"/>
        </w:tabs>
        <w:ind w:left="414" w:firstLine="72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iploma-TitleLevel3"/>
      <w:lvlText w:val="%1.%2.%3"/>
      <w:lvlJc w:val="left"/>
      <w:pPr>
        <w:tabs>
          <w:tab w:val="num" w:pos="568"/>
        </w:tabs>
        <w:ind w:left="-152" w:firstLine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96D3975"/>
    <w:multiLevelType w:val="hybridMultilevel"/>
    <w:tmpl w:val="63923F9E"/>
    <w:lvl w:ilvl="0" w:tplc="A6745E0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A3E119C"/>
    <w:multiLevelType w:val="hybridMultilevel"/>
    <w:tmpl w:val="8CAAEA7C"/>
    <w:lvl w:ilvl="0" w:tplc="05B08E0A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03F751D"/>
    <w:multiLevelType w:val="hybridMultilevel"/>
    <w:tmpl w:val="6FB04E38"/>
    <w:lvl w:ilvl="0" w:tplc="53EAC86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06F2D26"/>
    <w:multiLevelType w:val="hybridMultilevel"/>
    <w:tmpl w:val="0C567A4A"/>
    <w:lvl w:ilvl="0" w:tplc="094881F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66B3B9D"/>
    <w:multiLevelType w:val="hybridMultilevel"/>
    <w:tmpl w:val="3C4201B0"/>
    <w:lvl w:ilvl="0" w:tplc="38A6BB76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79E2E90"/>
    <w:multiLevelType w:val="hybridMultilevel"/>
    <w:tmpl w:val="9C7CDCF2"/>
    <w:lvl w:ilvl="0" w:tplc="A8FA0080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9D94F99"/>
    <w:multiLevelType w:val="hybridMultilevel"/>
    <w:tmpl w:val="AA3C2936"/>
    <w:lvl w:ilvl="0" w:tplc="CAF6D9EC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74034"/>
    <w:multiLevelType w:val="hybridMultilevel"/>
    <w:tmpl w:val="AEA22052"/>
    <w:lvl w:ilvl="0" w:tplc="FC0AB388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ABB2492"/>
    <w:multiLevelType w:val="hybridMultilevel"/>
    <w:tmpl w:val="9D8A3F3A"/>
    <w:lvl w:ilvl="0" w:tplc="957AF9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B536BC1"/>
    <w:multiLevelType w:val="hybridMultilevel"/>
    <w:tmpl w:val="2FBA3BFE"/>
    <w:lvl w:ilvl="0" w:tplc="3082321E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BCF09DD"/>
    <w:multiLevelType w:val="hybridMultilevel"/>
    <w:tmpl w:val="1DFC905C"/>
    <w:lvl w:ilvl="0" w:tplc="468619AA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6E4F83"/>
    <w:multiLevelType w:val="hybridMultilevel"/>
    <w:tmpl w:val="2F3451FA"/>
    <w:lvl w:ilvl="0" w:tplc="C818C2F2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4218767">
    <w:abstractNumId w:val="37"/>
  </w:num>
  <w:num w:numId="2" w16cid:durableId="1350183877">
    <w:abstractNumId w:val="35"/>
  </w:num>
  <w:num w:numId="3" w16cid:durableId="1816531384">
    <w:abstractNumId w:val="48"/>
  </w:num>
  <w:num w:numId="4" w16cid:durableId="1786726874">
    <w:abstractNumId w:val="47"/>
  </w:num>
  <w:num w:numId="5" w16cid:durableId="37903829">
    <w:abstractNumId w:val="42"/>
  </w:num>
  <w:num w:numId="6" w16cid:durableId="1936591032">
    <w:abstractNumId w:val="4"/>
  </w:num>
  <w:num w:numId="7" w16cid:durableId="1781146149">
    <w:abstractNumId w:val="29"/>
  </w:num>
  <w:num w:numId="8" w16cid:durableId="976493769">
    <w:abstractNumId w:val="17"/>
  </w:num>
  <w:num w:numId="9" w16cid:durableId="208614765">
    <w:abstractNumId w:val="19"/>
  </w:num>
  <w:num w:numId="10" w16cid:durableId="1627351118">
    <w:abstractNumId w:val="8"/>
  </w:num>
  <w:num w:numId="11" w16cid:durableId="540829574">
    <w:abstractNumId w:val="9"/>
  </w:num>
  <w:num w:numId="12" w16cid:durableId="690381534">
    <w:abstractNumId w:val="12"/>
  </w:num>
  <w:num w:numId="13" w16cid:durableId="1009722382">
    <w:abstractNumId w:val="5"/>
  </w:num>
  <w:num w:numId="14" w16cid:durableId="1683049367">
    <w:abstractNumId w:val="20"/>
  </w:num>
  <w:num w:numId="15" w16cid:durableId="2118984292">
    <w:abstractNumId w:val="25"/>
  </w:num>
  <w:num w:numId="16" w16cid:durableId="604075257">
    <w:abstractNumId w:val="15"/>
  </w:num>
  <w:num w:numId="17" w16cid:durableId="932208144">
    <w:abstractNumId w:val="6"/>
  </w:num>
  <w:num w:numId="18" w16cid:durableId="36711562">
    <w:abstractNumId w:val="16"/>
  </w:num>
  <w:num w:numId="19" w16cid:durableId="1051273530">
    <w:abstractNumId w:val="18"/>
  </w:num>
  <w:num w:numId="20" w16cid:durableId="1476221657">
    <w:abstractNumId w:val="32"/>
  </w:num>
  <w:num w:numId="21" w16cid:durableId="1188058305">
    <w:abstractNumId w:val="0"/>
  </w:num>
  <w:num w:numId="22" w16cid:durableId="970868203">
    <w:abstractNumId w:val="27"/>
  </w:num>
  <w:num w:numId="23" w16cid:durableId="107244426">
    <w:abstractNumId w:val="38"/>
  </w:num>
  <w:num w:numId="24" w16cid:durableId="1504930884">
    <w:abstractNumId w:val="34"/>
  </w:num>
  <w:num w:numId="25" w16cid:durableId="2087337174">
    <w:abstractNumId w:val="40"/>
  </w:num>
  <w:num w:numId="26" w16cid:durableId="138965620">
    <w:abstractNumId w:val="45"/>
  </w:num>
  <w:num w:numId="27" w16cid:durableId="1916163710">
    <w:abstractNumId w:val="11"/>
  </w:num>
  <w:num w:numId="28" w16cid:durableId="691304865">
    <w:abstractNumId w:val="28"/>
  </w:num>
  <w:num w:numId="29" w16cid:durableId="1994795688">
    <w:abstractNumId w:val="31"/>
  </w:num>
  <w:num w:numId="30" w16cid:durableId="662124204">
    <w:abstractNumId w:val="39"/>
  </w:num>
  <w:num w:numId="31" w16cid:durableId="1750734961">
    <w:abstractNumId w:val="30"/>
  </w:num>
  <w:num w:numId="32" w16cid:durableId="681855946">
    <w:abstractNumId w:val="44"/>
  </w:num>
  <w:num w:numId="33" w16cid:durableId="1470317624">
    <w:abstractNumId w:val="54"/>
  </w:num>
  <w:num w:numId="34" w16cid:durableId="622541020">
    <w:abstractNumId w:val="13"/>
  </w:num>
  <w:num w:numId="35" w16cid:durableId="403456987">
    <w:abstractNumId w:val="3"/>
  </w:num>
  <w:num w:numId="36" w16cid:durableId="456414327">
    <w:abstractNumId w:val="36"/>
  </w:num>
  <w:num w:numId="37" w16cid:durableId="887372844">
    <w:abstractNumId w:val="24"/>
  </w:num>
  <w:num w:numId="38" w16cid:durableId="1578594859">
    <w:abstractNumId w:val="7"/>
  </w:num>
  <w:num w:numId="39" w16cid:durableId="541476250">
    <w:abstractNumId w:val="43"/>
  </w:num>
  <w:num w:numId="40" w16cid:durableId="1372653941">
    <w:abstractNumId w:val="51"/>
  </w:num>
  <w:num w:numId="41" w16cid:durableId="679042508">
    <w:abstractNumId w:val="1"/>
  </w:num>
  <w:num w:numId="42" w16cid:durableId="1966037194">
    <w:abstractNumId w:val="49"/>
  </w:num>
  <w:num w:numId="43" w16cid:durableId="1213494851">
    <w:abstractNumId w:val="41"/>
  </w:num>
  <w:num w:numId="44" w16cid:durableId="1274364456">
    <w:abstractNumId w:val="2"/>
  </w:num>
  <w:num w:numId="45" w16cid:durableId="635917723">
    <w:abstractNumId w:val="50"/>
  </w:num>
  <w:num w:numId="46" w16cid:durableId="728574507">
    <w:abstractNumId w:val="52"/>
  </w:num>
  <w:num w:numId="47" w16cid:durableId="643389661">
    <w:abstractNumId w:val="33"/>
  </w:num>
  <w:num w:numId="48" w16cid:durableId="1934823068">
    <w:abstractNumId w:val="26"/>
  </w:num>
  <w:num w:numId="49" w16cid:durableId="1624193832">
    <w:abstractNumId w:val="46"/>
  </w:num>
  <w:num w:numId="50" w16cid:durableId="2079285257">
    <w:abstractNumId w:val="23"/>
  </w:num>
  <w:num w:numId="51" w16cid:durableId="1534075914">
    <w:abstractNumId w:val="22"/>
  </w:num>
  <w:num w:numId="52" w16cid:durableId="515535534">
    <w:abstractNumId w:val="10"/>
  </w:num>
  <w:num w:numId="53" w16cid:durableId="1782719687">
    <w:abstractNumId w:val="21"/>
  </w:num>
  <w:num w:numId="54" w16cid:durableId="261882815">
    <w:abstractNumId w:val="53"/>
  </w:num>
  <w:num w:numId="55" w16cid:durableId="2051102549">
    <w:abstractNumId w:val="1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FD"/>
    <w:rsid w:val="00000242"/>
    <w:rsid w:val="00002A87"/>
    <w:rsid w:val="00005266"/>
    <w:rsid w:val="0000648A"/>
    <w:rsid w:val="00006816"/>
    <w:rsid w:val="00006A16"/>
    <w:rsid w:val="00006CF7"/>
    <w:rsid w:val="000100BE"/>
    <w:rsid w:val="00010556"/>
    <w:rsid w:val="00010FCE"/>
    <w:rsid w:val="00011D0F"/>
    <w:rsid w:val="0001267A"/>
    <w:rsid w:val="00013C43"/>
    <w:rsid w:val="00020055"/>
    <w:rsid w:val="00020E9E"/>
    <w:rsid w:val="00021E0F"/>
    <w:rsid w:val="000229A7"/>
    <w:rsid w:val="000232F7"/>
    <w:rsid w:val="00023C5F"/>
    <w:rsid w:val="00025BB8"/>
    <w:rsid w:val="00031E8F"/>
    <w:rsid w:val="00032FB2"/>
    <w:rsid w:val="000335B4"/>
    <w:rsid w:val="00036657"/>
    <w:rsid w:val="0003669A"/>
    <w:rsid w:val="0003731A"/>
    <w:rsid w:val="000404BD"/>
    <w:rsid w:val="00042BF4"/>
    <w:rsid w:val="00042F16"/>
    <w:rsid w:val="00045763"/>
    <w:rsid w:val="0004577B"/>
    <w:rsid w:val="000459CD"/>
    <w:rsid w:val="00045AF4"/>
    <w:rsid w:val="00045F83"/>
    <w:rsid w:val="000476C6"/>
    <w:rsid w:val="00061968"/>
    <w:rsid w:val="00063A90"/>
    <w:rsid w:val="00066CBD"/>
    <w:rsid w:val="00070EE1"/>
    <w:rsid w:val="000741A2"/>
    <w:rsid w:val="0007428E"/>
    <w:rsid w:val="0007575B"/>
    <w:rsid w:val="00077432"/>
    <w:rsid w:val="00083074"/>
    <w:rsid w:val="0008386D"/>
    <w:rsid w:val="00085CBA"/>
    <w:rsid w:val="00085F98"/>
    <w:rsid w:val="00087CB4"/>
    <w:rsid w:val="000925B2"/>
    <w:rsid w:val="00093D9D"/>
    <w:rsid w:val="00096717"/>
    <w:rsid w:val="00096E7E"/>
    <w:rsid w:val="000A0EA2"/>
    <w:rsid w:val="000A0FFB"/>
    <w:rsid w:val="000A49C0"/>
    <w:rsid w:val="000A5B00"/>
    <w:rsid w:val="000A5F6D"/>
    <w:rsid w:val="000B03DD"/>
    <w:rsid w:val="000B152E"/>
    <w:rsid w:val="000B206E"/>
    <w:rsid w:val="000B23CF"/>
    <w:rsid w:val="000B2DBF"/>
    <w:rsid w:val="000B35DF"/>
    <w:rsid w:val="000B4B7C"/>
    <w:rsid w:val="000C07DD"/>
    <w:rsid w:val="000C0DEC"/>
    <w:rsid w:val="000C5ECF"/>
    <w:rsid w:val="000C74BC"/>
    <w:rsid w:val="000C757B"/>
    <w:rsid w:val="000D08F0"/>
    <w:rsid w:val="000D5D58"/>
    <w:rsid w:val="000D632D"/>
    <w:rsid w:val="000D6A74"/>
    <w:rsid w:val="000E0CB7"/>
    <w:rsid w:val="000E1AA7"/>
    <w:rsid w:val="000E1C65"/>
    <w:rsid w:val="000E2EF5"/>
    <w:rsid w:val="000E42E1"/>
    <w:rsid w:val="000E7ACF"/>
    <w:rsid w:val="000F5BA1"/>
    <w:rsid w:val="000F5DD7"/>
    <w:rsid w:val="000F7F3B"/>
    <w:rsid w:val="00101111"/>
    <w:rsid w:val="00101663"/>
    <w:rsid w:val="001019FB"/>
    <w:rsid w:val="0010219C"/>
    <w:rsid w:val="00103B59"/>
    <w:rsid w:val="00104F57"/>
    <w:rsid w:val="0010506A"/>
    <w:rsid w:val="001054D3"/>
    <w:rsid w:val="001066A0"/>
    <w:rsid w:val="00112989"/>
    <w:rsid w:val="00113E4E"/>
    <w:rsid w:val="00116B32"/>
    <w:rsid w:val="0012061C"/>
    <w:rsid w:val="001210EE"/>
    <w:rsid w:val="00122309"/>
    <w:rsid w:val="00122A94"/>
    <w:rsid w:val="00124605"/>
    <w:rsid w:val="001255C0"/>
    <w:rsid w:val="00125A01"/>
    <w:rsid w:val="00126575"/>
    <w:rsid w:val="00126960"/>
    <w:rsid w:val="001275B4"/>
    <w:rsid w:val="00132D19"/>
    <w:rsid w:val="00134571"/>
    <w:rsid w:val="00134AB9"/>
    <w:rsid w:val="0013541C"/>
    <w:rsid w:val="001402F4"/>
    <w:rsid w:val="0014051C"/>
    <w:rsid w:val="00141703"/>
    <w:rsid w:val="00145B0D"/>
    <w:rsid w:val="001502A1"/>
    <w:rsid w:val="00150797"/>
    <w:rsid w:val="001518B6"/>
    <w:rsid w:val="001527A2"/>
    <w:rsid w:val="00152ACB"/>
    <w:rsid w:val="00153B92"/>
    <w:rsid w:val="001564AE"/>
    <w:rsid w:val="0015709C"/>
    <w:rsid w:val="00157231"/>
    <w:rsid w:val="00157D33"/>
    <w:rsid w:val="00157DE7"/>
    <w:rsid w:val="00161DA9"/>
    <w:rsid w:val="0016306E"/>
    <w:rsid w:val="00167295"/>
    <w:rsid w:val="001702A4"/>
    <w:rsid w:val="001723DD"/>
    <w:rsid w:val="001747C7"/>
    <w:rsid w:val="001761AC"/>
    <w:rsid w:val="00180269"/>
    <w:rsid w:val="00180F05"/>
    <w:rsid w:val="00183796"/>
    <w:rsid w:val="00185C61"/>
    <w:rsid w:val="00186196"/>
    <w:rsid w:val="00186B0B"/>
    <w:rsid w:val="00186EE3"/>
    <w:rsid w:val="00187381"/>
    <w:rsid w:val="00190038"/>
    <w:rsid w:val="001900EA"/>
    <w:rsid w:val="00190AAD"/>
    <w:rsid w:val="00190E25"/>
    <w:rsid w:val="0019157D"/>
    <w:rsid w:val="00196DE7"/>
    <w:rsid w:val="00197363"/>
    <w:rsid w:val="00197785"/>
    <w:rsid w:val="001A11D6"/>
    <w:rsid w:val="001A17DA"/>
    <w:rsid w:val="001A41AF"/>
    <w:rsid w:val="001A4989"/>
    <w:rsid w:val="001A53E8"/>
    <w:rsid w:val="001A63E8"/>
    <w:rsid w:val="001A6714"/>
    <w:rsid w:val="001A747B"/>
    <w:rsid w:val="001A74C0"/>
    <w:rsid w:val="001B6B72"/>
    <w:rsid w:val="001C13AE"/>
    <w:rsid w:val="001C17C3"/>
    <w:rsid w:val="001C1DCF"/>
    <w:rsid w:val="001C3F22"/>
    <w:rsid w:val="001C40AA"/>
    <w:rsid w:val="001C601C"/>
    <w:rsid w:val="001C662A"/>
    <w:rsid w:val="001D0104"/>
    <w:rsid w:val="001D0416"/>
    <w:rsid w:val="001D18CD"/>
    <w:rsid w:val="001D21FD"/>
    <w:rsid w:val="001D25AB"/>
    <w:rsid w:val="001D58B7"/>
    <w:rsid w:val="001D6754"/>
    <w:rsid w:val="001D68E9"/>
    <w:rsid w:val="001E65F4"/>
    <w:rsid w:val="001F1035"/>
    <w:rsid w:val="001F3162"/>
    <w:rsid w:val="001F4F70"/>
    <w:rsid w:val="001F61B5"/>
    <w:rsid w:val="00200ED7"/>
    <w:rsid w:val="00201B47"/>
    <w:rsid w:val="002025E5"/>
    <w:rsid w:val="0020325B"/>
    <w:rsid w:val="00203E93"/>
    <w:rsid w:val="00211C6B"/>
    <w:rsid w:val="00213939"/>
    <w:rsid w:val="00214F45"/>
    <w:rsid w:val="00215F9C"/>
    <w:rsid w:val="002170B7"/>
    <w:rsid w:val="0021711A"/>
    <w:rsid w:val="00223EE5"/>
    <w:rsid w:val="002257D4"/>
    <w:rsid w:val="00225D3E"/>
    <w:rsid w:val="00225FC8"/>
    <w:rsid w:val="002264DB"/>
    <w:rsid w:val="002266C4"/>
    <w:rsid w:val="00230CD8"/>
    <w:rsid w:val="0023141F"/>
    <w:rsid w:val="00231E13"/>
    <w:rsid w:val="00232701"/>
    <w:rsid w:val="00236687"/>
    <w:rsid w:val="00241990"/>
    <w:rsid w:val="00241A26"/>
    <w:rsid w:val="00242BC8"/>
    <w:rsid w:val="00242E89"/>
    <w:rsid w:val="0024562E"/>
    <w:rsid w:val="002477A5"/>
    <w:rsid w:val="00251C72"/>
    <w:rsid w:val="00252700"/>
    <w:rsid w:val="00252DC7"/>
    <w:rsid w:val="00253BB2"/>
    <w:rsid w:val="00254741"/>
    <w:rsid w:val="00255BA8"/>
    <w:rsid w:val="00263F9C"/>
    <w:rsid w:val="0026482F"/>
    <w:rsid w:val="0026738E"/>
    <w:rsid w:val="002675DA"/>
    <w:rsid w:val="00267777"/>
    <w:rsid w:val="0027094C"/>
    <w:rsid w:val="0027274E"/>
    <w:rsid w:val="00273940"/>
    <w:rsid w:val="00273D30"/>
    <w:rsid w:val="00273EB9"/>
    <w:rsid w:val="00277202"/>
    <w:rsid w:val="002802D6"/>
    <w:rsid w:val="00280E48"/>
    <w:rsid w:val="00280ED4"/>
    <w:rsid w:val="00281567"/>
    <w:rsid w:val="002820DC"/>
    <w:rsid w:val="002827C9"/>
    <w:rsid w:val="002835AA"/>
    <w:rsid w:val="00283FED"/>
    <w:rsid w:val="00284BF7"/>
    <w:rsid w:val="00290F46"/>
    <w:rsid w:val="0029174C"/>
    <w:rsid w:val="002932A1"/>
    <w:rsid w:val="00293F6A"/>
    <w:rsid w:val="00296254"/>
    <w:rsid w:val="002A059E"/>
    <w:rsid w:val="002A1A5E"/>
    <w:rsid w:val="002A352F"/>
    <w:rsid w:val="002A3637"/>
    <w:rsid w:val="002A44D4"/>
    <w:rsid w:val="002A44F4"/>
    <w:rsid w:val="002A6F59"/>
    <w:rsid w:val="002A75E8"/>
    <w:rsid w:val="002A75F1"/>
    <w:rsid w:val="002B0CD4"/>
    <w:rsid w:val="002B1A2A"/>
    <w:rsid w:val="002B1B4E"/>
    <w:rsid w:val="002B2699"/>
    <w:rsid w:val="002B3ED6"/>
    <w:rsid w:val="002B512D"/>
    <w:rsid w:val="002C3B35"/>
    <w:rsid w:val="002C559B"/>
    <w:rsid w:val="002C61FD"/>
    <w:rsid w:val="002C78A1"/>
    <w:rsid w:val="002C78AA"/>
    <w:rsid w:val="002D1EC3"/>
    <w:rsid w:val="002D3870"/>
    <w:rsid w:val="002D3D88"/>
    <w:rsid w:val="002D4D15"/>
    <w:rsid w:val="002D6674"/>
    <w:rsid w:val="002E03FA"/>
    <w:rsid w:val="002E374B"/>
    <w:rsid w:val="002E3EDF"/>
    <w:rsid w:val="002E49E1"/>
    <w:rsid w:val="002F0F59"/>
    <w:rsid w:val="002F256A"/>
    <w:rsid w:val="002F301B"/>
    <w:rsid w:val="002F31F5"/>
    <w:rsid w:val="002F717B"/>
    <w:rsid w:val="00300246"/>
    <w:rsid w:val="00301779"/>
    <w:rsid w:val="003049E5"/>
    <w:rsid w:val="00306003"/>
    <w:rsid w:val="00306E49"/>
    <w:rsid w:val="00306F43"/>
    <w:rsid w:val="00307031"/>
    <w:rsid w:val="003108AF"/>
    <w:rsid w:val="00310D52"/>
    <w:rsid w:val="00314508"/>
    <w:rsid w:val="0031454C"/>
    <w:rsid w:val="003148F2"/>
    <w:rsid w:val="00320AF3"/>
    <w:rsid w:val="00320FD9"/>
    <w:rsid w:val="00321703"/>
    <w:rsid w:val="00321F44"/>
    <w:rsid w:val="0032207F"/>
    <w:rsid w:val="00323339"/>
    <w:rsid w:val="00324BEA"/>
    <w:rsid w:val="00332126"/>
    <w:rsid w:val="00333942"/>
    <w:rsid w:val="003355D8"/>
    <w:rsid w:val="00335603"/>
    <w:rsid w:val="00335E80"/>
    <w:rsid w:val="0033687A"/>
    <w:rsid w:val="003371A2"/>
    <w:rsid w:val="0033722A"/>
    <w:rsid w:val="00341417"/>
    <w:rsid w:val="0034230A"/>
    <w:rsid w:val="00345916"/>
    <w:rsid w:val="00345FD5"/>
    <w:rsid w:val="003462F1"/>
    <w:rsid w:val="00346BC6"/>
    <w:rsid w:val="00353C70"/>
    <w:rsid w:val="0035622A"/>
    <w:rsid w:val="00357A0F"/>
    <w:rsid w:val="003608BC"/>
    <w:rsid w:val="0036241E"/>
    <w:rsid w:val="00363377"/>
    <w:rsid w:val="003672AA"/>
    <w:rsid w:val="00367FB4"/>
    <w:rsid w:val="00371B5E"/>
    <w:rsid w:val="00371D4C"/>
    <w:rsid w:val="00373F2E"/>
    <w:rsid w:val="00375231"/>
    <w:rsid w:val="003775CD"/>
    <w:rsid w:val="00381988"/>
    <w:rsid w:val="00381ABD"/>
    <w:rsid w:val="00384792"/>
    <w:rsid w:val="003861C3"/>
    <w:rsid w:val="003908A7"/>
    <w:rsid w:val="00391881"/>
    <w:rsid w:val="003935A2"/>
    <w:rsid w:val="00394F7B"/>
    <w:rsid w:val="003968E0"/>
    <w:rsid w:val="003A176D"/>
    <w:rsid w:val="003A3395"/>
    <w:rsid w:val="003A65C6"/>
    <w:rsid w:val="003B1B91"/>
    <w:rsid w:val="003B3889"/>
    <w:rsid w:val="003B4A3B"/>
    <w:rsid w:val="003B5ADA"/>
    <w:rsid w:val="003C0008"/>
    <w:rsid w:val="003C0B1D"/>
    <w:rsid w:val="003C3C43"/>
    <w:rsid w:val="003C46A9"/>
    <w:rsid w:val="003C4E6E"/>
    <w:rsid w:val="003C52C0"/>
    <w:rsid w:val="003C7FAA"/>
    <w:rsid w:val="003D1C8E"/>
    <w:rsid w:val="003D459E"/>
    <w:rsid w:val="003D481D"/>
    <w:rsid w:val="003D53C1"/>
    <w:rsid w:val="003D5AAD"/>
    <w:rsid w:val="003D5AB0"/>
    <w:rsid w:val="003D6736"/>
    <w:rsid w:val="003D7739"/>
    <w:rsid w:val="003E10D5"/>
    <w:rsid w:val="003E20E6"/>
    <w:rsid w:val="003E2903"/>
    <w:rsid w:val="003E3730"/>
    <w:rsid w:val="003E401D"/>
    <w:rsid w:val="003E783A"/>
    <w:rsid w:val="003F017B"/>
    <w:rsid w:val="003F0F1C"/>
    <w:rsid w:val="003F1E4C"/>
    <w:rsid w:val="003F29AC"/>
    <w:rsid w:val="003F29CA"/>
    <w:rsid w:val="003F2B7E"/>
    <w:rsid w:val="003F37CB"/>
    <w:rsid w:val="003F4434"/>
    <w:rsid w:val="003F4C4F"/>
    <w:rsid w:val="0040114B"/>
    <w:rsid w:val="00401330"/>
    <w:rsid w:val="00403B6A"/>
    <w:rsid w:val="00403C44"/>
    <w:rsid w:val="0040411E"/>
    <w:rsid w:val="00406329"/>
    <w:rsid w:val="00406DD0"/>
    <w:rsid w:val="004071A1"/>
    <w:rsid w:val="004071FF"/>
    <w:rsid w:val="0041210B"/>
    <w:rsid w:val="004121C5"/>
    <w:rsid w:val="00412CC5"/>
    <w:rsid w:val="004159B6"/>
    <w:rsid w:val="00417CC2"/>
    <w:rsid w:val="00420C6A"/>
    <w:rsid w:val="00421BFF"/>
    <w:rsid w:val="0042278D"/>
    <w:rsid w:val="0042634D"/>
    <w:rsid w:val="004264F4"/>
    <w:rsid w:val="00431225"/>
    <w:rsid w:val="00431DBF"/>
    <w:rsid w:val="004345BF"/>
    <w:rsid w:val="004347B1"/>
    <w:rsid w:val="00434FC2"/>
    <w:rsid w:val="00435BC4"/>
    <w:rsid w:val="004379A2"/>
    <w:rsid w:val="00441FCB"/>
    <w:rsid w:val="00443605"/>
    <w:rsid w:val="00444D77"/>
    <w:rsid w:val="00446631"/>
    <w:rsid w:val="00451163"/>
    <w:rsid w:val="004519B5"/>
    <w:rsid w:val="0045217E"/>
    <w:rsid w:val="00453273"/>
    <w:rsid w:val="00453F83"/>
    <w:rsid w:val="004544A9"/>
    <w:rsid w:val="004567FA"/>
    <w:rsid w:val="00457BBE"/>
    <w:rsid w:val="004621E8"/>
    <w:rsid w:val="0046340F"/>
    <w:rsid w:val="00467132"/>
    <w:rsid w:val="004704BC"/>
    <w:rsid w:val="004722AC"/>
    <w:rsid w:val="00475707"/>
    <w:rsid w:val="004764C4"/>
    <w:rsid w:val="00476FAB"/>
    <w:rsid w:val="00477271"/>
    <w:rsid w:val="00481C15"/>
    <w:rsid w:val="0048223C"/>
    <w:rsid w:val="004828B4"/>
    <w:rsid w:val="00482D78"/>
    <w:rsid w:val="00483319"/>
    <w:rsid w:val="0048389C"/>
    <w:rsid w:val="00485233"/>
    <w:rsid w:val="00486595"/>
    <w:rsid w:val="004866A5"/>
    <w:rsid w:val="00487EF6"/>
    <w:rsid w:val="004970EC"/>
    <w:rsid w:val="004975C5"/>
    <w:rsid w:val="00497CC7"/>
    <w:rsid w:val="004A05DE"/>
    <w:rsid w:val="004A1E33"/>
    <w:rsid w:val="004A325B"/>
    <w:rsid w:val="004A3A45"/>
    <w:rsid w:val="004A4290"/>
    <w:rsid w:val="004A42C3"/>
    <w:rsid w:val="004A4464"/>
    <w:rsid w:val="004A6A59"/>
    <w:rsid w:val="004A745B"/>
    <w:rsid w:val="004A79E7"/>
    <w:rsid w:val="004B0D4F"/>
    <w:rsid w:val="004B2035"/>
    <w:rsid w:val="004B3BA3"/>
    <w:rsid w:val="004B4935"/>
    <w:rsid w:val="004B63F9"/>
    <w:rsid w:val="004B6899"/>
    <w:rsid w:val="004B7A71"/>
    <w:rsid w:val="004B7C9D"/>
    <w:rsid w:val="004C262E"/>
    <w:rsid w:val="004C2FE9"/>
    <w:rsid w:val="004C3C2E"/>
    <w:rsid w:val="004C423C"/>
    <w:rsid w:val="004C5802"/>
    <w:rsid w:val="004C68BC"/>
    <w:rsid w:val="004C7409"/>
    <w:rsid w:val="004D06E6"/>
    <w:rsid w:val="004D154A"/>
    <w:rsid w:val="004D3816"/>
    <w:rsid w:val="004D42DE"/>
    <w:rsid w:val="004D4747"/>
    <w:rsid w:val="004D675C"/>
    <w:rsid w:val="004D6F1E"/>
    <w:rsid w:val="004E2129"/>
    <w:rsid w:val="004E4109"/>
    <w:rsid w:val="004E483A"/>
    <w:rsid w:val="004E50FE"/>
    <w:rsid w:val="004F072A"/>
    <w:rsid w:val="004F2032"/>
    <w:rsid w:val="004F227F"/>
    <w:rsid w:val="004F2B4A"/>
    <w:rsid w:val="004F46FE"/>
    <w:rsid w:val="004F5584"/>
    <w:rsid w:val="004F55BB"/>
    <w:rsid w:val="004F6041"/>
    <w:rsid w:val="004F78B1"/>
    <w:rsid w:val="004F7A4E"/>
    <w:rsid w:val="004F7D49"/>
    <w:rsid w:val="00500AF7"/>
    <w:rsid w:val="00500E16"/>
    <w:rsid w:val="005019B9"/>
    <w:rsid w:val="00502C94"/>
    <w:rsid w:val="00502EA7"/>
    <w:rsid w:val="005049E0"/>
    <w:rsid w:val="00505321"/>
    <w:rsid w:val="005059A9"/>
    <w:rsid w:val="005059FD"/>
    <w:rsid w:val="00506105"/>
    <w:rsid w:val="0050757A"/>
    <w:rsid w:val="00511FE4"/>
    <w:rsid w:val="00512964"/>
    <w:rsid w:val="005164CD"/>
    <w:rsid w:val="00520100"/>
    <w:rsid w:val="00520C45"/>
    <w:rsid w:val="00522708"/>
    <w:rsid w:val="005262A9"/>
    <w:rsid w:val="005262C1"/>
    <w:rsid w:val="005320F2"/>
    <w:rsid w:val="0053597B"/>
    <w:rsid w:val="005378C5"/>
    <w:rsid w:val="00541890"/>
    <w:rsid w:val="00541A71"/>
    <w:rsid w:val="0054294A"/>
    <w:rsid w:val="00543200"/>
    <w:rsid w:val="0054445C"/>
    <w:rsid w:val="005445C9"/>
    <w:rsid w:val="005449A1"/>
    <w:rsid w:val="00546C1D"/>
    <w:rsid w:val="005473F2"/>
    <w:rsid w:val="00550166"/>
    <w:rsid w:val="005506B9"/>
    <w:rsid w:val="0055156D"/>
    <w:rsid w:val="00551A85"/>
    <w:rsid w:val="0055236C"/>
    <w:rsid w:val="005528E7"/>
    <w:rsid w:val="005533B4"/>
    <w:rsid w:val="00555BA2"/>
    <w:rsid w:val="00556E6E"/>
    <w:rsid w:val="00562285"/>
    <w:rsid w:val="00562566"/>
    <w:rsid w:val="0056405A"/>
    <w:rsid w:val="00566AD6"/>
    <w:rsid w:val="0056768F"/>
    <w:rsid w:val="00571799"/>
    <w:rsid w:val="00572F12"/>
    <w:rsid w:val="00573047"/>
    <w:rsid w:val="00576501"/>
    <w:rsid w:val="0057656B"/>
    <w:rsid w:val="0058196D"/>
    <w:rsid w:val="0058201D"/>
    <w:rsid w:val="00584231"/>
    <w:rsid w:val="005847BE"/>
    <w:rsid w:val="005862F7"/>
    <w:rsid w:val="00587FA7"/>
    <w:rsid w:val="00590942"/>
    <w:rsid w:val="005932F2"/>
    <w:rsid w:val="00593E76"/>
    <w:rsid w:val="00596C2F"/>
    <w:rsid w:val="00597867"/>
    <w:rsid w:val="005A1018"/>
    <w:rsid w:val="005A1751"/>
    <w:rsid w:val="005A1AB5"/>
    <w:rsid w:val="005A46F2"/>
    <w:rsid w:val="005A5948"/>
    <w:rsid w:val="005B060C"/>
    <w:rsid w:val="005B0F6A"/>
    <w:rsid w:val="005B2379"/>
    <w:rsid w:val="005B3F4E"/>
    <w:rsid w:val="005B516C"/>
    <w:rsid w:val="005B565E"/>
    <w:rsid w:val="005B5D9E"/>
    <w:rsid w:val="005B6AC0"/>
    <w:rsid w:val="005B7836"/>
    <w:rsid w:val="005B7E72"/>
    <w:rsid w:val="005C1528"/>
    <w:rsid w:val="005C189B"/>
    <w:rsid w:val="005C1E4A"/>
    <w:rsid w:val="005C1F80"/>
    <w:rsid w:val="005C25B8"/>
    <w:rsid w:val="005C2898"/>
    <w:rsid w:val="005C5F53"/>
    <w:rsid w:val="005D0442"/>
    <w:rsid w:val="005D04F8"/>
    <w:rsid w:val="005D08B2"/>
    <w:rsid w:val="005D0946"/>
    <w:rsid w:val="005D22B7"/>
    <w:rsid w:val="005D4173"/>
    <w:rsid w:val="005E190E"/>
    <w:rsid w:val="005E2D04"/>
    <w:rsid w:val="005E476F"/>
    <w:rsid w:val="005E54EC"/>
    <w:rsid w:val="005E5966"/>
    <w:rsid w:val="005E79C5"/>
    <w:rsid w:val="005F5098"/>
    <w:rsid w:val="005F54C6"/>
    <w:rsid w:val="005F5876"/>
    <w:rsid w:val="005F5D0F"/>
    <w:rsid w:val="005F6E34"/>
    <w:rsid w:val="005F6ED0"/>
    <w:rsid w:val="00600CE0"/>
    <w:rsid w:val="0060561E"/>
    <w:rsid w:val="00606583"/>
    <w:rsid w:val="006065CB"/>
    <w:rsid w:val="00607CA7"/>
    <w:rsid w:val="00610230"/>
    <w:rsid w:val="00610976"/>
    <w:rsid w:val="00610D8C"/>
    <w:rsid w:val="00611756"/>
    <w:rsid w:val="006126B2"/>
    <w:rsid w:val="0061401E"/>
    <w:rsid w:val="006148FE"/>
    <w:rsid w:val="00614C45"/>
    <w:rsid w:val="00617C96"/>
    <w:rsid w:val="00621ED7"/>
    <w:rsid w:val="00623DF2"/>
    <w:rsid w:val="0062429B"/>
    <w:rsid w:val="00624573"/>
    <w:rsid w:val="0062577B"/>
    <w:rsid w:val="00626A4E"/>
    <w:rsid w:val="00627DD1"/>
    <w:rsid w:val="006303F2"/>
    <w:rsid w:val="00631CBB"/>
    <w:rsid w:val="006333E9"/>
    <w:rsid w:val="00633886"/>
    <w:rsid w:val="00633C3B"/>
    <w:rsid w:val="006341F1"/>
    <w:rsid w:val="00634794"/>
    <w:rsid w:val="00634CE9"/>
    <w:rsid w:val="006351C0"/>
    <w:rsid w:val="00635D22"/>
    <w:rsid w:val="0063684F"/>
    <w:rsid w:val="006373C2"/>
    <w:rsid w:val="00637629"/>
    <w:rsid w:val="006403DB"/>
    <w:rsid w:val="00640E04"/>
    <w:rsid w:val="006421DB"/>
    <w:rsid w:val="006439F8"/>
    <w:rsid w:val="00646579"/>
    <w:rsid w:val="0065049A"/>
    <w:rsid w:val="006524CA"/>
    <w:rsid w:val="00652911"/>
    <w:rsid w:val="00652E46"/>
    <w:rsid w:val="006558EF"/>
    <w:rsid w:val="00657755"/>
    <w:rsid w:val="00660ACB"/>
    <w:rsid w:val="00662D23"/>
    <w:rsid w:val="006659C6"/>
    <w:rsid w:val="00671E07"/>
    <w:rsid w:val="006721AA"/>
    <w:rsid w:val="00673610"/>
    <w:rsid w:val="00674530"/>
    <w:rsid w:val="0067535C"/>
    <w:rsid w:val="00675B2D"/>
    <w:rsid w:val="00677129"/>
    <w:rsid w:val="006778CE"/>
    <w:rsid w:val="00681784"/>
    <w:rsid w:val="00684D53"/>
    <w:rsid w:val="0068530F"/>
    <w:rsid w:val="006858CC"/>
    <w:rsid w:val="006860C8"/>
    <w:rsid w:val="00687071"/>
    <w:rsid w:val="00687582"/>
    <w:rsid w:val="00690807"/>
    <w:rsid w:val="006910DE"/>
    <w:rsid w:val="006916DC"/>
    <w:rsid w:val="00692AB3"/>
    <w:rsid w:val="00694301"/>
    <w:rsid w:val="00694530"/>
    <w:rsid w:val="00697106"/>
    <w:rsid w:val="0069760E"/>
    <w:rsid w:val="00697F1C"/>
    <w:rsid w:val="006A1439"/>
    <w:rsid w:val="006A1A92"/>
    <w:rsid w:val="006A3A06"/>
    <w:rsid w:val="006A5FDA"/>
    <w:rsid w:val="006B2B64"/>
    <w:rsid w:val="006B2BAA"/>
    <w:rsid w:val="006B2FD9"/>
    <w:rsid w:val="006B38D6"/>
    <w:rsid w:val="006B445F"/>
    <w:rsid w:val="006B4850"/>
    <w:rsid w:val="006B4CB7"/>
    <w:rsid w:val="006B4DFD"/>
    <w:rsid w:val="006B5244"/>
    <w:rsid w:val="006B65D4"/>
    <w:rsid w:val="006C26FD"/>
    <w:rsid w:val="006C282A"/>
    <w:rsid w:val="006C3D25"/>
    <w:rsid w:val="006C43E7"/>
    <w:rsid w:val="006C4CCC"/>
    <w:rsid w:val="006C5EE8"/>
    <w:rsid w:val="006C6A52"/>
    <w:rsid w:val="006C7320"/>
    <w:rsid w:val="006D31E2"/>
    <w:rsid w:val="006D587E"/>
    <w:rsid w:val="006E31E7"/>
    <w:rsid w:val="006E3CE3"/>
    <w:rsid w:val="006E3D2D"/>
    <w:rsid w:val="006E3DF8"/>
    <w:rsid w:val="006E5EF8"/>
    <w:rsid w:val="006F05FF"/>
    <w:rsid w:val="006F4CF6"/>
    <w:rsid w:val="006F519C"/>
    <w:rsid w:val="006F5A54"/>
    <w:rsid w:val="00701F40"/>
    <w:rsid w:val="00703F6E"/>
    <w:rsid w:val="00704212"/>
    <w:rsid w:val="00706828"/>
    <w:rsid w:val="00707D52"/>
    <w:rsid w:val="0071076D"/>
    <w:rsid w:val="00710BCA"/>
    <w:rsid w:val="0071177E"/>
    <w:rsid w:val="00712D1E"/>
    <w:rsid w:val="007132E3"/>
    <w:rsid w:val="00713D3C"/>
    <w:rsid w:val="0071524C"/>
    <w:rsid w:val="00720B08"/>
    <w:rsid w:val="00722E84"/>
    <w:rsid w:val="00724ACE"/>
    <w:rsid w:val="00727E9A"/>
    <w:rsid w:val="00730AE3"/>
    <w:rsid w:val="00733A07"/>
    <w:rsid w:val="007368A6"/>
    <w:rsid w:val="00736D4A"/>
    <w:rsid w:val="007376FB"/>
    <w:rsid w:val="007402A7"/>
    <w:rsid w:val="00746F36"/>
    <w:rsid w:val="00750952"/>
    <w:rsid w:val="00750D6C"/>
    <w:rsid w:val="00750FA5"/>
    <w:rsid w:val="00751B65"/>
    <w:rsid w:val="00753A66"/>
    <w:rsid w:val="00755089"/>
    <w:rsid w:val="007553F9"/>
    <w:rsid w:val="00757724"/>
    <w:rsid w:val="007604CF"/>
    <w:rsid w:val="00763A34"/>
    <w:rsid w:val="007646CE"/>
    <w:rsid w:val="00765B1B"/>
    <w:rsid w:val="0076752F"/>
    <w:rsid w:val="0076799C"/>
    <w:rsid w:val="00767E5F"/>
    <w:rsid w:val="00770189"/>
    <w:rsid w:val="007721CC"/>
    <w:rsid w:val="007730CE"/>
    <w:rsid w:val="00773D2A"/>
    <w:rsid w:val="007749B3"/>
    <w:rsid w:val="007824AD"/>
    <w:rsid w:val="007842BC"/>
    <w:rsid w:val="00784623"/>
    <w:rsid w:val="00784ADD"/>
    <w:rsid w:val="007856D1"/>
    <w:rsid w:val="00785B1D"/>
    <w:rsid w:val="00787234"/>
    <w:rsid w:val="0079205A"/>
    <w:rsid w:val="00793592"/>
    <w:rsid w:val="007940B0"/>
    <w:rsid w:val="007950A8"/>
    <w:rsid w:val="007957E5"/>
    <w:rsid w:val="00796E4A"/>
    <w:rsid w:val="007A043C"/>
    <w:rsid w:val="007A228D"/>
    <w:rsid w:val="007B0106"/>
    <w:rsid w:val="007B1FCD"/>
    <w:rsid w:val="007B5C72"/>
    <w:rsid w:val="007B6527"/>
    <w:rsid w:val="007B6F02"/>
    <w:rsid w:val="007C15B8"/>
    <w:rsid w:val="007C34F9"/>
    <w:rsid w:val="007C3E0D"/>
    <w:rsid w:val="007C3E93"/>
    <w:rsid w:val="007C47E0"/>
    <w:rsid w:val="007C50B8"/>
    <w:rsid w:val="007C57E2"/>
    <w:rsid w:val="007C6A3A"/>
    <w:rsid w:val="007C7CE2"/>
    <w:rsid w:val="007C7D4D"/>
    <w:rsid w:val="007D2D5A"/>
    <w:rsid w:val="007D3DE3"/>
    <w:rsid w:val="007D5A40"/>
    <w:rsid w:val="007D5A4B"/>
    <w:rsid w:val="007D5FDF"/>
    <w:rsid w:val="007D6AF1"/>
    <w:rsid w:val="007D6B6F"/>
    <w:rsid w:val="007D71BE"/>
    <w:rsid w:val="007E1328"/>
    <w:rsid w:val="007E2CAC"/>
    <w:rsid w:val="007E5583"/>
    <w:rsid w:val="007F3D16"/>
    <w:rsid w:val="007F3DCB"/>
    <w:rsid w:val="007F5B5B"/>
    <w:rsid w:val="00801051"/>
    <w:rsid w:val="00803904"/>
    <w:rsid w:val="00803909"/>
    <w:rsid w:val="00804C3A"/>
    <w:rsid w:val="00805127"/>
    <w:rsid w:val="008060EA"/>
    <w:rsid w:val="008103B7"/>
    <w:rsid w:val="00811470"/>
    <w:rsid w:val="00811F8F"/>
    <w:rsid w:val="0081312C"/>
    <w:rsid w:val="00814DF6"/>
    <w:rsid w:val="00816261"/>
    <w:rsid w:val="0082261C"/>
    <w:rsid w:val="00823009"/>
    <w:rsid w:val="00823F6E"/>
    <w:rsid w:val="00824F8A"/>
    <w:rsid w:val="00825CE2"/>
    <w:rsid w:val="00826034"/>
    <w:rsid w:val="008266B6"/>
    <w:rsid w:val="00827A81"/>
    <w:rsid w:val="008309CA"/>
    <w:rsid w:val="00830CC7"/>
    <w:rsid w:val="008322D7"/>
    <w:rsid w:val="00833622"/>
    <w:rsid w:val="008352FB"/>
    <w:rsid w:val="00836843"/>
    <w:rsid w:val="0083695B"/>
    <w:rsid w:val="00840FBF"/>
    <w:rsid w:val="00841ADA"/>
    <w:rsid w:val="00841AE0"/>
    <w:rsid w:val="00843562"/>
    <w:rsid w:val="008440A3"/>
    <w:rsid w:val="00844CFE"/>
    <w:rsid w:val="00845774"/>
    <w:rsid w:val="00846828"/>
    <w:rsid w:val="00846C2D"/>
    <w:rsid w:val="00850184"/>
    <w:rsid w:val="008529F7"/>
    <w:rsid w:val="0085321F"/>
    <w:rsid w:val="00854B38"/>
    <w:rsid w:val="008556B5"/>
    <w:rsid w:val="008579AF"/>
    <w:rsid w:val="008620F3"/>
    <w:rsid w:val="00862911"/>
    <w:rsid w:val="00863718"/>
    <w:rsid w:val="00867AF5"/>
    <w:rsid w:val="00871097"/>
    <w:rsid w:val="00874C84"/>
    <w:rsid w:val="00874DDC"/>
    <w:rsid w:val="008770B1"/>
    <w:rsid w:val="00877D3F"/>
    <w:rsid w:val="00880608"/>
    <w:rsid w:val="00883DBC"/>
    <w:rsid w:val="008845C4"/>
    <w:rsid w:val="00885BA6"/>
    <w:rsid w:val="0088786C"/>
    <w:rsid w:val="00890AA4"/>
    <w:rsid w:val="00891D33"/>
    <w:rsid w:val="0089244E"/>
    <w:rsid w:val="00892558"/>
    <w:rsid w:val="00896A85"/>
    <w:rsid w:val="00896E32"/>
    <w:rsid w:val="00896F90"/>
    <w:rsid w:val="008976BE"/>
    <w:rsid w:val="00897802"/>
    <w:rsid w:val="008A58F2"/>
    <w:rsid w:val="008A59F5"/>
    <w:rsid w:val="008B3BED"/>
    <w:rsid w:val="008B4D59"/>
    <w:rsid w:val="008B5199"/>
    <w:rsid w:val="008B5F36"/>
    <w:rsid w:val="008C1CBC"/>
    <w:rsid w:val="008C293E"/>
    <w:rsid w:val="008C2A2B"/>
    <w:rsid w:val="008C2CC8"/>
    <w:rsid w:val="008C3194"/>
    <w:rsid w:val="008C7AAC"/>
    <w:rsid w:val="008C7C26"/>
    <w:rsid w:val="008D573A"/>
    <w:rsid w:val="008D66FD"/>
    <w:rsid w:val="008D7CE4"/>
    <w:rsid w:val="008E27C3"/>
    <w:rsid w:val="008E3F51"/>
    <w:rsid w:val="008E3F8E"/>
    <w:rsid w:val="008E5E86"/>
    <w:rsid w:val="008E60FB"/>
    <w:rsid w:val="008E670D"/>
    <w:rsid w:val="008F1943"/>
    <w:rsid w:val="008F1C92"/>
    <w:rsid w:val="008F473B"/>
    <w:rsid w:val="008F4BC6"/>
    <w:rsid w:val="008F7DA4"/>
    <w:rsid w:val="00900609"/>
    <w:rsid w:val="00900616"/>
    <w:rsid w:val="00900662"/>
    <w:rsid w:val="0090546A"/>
    <w:rsid w:val="009062E3"/>
    <w:rsid w:val="00907D8B"/>
    <w:rsid w:val="00910BA4"/>
    <w:rsid w:val="00910C54"/>
    <w:rsid w:val="009129D9"/>
    <w:rsid w:val="00915789"/>
    <w:rsid w:val="00915B96"/>
    <w:rsid w:val="009170F5"/>
    <w:rsid w:val="00917ACA"/>
    <w:rsid w:val="00922B62"/>
    <w:rsid w:val="009240CB"/>
    <w:rsid w:val="00924CFF"/>
    <w:rsid w:val="0092537C"/>
    <w:rsid w:val="00925D7E"/>
    <w:rsid w:val="00926854"/>
    <w:rsid w:val="00930C92"/>
    <w:rsid w:val="009329FC"/>
    <w:rsid w:val="009332C8"/>
    <w:rsid w:val="00934FBF"/>
    <w:rsid w:val="009358BE"/>
    <w:rsid w:val="00940555"/>
    <w:rsid w:val="0094099F"/>
    <w:rsid w:val="009430FD"/>
    <w:rsid w:val="0094399D"/>
    <w:rsid w:val="00946256"/>
    <w:rsid w:val="00946692"/>
    <w:rsid w:val="00946CBC"/>
    <w:rsid w:val="00946D7C"/>
    <w:rsid w:val="00953545"/>
    <w:rsid w:val="00953A5C"/>
    <w:rsid w:val="00954102"/>
    <w:rsid w:val="0096221F"/>
    <w:rsid w:val="0097004B"/>
    <w:rsid w:val="0097132A"/>
    <w:rsid w:val="00971A1F"/>
    <w:rsid w:val="0097297B"/>
    <w:rsid w:val="00976BB6"/>
    <w:rsid w:val="0098021B"/>
    <w:rsid w:val="009818D4"/>
    <w:rsid w:val="00982DEA"/>
    <w:rsid w:val="00992691"/>
    <w:rsid w:val="009962E6"/>
    <w:rsid w:val="0099741E"/>
    <w:rsid w:val="009976C7"/>
    <w:rsid w:val="009A0629"/>
    <w:rsid w:val="009A15A3"/>
    <w:rsid w:val="009A246F"/>
    <w:rsid w:val="009A3369"/>
    <w:rsid w:val="009A5999"/>
    <w:rsid w:val="009B14AA"/>
    <w:rsid w:val="009B2315"/>
    <w:rsid w:val="009B2692"/>
    <w:rsid w:val="009B3FDF"/>
    <w:rsid w:val="009B7214"/>
    <w:rsid w:val="009C01D7"/>
    <w:rsid w:val="009C02F8"/>
    <w:rsid w:val="009C05EE"/>
    <w:rsid w:val="009C2339"/>
    <w:rsid w:val="009C31FD"/>
    <w:rsid w:val="009C4F8E"/>
    <w:rsid w:val="009D134C"/>
    <w:rsid w:val="009D1416"/>
    <w:rsid w:val="009D3735"/>
    <w:rsid w:val="009D7251"/>
    <w:rsid w:val="009D7F88"/>
    <w:rsid w:val="009D7FB3"/>
    <w:rsid w:val="009E18AE"/>
    <w:rsid w:val="009E331B"/>
    <w:rsid w:val="009E339D"/>
    <w:rsid w:val="009E3A59"/>
    <w:rsid w:val="009E3CFF"/>
    <w:rsid w:val="009E3F38"/>
    <w:rsid w:val="009E4B36"/>
    <w:rsid w:val="009E4D28"/>
    <w:rsid w:val="009E67DC"/>
    <w:rsid w:val="009E6AA5"/>
    <w:rsid w:val="009E7C8C"/>
    <w:rsid w:val="009F0494"/>
    <w:rsid w:val="009F1E14"/>
    <w:rsid w:val="009F48D0"/>
    <w:rsid w:val="009F4C85"/>
    <w:rsid w:val="009F4E68"/>
    <w:rsid w:val="009F5721"/>
    <w:rsid w:val="009F6079"/>
    <w:rsid w:val="00A002DC"/>
    <w:rsid w:val="00A00B52"/>
    <w:rsid w:val="00A013AF"/>
    <w:rsid w:val="00A01FDA"/>
    <w:rsid w:val="00A022AA"/>
    <w:rsid w:val="00A032AC"/>
    <w:rsid w:val="00A05971"/>
    <w:rsid w:val="00A1034B"/>
    <w:rsid w:val="00A10FFB"/>
    <w:rsid w:val="00A11473"/>
    <w:rsid w:val="00A11B5A"/>
    <w:rsid w:val="00A12958"/>
    <w:rsid w:val="00A146E2"/>
    <w:rsid w:val="00A14C33"/>
    <w:rsid w:val="00A21C72"/>
    <w:rsid w:val="00A23E44"/>
    <w:rsid w:val="00A2408B"/>
    <w:rsid w:val="00A2685A"/>
    <w:rsid w:val="00A27671"/>
    <w:rsid w:val="00A2786B"/>
    <w:rsid w:val="00A3029D"/>
    <w:rsid w:val="00A3068E"/>
    <w:rsid w:val="00A31D63"/>
    <w:rsid w:val="00A3341D"/>
    <w:rsid w:val="00A34B28"/>
    <w:rsid w:val="00A35AC0"/>
    <w:rsid w:val="00A36697"/>
    <w:rsid w:val="00A36BD5"/>
    <w:rsid w:val="00A40391"/>
    <w:rsid w:val="00A51FCE"/>
    <w:rsid w:val="00A52FE8"/>
    <w:rsid w:val="00A54479"/>
    <w:rsid w:val="00A603BF"/>
    <w:rsid w:val="00A60F6D"/>
    <w:rsid w:val="00A617A3"/>
    <w:rsid w:val="00A624CD"/>
    <w:rsid w:val="00A63378"/>
    <w:rsid w:val="00A6427B"/>
    <w:rsid w:val="00A67C0C"/>
    <w:rsid w:val="00A71F5F"/>
    <w:rsid w:val="00A754E8"/>
    <w:rsid w:val="00A7695E"/>
    <w:rsid w:val="00A8595B"/>
    <w:rsid w:val="00A8606F"/>
    <w:rsid w:val="00A93404"/>
    <w:rsid w:val="00A9468E"/>
    <w:rsid w:val="00A9524F"/>
    <w:rsid w:val="00A96B27"/>
    <w:rsid w:val="00AA3754"/>
    <w:rsid w:val="00AA45BA"/>
    <w:rsid w:val="00AA558C"/>
    <w:rsid w:val="00AA6ABD"/>
    <w:rsid w:val="00AA73D1"/>
    <w:rsid w:val="00AB1F97"/>
    <w:rsid w:val="00AB28F8"/>
    <w:rsid w:val="00AB4632"/>
    <w:rsid w:val="00AB5800"/>
    <w:rsid w:val="00AB6530"/>
    <w:rsid w:val="00AB7711"/>
    <w:rsid w:val="00AC29E9"/>
    <w:rsid w:val="00AC2AE6"/>
    <w:rsid w:val="00AC6222"/>
    <w:rsid w:val="00AC6647"/>
    <w:rsid w:val="00AC6D79"/>
    <w:rsid w:val="00AD1619"/>
    <w:rsid w:val="00AD6332"/>
    <w:rsid w:val="00AD77A9"/>
    <w:rsid w:val="00AE0EB1"/>
    <w:rsid w:val="00AE2290"/>
    <w:rsid w:val="00AE2642"/>
    <w:rsid w:val="00AE26D3"/>
    <w:rsid w:val="00AE35AB"/>
    <w:rsid w:val="00AE3EB3"/>
    <w:rsid w:val="00AE4D09"/>
    <w:rsid w:val="00AE4DD8"/>
    <w:rsid w:val="00AE5E60"/>
    <w:rsid w:val="00AE6664"/>
    <w:rsid w:val="00AE6A59"/>
    <w:rsid w:val="00AF364E"/>
    <w:rsid w:val="00AF7158"/>
    <w:rsid w:val="00AF7EFA"/>
    <w:rsid w:val="00B00EC3"/>
    <w:rsid w:val="00B021A7"/>
    <w:rsid w:val="00B0237F"/>
    <w:rsid w:val="00B02C10"/>
    <w:rsid w:val="00B0309F"/>
    <w:rsid w:val="00B053BB"/>
    <w:rsid w:val="00B0685F"/>
    <w:rsid w:val="00B1042F"/>
    <w:rsid w:val="00B10D64"/>
    <w:rsid w:val="00B13905"/>
    <w:rsid w:val="00B1618F"/>
    <w:rsid w:val="00B16F36"/>
    <w:rsid w:val="00B174FC"/>
    <w:rsid w:val="00B20918"/>
    <w:rsid w:val="00B245FD"/>
    <w:rsid w:val="00B24C6D"/>
    <w:rsid w:val="00B26718"/>
    <w:rsid w:val="00B26EA8"/>
    <w:rsid w:val="00B2764A"/>
    <w:rsid w:val="00B303EE"/>
    <w:rsid w:val="00B30D63"/>
    <w:rsid w:val="00B30E6F"/>
    <w:rsid w:val="00B3139F"/>
    <w:rsid w:val="00B42355"/>
    <w:rsid w:val="00B42386"/>
    <w:rsid w:val="00B4393C"/>
    <w:rsid w:val="00B457F6"/>
    <w:rsid w:val="00B463C4"/>
    <w:rsid w:val="00B53FA5"/>
    <w:rsid w:val="00B5489B"/>
    <w:rsid w:val="00B56F93"/>
    <w:rsid w:val="00B57777"/>
    <w:rsid w:val="00B57EF6"/>
    <w:rsid w:val="00B61100"/>
    <w:rsid w:val="00B617B2"/>
    <w:rsid w:val="00B6370A"/>
    <w:rsid w:val="00B63EBA"/>
    <w:rsid w:val="00B66E61"/>
    <w:rsid w:val="00B670F1"/>
    <w:rsid w:val="00B675FF"/>
    <w:rsid w:val="00B702D1"/>
    <w:rsid w:val="00B71D1A"/>
    <w:rsid w:val="00B7377B"/>
    <w:rsid w:val="00B74DFD"/>
    <w:rsid w:val="00B77810"/>
    <w:rsid w:val="00B77D00"/>
    <w:rsid w:val="00B80179"/>
    <w:rsid w:val="00B80970"/>
    <w:rsid w:val="00B80B48"/>
    <w:rsid w:val="00B8161F"/>
    <w:rsid w:val="00B828FD"/>
    <w:rsid w:val="00B83F18"/>
    <w:rsid w:val="00B8458A"/>
    <w:rsid w:val="00B85816"/>
    <w:rsid w:val="00B92DDA"/>
    <w:rsid w:val="00B949EF"/>
    <w:rsid w:val="00B95A4A"/>
    <w:rsid w:val="00B96B2B"/>
    <w:rsid w:val="00B96FC1"/>
    <w:rsid w:val="00B9762E"/>
    <w:rsid w:val="00BA04F6"/>
    <w:rsid w:val="00BA1138"/>
    <w:rsid w:val="00BA1C4D"/>
    <w:rsid w:val="00BA2BE3"/>
    <w:rsid w:val="00BA31C7"/>
    <w:rsid w:val="00BA5E88"/>
    <w:rsid w:val="00BA5FAF"/>
    <w:rsid w:val="00BA66F1"/>
    <w:rsid w:val="00BB1034"/>
    <w:rsid w:val="00BB11D3"/>
    <w:rsid w:val="00BB1F10"/>
    <w:rsid w:val="00BB2E3D"/>
    <w:rsid w:val="00BB61A6"/>
    <w:rsid w:val="00BB64C6"/>
    <w:rsid w:val="00BB6969"/>
    <w:rsid w:val="00BB72B8"/>
    <w:rsid w:val="00BB74CD"/>
    <w:rsid w:val="00BC295A"/>
    <w:rsid w:val="00BC566D"/>
    <w:rsid w:val="00BC6B2B"/>
    <w:rsid w:val="00BC6E3D"/>
    <w:rsid w:val="00BD47EE"/>
    <w:rsid w:val="00BD5396"/>
    <w:rsid w:val="00BD6604"/>
    <w:rsid w:val="00BD7088"/>
    <w:rsid w:val="00BD71C1"/>
    <w:rsid w:val="00BE06DF"/>
    <w:rsid w:val="00BE09A2"/>
    <w:rsid w:val="00BE2E6D"/>
    <w:rsid w:val="00BE47FC"/>
    <w:rsid w:val="00BE4BA7"/>
    <w:rsid w:val="00BE5C4F"/>
    <w:rsid w:val="00BE6E1D"/>
    <w:rsid w:val="00BF001F"/>
    <w:rsid w:val="00BF3E0F"/>
    <w:rsid w:val="00BF61D6"/>
    <w:rsid w:val="00BF6400"/>
    <w:rsid w:val="00BF7B28"/>
    <w:rsid w:val="00C00009"/>
    <w:rsid w:val="00C00466"/>
    <w:rsid w:val="00C00C08"/>
    <w:rsid w:val="00C0240B"/>
    <w:rsid w:val="00C0592F"/>
    <w:rsid w:val="00C06F61"/>
    <w:rsid w:val="00C10285"/>
    <w:rsid w:val="00C10E0E"/>
    <w:rsid w:val="00C12E76"/>
    <w:rsid w:val="00C14645"/>
    <w:rsid w:val="00C14A56"/>
    <w:rsid w:val="00C17ADF"/>
    <w:rsid w:val="00C20C77"/>
    <w:rsid w:val="00C21BFD"/>
    <w:rsid w:val="00C24E0F"/>
    <w:rsid w:val="00C250E6"/>
    <w:rsid w:val="00C260F4"/>
    <w:rsid w:val="00C2636B"/>
    <w:rsid w:val="00C26673"/>
    <w:rsid w:val="00C27206"/>
    <w:rsid w:val="00C2791F"/>
    <w:rsid w:val="00C3008B"/>
    <w:rsid w:val="00C302A1"/>
    <w:rsid w:val="00C31177"/>
    <w:rsid w:val="00C31808"/>
    <w:rsid w:val="00C355E5"/>
    <w:rsid w:val="00C36217"/>
    <w:rsid w:val="00C37401"/>
    <w:rsid w:val="00C40A43"/>
    <w:rsid w:val="00C41EAB"/>
    <w:rsid w:val="00C42C76"/>
    <w:rsid w:val="00C5558E"/>
    <w:rsid w:val="00C60080"/>
    <w:rsid w:val="00C6073E"/>
    <w:rsid w:val="00C626C6"/>
    <w:rsid w:val="00C66952"/>
    <w:rsid w:val="00C67FDD"/>
    <w:rsid w:val="00C724C6"/>
    <w:rsid w:val="00C74D5B"/>
    <w:rsid w:val="00C82440"/>
    <w:rsid w:val="00C8390E"/>
    <w:rsid w:val="00C85EB9"/>
    <w:rsid w:val="00C869CD"/>
    <w:rsid w:val="00C87018"/>
    <w:rsid w:val="00C9072A"/>
    <w:rsid w:val="00C90972"/>
    <w:rsid w:val="00C92DB0"/>
    <w:rsid w:val="00C937B5"/>
    <w:rsid w:val="00C940DC"/>
    <w:rsid w:val="00C95748"/>
    <w:rsid w:val="00C95F5D"/>
    <w:rsid w:val="00C96718"/>
    <w:rsid w:val="00C971FF"/>
    <w:rsid w:val="00C97E0B"/>
    <w:rsid w:val="00CA27E3"/>
    <w:rsid w:val="00CA72AB"/>
    <w:rsid w:val="00CA7E3A"/>
    <w:rsid w:val="00CB009C"/>
    <w:rsid w:val="00CB1FF7"/>
    <w:rsid w:val="00CB4990"/>
    <w:rsid w:val="00CB49E8"/>
    <w:rsid w:val="00CB71B3"/>
    <w:rsid w:val="00CC06D2"/>
    <w:rsid w:val="00CC1509"/>
    <w:rsid w:val="00CC2FED"/>
    <w:rsid w:val="00CC3473"/>
    <w:rsid w:val="00CD0BDA"/>
    <w:rsid w:val="00CD24CB"/>
    <w:rsid w:val="00CD404B"/>
    <w:rsid w:val="00CD4293"/>
    <w:rsid w:val="00CD46FE"/>
    <w:rsid w:val="00CD6A04"/>
    <w:rsid w:val="00CD6D4B"/>
    <w:rsid w:val="00CD71F1"/>
    <w:rsid w:val="00CD7ABE"/>
    <w:rsid w:val="00CE2295"/>
    <w:rsid w:val="00CE33AE"/>
    <w:rsid w:val="00CE547A"/>
    <w:rsid w:val="00CF0438"/>
    <w:rsid w:val="00CF0D02"/>
    <w:rsid w:val="00CF1062"/>
    <w:rsid w:val="00CF18D2"/>
    <w:rsid w:val="00CF361E"/>
    <w:rsid w:val="00CF4B97"/>
    <w:rsid w:val="00D001D8"/>
    <w:rsid w:val="00D0089C"/>
    <w:rsid w:val="00D0177F"/>
    <w:rsid w:val="00D018D5"/>
    <w:rsid w:val="00D0414A"/>
    <w:rsid w:val="00D06F71"/>
    <w:rsid w:val="00D0720A"/>
    <w:rsid w:val="00D1130A"/>
    <w:rsid w:val="00D15C6B"/>
    <w:rsid w:val="00D16194"/>
    <w:rsid w:val="00D17FF0"/>
    <w:rsid w:val="00D200B0"/>
    <w:rsid w:val="00D20915"/>
    <w:rsid w:val="00D20A10"/>
    <w:rsid w:val="00D20F9D"/>
    <w:rsid w:val="00D21E06"/>
    <w:rsid w:val="00D24479"/>
    <w:rsid w:val="00D2498C"/>
    <w:rsid w:val="00D25ADF"/>
    <w:rsid w:val="00D26228"/>
    <w:rsid w:val="00D2649C"/>
    <w:rsid w:val="00D27434"/>
    <w:rsid w:val="00D30E5F"/>
    <w:rsid w:val="00D30EA4"/>
    <w:rsid w:val="00D31494"/>
    <w:rsid w:val="00D32011"/>
    <w:rsid w:val="00D35CA1"/>
    <w:rsid w:val="00D37145"/>
    <w:rsid w:val="00D405E8"/>
    <w:rsid w:val="00D40D31"/>
    <w:rsid w:val="00D413EE"/>
    <w:rsid w:val="00D4201B"/>
    <w:rsid w:val="00D428BF"/>
    <w:rsid w:val="00D459DB"/>
    <w:rsid w:val="00D46099"/>
    <w:rsid w:val="00D50DD5"/>
    <w:rsid w:val="00D5113D"/>
    <w:rsid w:val="00D51B22"/>
    <w:rsid w:val="00D52CD5"/>
    <w:rsid w:val="00D533D2"/>
    <w:rsid w:val="00D56569"/>
    <w:rsid w:val="00D57DF9"/>
    <w:rsid w:val="00D60357"/>
    <w:rsid w:val="00D60854"/>
    <w:rsid w:val="00D61AB4"/>
    <w:rsid w:val="00D771C3"/>
    <w:rsid w:val="00D83253"/>
    <w:rsid w:val="00D849C8"/>
    <w:rsid w:val="00D86A46"/>
    <w:rsid w:val="00D86D43"/>
    <w:rsid w:val="00D90464"/>
    <w:rsid w:val="00D912C1"/>
    <w:rsid w:val="00D9179C"/>
    <w:rsid w:val="00D92069"/>
    <w:rsid w:val="00D950AB"/>
    <w:rsid w:val="00D953EA"/>
    <w:rsid w:val="00DA1852"/>
    <w:rsid w:val="00DA2B11"/>
    <w:rsid w:val="00DA2DB3"/>
    <w:rsid w:val="00DA5101"/>
    <w:rsid w:val="00DA6B42"/>
    <w:rsid w:val="00DA723E"/>
    <w:rsid w:val="00DA72EA"/>
    <w:rsid w:val="00DA74CD"/>
    <w:rsid w:val="00DA7D6A"/>
    <w:rsid w:val="00DB10C4"/>
    <w:rsid w:val="00DB1459"/>
    <w:rsid w:val="00DB2E1A"/>
    <w:rsid w:val="00DC2BAD"/>
    <w:rsid w:val="00DC2EC1"/>
    <w:rsid w:val="00DC4AEA"/>
    <w:rsid w:val="00DC5329"/>
    <w:rsid w:val="00DD159D"/>
    <w:rsid w:val="00DD201C"/>
    <w:rsid w:val="00DD2918"/>
    <w:rsid w:val="00DD594F"/>
    <w:rsid w:val="00DD69BD"/>
    <w:rsid w:val="00DD6C62"/>
    <w:rsid w:val="00DE0F65"/>
    <w:rsid w:val="00DE414B"/>
    <w:rsid w:val="00DE46A3"/>
    <w:rsid w:val="00DE5545"/>
    <w:rsid w:val="00DF0AAA"/>
    <w:rsid w:val="00DF287A"/>
    <w:rsid w:val="00DF3412"/>
    <w:rsid w:val="00DF3FB9"/>
    <w:rsid w:val="00DF4689"/>
    <w:rsid w:val="00DF57EC"/>
    <w:rsid w:val="00DF7BC7"/>
    <w:rsid w:val="00DF7E19"/>
    <w:rsid w:val="00E012B1"/>
    <w:rsid w:val="00E019D6"/>
    <w:rsid w:val="00E0280C"/>
    <w:rsid w:val="00E02FB8"/>
    <w:rsid w:val="00E06955"/>
    <w:rsid w:val="00E06C5E"/>
    <w:rsid w:val="00E124BD"/>
    <w:rsid w:val="00E1272E"/>
    <w:rsid w:val="00E133C3"/>
    <w:rsid w:val="00E16AB3"/>
    <w:rsid w:val="00E172C9"/>
    <w:rsid w:val="00E17D93"/>
    <w:rsid w:val="00E24803"/>
    <w:rsid w:val="00E24888"/>
    <w:rsid w:val="00E25056"/>
    <w:rsid w:val="00E252C1"/>
    <w:rsid w:val="00E258EA"/>
    <w:rsid w:val="00E26B33"/>
    <w:rsid w:val="00E26F2A"/>
    <w:rsid w:val="00E27AAE"/>
    <w:rsid w:val="00E3001D"/>
    <w:rsid w:val="00E3213F"/>
    <w:rsid w:val="00E323D8"/>
    <w:rsid w:val="00E336DA"/>
    <w:rsid w:val="00E34233"/>
    <w:rsid w:val="00E34963"/>
    <w:rsid w:val="00E36602"/>
    <w:rsid w:val="00E40BCD"/>
    <w:rsid w:val="00E42183"/>
    <w:rsid w:val="00E428DC"/>
    <w:rsid w:val="00E44BB2"/>
    <w:rsid w:val="00E4627A"/>
    <w:rsid w:val="00E46D28"/>
    <w:rsid w:val="00E47F57"/>
    <w:rsid w:val="00E514E1"/>
    <w:rsid w:val="00E52A2A"/>
    <w:rsid w:val="00E53423"/>
    <w:rsid w:val="00E55F55"/>
    <w:rsid w:val="00E562E5"/>
    <w:rsid w:val="00E56C8B"/>
    <w:rsid w:val="00E604A4"/>
    <w:rsid w:val="00E60532"/>
    <w:rsid w:val="00E611DC"/>
    <w:rsid w:val="00E62541"/>
    <w:rsid w:val="00E635F0"/>
    <w:rsid w:val="00E64DD8"/>
    <w:rsid w:val="00E657F2"/>
    <w:rsid w:val="00E66119"/>
    <w:rsid w:val="00E703A6"/>
    <w:rsid w:val="00E70C6E"/>
    <w:rsid w:val="00E73AF9"/>
    <w:rsid w:val="00E752AA"/>
    <w:rsid w:val="00E75D36"/>
    <w:rsid w:val="00E76143"/>
    <w:rsid w:val="00E8029B"/>
    <w:rsid w:val="00E80D7D"/>
    <w:rsid w:val="00E81242"/>
    <w:rsid w:val="00E821B0"/>
    <w:rsid w:val="00E82869"/>
    <w:rsid w:val="00E834D7"/>
    <w:rsid w:val="00E8773C"/>
    <w:rsid w:val="00E87E91"/>
    <w:rsid w:val="00E9131B"/>
    <w:rsid w:val="00E9423D"/>
    <w:rsid w:val="00E94EC9"/>
    <w:rsid w:val="00E95664"/>
    <w:rsid w:val="00E96808"/>
    <w:rsid w:val="00EA05E0"/>
    <w:rsid w:val="00EA0DA2"/>
    <w:rsid w:val="00EA1819"/>
    <w:rsid w:val="00EA2157"/>
    <w:rsid w:val="00EA38E9"/>
    <w:rsid w:val="00EA4FD3"/>
    <w:rsid w:val="00EA6A9F"/>
    <w:rsid w:val="00EA7C72"/>
    <w:rsid w:val="00EB13AB"/>
    <w:rsid w:val="00EB15D1"/>
    <w:rsid w:val="00EB197A"/>
    <w:rsid w:val="00EB35AF"/>
    <w:rsid w:val="00EB4D10"/>
    <w:rsid w:val="00EB4D48"/>
    <w:rsid w:val="00EB4FCA"/>
    <w:rsid w:val="00EB735E"/>
    <w:rsid w:val="00EB7D70"/>
    <w:rsid w:val="00EC0688"/>
    <w:rsid w:val="00EC212E"/>
    <w:rsid w:val="00EC27E1"/>
    <w:rsid w:val="00EC402C"/>
    <w:rsid w:val="00EC7B60"/>
    <w:rsid w:val="00ED054C"/>
    <w:rsid w:val="00ED11DE"/>
    <w:rsid w:val="00ED1EBA"/>
    <w:rsid w:val="00ED2923"/>
    <w:rsid w:val="00ED3A2B"/>
    <w:rsid w:val="00ED3D72"/>
    <w:rsid w:val="00EE27C6"/>
    <w:rsid w:val="00EE31E4"/>
    <w:rsid w:val="00EE430B"/>
    <w:rsid w:val="00EE50AF"/>
    <w:rsid w:val="00EE5285"/>
    <w:rsid w:val="00EE57B5"/>
    <w:rsid w:val="00EE5D85"/>
    <w:rsid w:val="00EE608A"/>
    <w:rsid w:val="00EF07B8"/>
    <w:rsid w:val="00EF1501"/>
    <w:rsid w:val="00EF1851"/>
    <w:rsid w:val="00EF334D"/>
    <w:rsid w:val="00EF54CA"/>
    <w:rsid w:val="00EF5F5A"/>
    <w:rsid w:val="00EF6ADE"/>
    <w:rsid w:val="00EF7137"/>
    <w:rsid w:val="00F00259"/>
    <w:rsid w:val="00F01765"/>
    <w:rsid w:val="00F03531"/>
    <w:rsid w:val="00F05558"/>
    <w:rsid w:val="00F05695"/>
    <w:rsid w:val="00F05B6C"/>
    <w:rsid w:val="00F1048B"/>
    <w:rsid w:val="00F10DE1"/>
    <w:rsid w:val="00F12E69"/>
    <w:rsid w:val="00F13B6F"/>
    <w:rsid w:val="00F251A2"/>
    <w:rsid w:val="00F27985"/>
    <w:rsid w:val="00F3074B"/>
    <w:rsid w:val="00F31C3F"/>
    <w:rsid w:val="00F31D60"/>
    <w:rsid w:val="00F33F86"/>
    <w:rsid w:val="00F36262"/>
    <w:rsid w:val="00F4241B"/>
    <w:rsid w:val="00F42880"/>
    <w:rsid w:val="00F42997"/>
    <w:rsid w:val="00F4357D"/>
    <w:rsid w:val="00F452D1"/>
    <w:rsid w:val="00F45624"/>
    <w:rsid w:val="00F457A1"/>
    <w:rsid w:val="00F475DA"/>
    <w:rsid w:val="00F476EA"/>
    <w:rsid w:val="00F47DBB"/>
    <w:rsid w:val="00F52B74"/>
    <w:rsid w:val="00F52E18"/>
    <w:rsid w:val="00F530CC"/>
    <w:rsid w:val="00F5477A"/>
    <w:rsid w:val="00F561D2"/>
    <w:rsid w:val="00F62134"/>
    <w:rsid w:val="00F63550"/>
    <w:rsid w:val="00F63F1D"/>
    <w:rsid w:val="00F64B86"/>
    <w:rsid w:val="00F64CB6"/>
    <w:rsid w:val="00F6667A"/>
    <w:rsid w:val="00F670F9"/>
    <w:rsid w:val="00F67197"/>
    <w:rsid w:val="00F678A3"/>
    <w:rsid w:val="00F70632"/>
    <w:rsid w:val="00F74EA2"/>
    <w:rsid w:val="00F75970"/>
    <w:rsid w:val="00F76A70"/>
    <w:rsid w:val="00F778FA"/>
    <w:rsid w:val="00F808F4"/>
    <w:rsid w:val="00F80F73"/>
    <w:rsid w:val="00F873E7"/>
    <w:rsid w:val="00F8767A"/>
    <w:rsid w:val="00F90C90"/>
    <w:rsid w:val="00F91D47"/>
    <w:rsid w:val="00F923DE"/>
    <w:rsid w:val="00FA25C0"/>
    <w:rsid w:val="00FA28B9"/>
    <w:rsid w:val="00FA359A"/>
    <w:rsid w:val="00FA4F95"/>
    <w:rsid w:val="00FA5B12"/>
    <w:rsid w:val="00FA5EFD"/>
    <w:rsid w:val="00FA7694"/>
    <w:rsid w:val="00FB03D0"/>
    <w:rsid w:val="00FB1126"/>
    <w:rsid w:val="00FB1144"/>
    <w:rsid w:val="00FB2837"/>
    <w:rsid w:val="00FB3306"/>
    <w:rsid w:val="00FB3F46"/>
    <w:rsid w:val="00FB4DFF"/>
    <w:rsid w:val="00FB7665"/>
    <w:rsid w:val="00FC102E"/>
    <w:rsid w:val="00FC11BB"/>
    <w:rsid w:val="00FC143F"/>
    <w:rsid w:val="00FC4F58"/>
    <w:rsid w:val="00FC7C57"/>
    <w:rsid w:val="00FD0746"/>
    <w:rsid w:val="00FD1752"/>
    <w:rsid w:val="00FD193D"/>
    <w:rsid w:val="00FD3513"/>
    <w:rsid w:val="00FD4DF4"/>
    <w:rsid w:val="00FD4E21"/>
    <w:rsid w:val="00FD673C"/>
    <w:rsid w:val="00FD75D5"/>
    <w:rsid w:val="00FD7F17"/>
    <w:rsid w:val="00FE0DDA"/>
    <w:rsid w:val="00FE1CCE"/>
    <w:rsid w:val="00FE497F"/>
    <w:rsid w:val="00FE7ADD"/>
    <w:rsid w:val="00FF0B32"/>
    <w:rsid w:val="00FF16BB"/>
    <w:rsid w:val="00FF1C4A"/>
    <w:rsid w:val="00FF26EE"/>
    <w:rsid w:val="00FF3873"/>
    <w:rsid w:val="00FF3E5D"/>
    <w:rsid w:val="00FF5098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F59AE"/>
  <w15:docId w15:val="{529C4EC5-9944-42A8-A0C7-29500D9B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20F2"/>
    <w:pPr>
      <w:widowControl w:val="0"/>
      <w:spacing w:after="0" w:line="240" w:lineRule="auto"/>
      <w:ind w:firstLine="709"/>
      <w:jc w:val="both"/>
    </w:pPr>
    <w:rPr>
      <w:rFonts w:ascii="Times New Roman" w:hAnsi="Times New Roman"/>
      <w:noProof/>
      <w:sz w:val="28"/>
      <w:lang w:val="ru-RU"/>
    </w:rPr>
  </w:style>
  <w:style w:type="paragraph" w:styleId="10">
    <w:name w:val="heading 1"/>
    <w:basedOn w:val="a1"/>
    <w:next w:val="a1"/>
    <w:link w:val="11"/>
    <w:uiPriority w:val="9"/>
    <w:qFormat/>
    <w:rsid w:val="005C1E4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C1E4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E783A"/>
    <w:pPr>
      <w:keepNext/>
      <w:keepLines/>
      <w:outlineLvl w:val="2"/>
    </w:pPr>
    <w:rPr>
      <w:rFonts w:eastAsia="Times New Roman" w:cs="Times New Roman"/>
      <w:b/>
      <w:szCs w:val="24"/>
      <w:lang w:val="en-US"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noProof w:val="0"/>
      <w:color w:val="2E74B5" w:themeColor="accent1" w:themeShade="BF"/>
      <w:sz w:val="24"/>
      <w:szCs w:val="24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4"/>
    </w:pPr>
    <w:rPr>
      <w:rFonts w:asciiTheme="majorHAnsi" w:eastAsiaTheme="majorEastAsia" w:hAnsiTheme="majorHAnsi" w:cstheme="majorBidi"/>
      <w:noProof w:val="0"/>
      <w:color w:val="2E74B5" w:themeColor="accent1" w:themeShade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7"/>
    </w:pPr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1D21FD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1D21FD"/>
  </w:style>
  <w:style w:type="paragraph" w:styleId="a7">
    <w:name w:val="footer"/>
    <w:basedOn w:val="a1"/>
    <w:link w:val="a8"/>
    <w:uiPriority w:val="99"/>
    <w:unhideWhenUsed/>
    <w:rsid w:val="001D21FD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1D21FD"/>
  </w:style>
  <w:style w:type="character" w:customStyle="1" w:styleId="11">
    <w:name w:val="Заголовок 1 Знак"/>
    <w:basedOn w:val="a2"/>
    <w:link w:val="10"/>
    <w:uiPriority w:val="9"/>
    <w:rsid w:val="005C1E4A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u-RU"/>
    </w:rPr>
  </w:style>
  <w:style w:type="paragraph" w:styleId="a9">
    <w:name w:val="List Bullet"/>
    <w:basedOn w:val="a1"/>
    <w:qFormat/>
    <w:rsid w:val="001D21FD"/>
    <w:pPr>
      <w:contextualSpacing/>
    </w:pPr>
  </w:style>
  <w:style w:type="character" w:styleId="aa">
    <w:name w:val="Hyperlink"/>
    <w:basedOn w:val="a2"/>
    <w:uiPriority w:val="99"/>
    <w:unhideWhenUsed/>
    <w:rsid w:val="001D21FD"/>
    <w:rPr>
      <w:color w:val="0563C1" w:themeColor="hyperlink"/>
      <w:u w:val="single"/>
    </w:rPr>
  </w:style>
  <w:style w:type="paragraph" w:styleId="ab">
    <w:name w:val="Body Text"/>
    <w:basedOn w:val="a1"/>
    <w:link w:val="ac"/>
    <w:autoRedefine/>
    <w:uiPriority w:val="99"/>
    <w:unhideWhenUsed/>
    <w:qFormat/>
    <w:rsid w:val="00F4357D"/>
    <w:pPr>
      <w:autoSpaceDE w:val="0"/>
      <w:autoSpaceDN w:val="0"/>
      <w:ind w:left="1276" w:hanging="567"/>
    </w:pPr>
    <w:rPr>
      <w:rFonts w:eastAsia="Calibri" w:cs="Times New Roman"/>
      <w:b/>
      <w:bCs/>
      <w:szCs w:val="28"/>
      <w:lang w:eastAsia="ru-RU" w:bidi="ru-RU"/>
    </w:rPr>
  </w:style>
  <w:style w:type="character" w:customStyle="1" w:styleId="ac">
    <w:name w:val="Основной текст Знак"/>
    <w:basedOn w:val="a2"/>
    <w:link w:val="ab"/>
    <w:uiPriority w:val="99"/>
    <w:rsid w:val="00F4357D"/>
    <w:rPr>
      <w:rFonts w:ascii="Times New Roman" w:eastAsia="Calibri" w:hAnsi="Times New Roman" w:cs="Times New Roman"/>
      <w:b/>
      <w:bCs/>
      <w:noProof/>
      <w:sz w:val="28"/>
      <w:szCs w:val="28"/>
      <w:lang w:val="ru-RU" w:eastAsia="ru-RU" w:bidi="ru-RU"/>
    </w:rPr>
  </w:style>
  <w:style w:type="paragraph" w:styleId="ad">
    <w:name w:val="TOC Heading"/>
    <w:basedOn w:val="10"/>
    <w:next w:val="a1"/>
    <w:uiPriority w:val="39"/>
    <w:unhideWhenUsed/>
    <w:qFormat/>
    <w:rsid w:val="001D21FD"/>
    <w:pPr>
      <w:spacing w:line="259" w:lineRule="auto"/>
      <w:outlineLvl w:val="9"/>
    </w:pPr>
    <w:rPr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5C5F53"/>
    <w:pPr>
      <w:tabs>
        <w:tab w:val="right" w:leader="dot" w:pos="9345"/>
      </w:tabs>
      <w:ind w:firstLine="284"/>
    </w:pPr>
  </w:style>
  <w:style w:type="paragraph" w:styleId="21">
    <w:name w:val="toc 2"/>
    <w:basedOn w:val="a1"/>
    <w:next w:val="a1"/>
    <w:autoRedefine/>
    <w:uiPriority w:val="39"/>
    <w:unhideWhenUsed/>
    <w:rsid w:val="009332C8"/>
    <w:pPr>
      <w:tabs>
        <w:tab w:val="right" w:leader="dot" w:pos="9345"/>
      </w:tabs>
      <w:ind w:firstLine="284"/>
    </w:pPr>
  </w:style>
  <w:style w:type="paragraph" w:styleId="ae">
    <w:name w:val="Balloon Text"/>
    <w:basedOn w:val="a1"/>
    <w:link w:val="af"/>
    <w:uiPriority w:val="99"/>
    <w:semiHidden/>
    <w:unhideWhenUsed/>
    <w:rsid w:val="00F05B6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F05B6C"/>
    <w:rPr>
      <w:rFonts w:ascii="Segoe UI" w:hAnsi="Segoe UI" w:cs="Segoe UI"/>
      <w:sz w:val="18"/>
      <w:szCs w:val="18"/>
      <w:lang w:val="ru-RU"/>
    </w:rPr>
  </w:style>
  <w:style w:type="table" w:styleId="af0">
    <w:name w:val="Table Grid"/>
    <w:basedOn w:val="a3"/>
    <w:uiPriority w:val="39"/>
    <w:qFormat/>
    <w:rsid w:val="00E562E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1"/>
    <w:link w:val="32"/>
    <w:uiPriority w:val="99"/>
    <w:unhideWhenUsed/>
    <w:rsid w:val="00934FB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rsid w:val="00934FBF"/>
    <w:rPr>
      <w:sz w:val="16"/>
      <w:szCs w:val="16"/>
      <w:lang w:val="ru-RU"/>
    </w:rPr>
  </w:style>
  <w:style w:type="character" w:styleId="af1">
    <w:name w:val="Placeholder Text"/>
    <w:basedOn w:val="a2"/>
    <w:uiPriority w:val="99"/>
    <w:semiHidden/>
    <w:rsid w:val="00D16194"/>
    <w:rPr>
      <w:color w:val="808080"/>
    </w:rPr>
  </w:style>
  <w:style w:type="character" w:styleId="af2">
    <w:name w:val="annotation reference"/>
    <w:basedOn w:val="a2"/>
    <w:uiPriority w:val="99"/>
    <w:semiHidden/>
    <w:unhideWhenUsed/>
    <w:rsid w:val="00D16194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D16194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D16194"/>
    <w:rPr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619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6194"/>
    <w:rPr>
      <w:b/>
      <w:bCs/>
      <w:sz w:val="20"/>
      <w:szCs w:val="20"/>
      <w:lang w:val="ru-RU"/>
    </w:rPr>
  </w:style>
  <w:style w:type="paragraph" w:styleId="af7">
    <w:name w:val="Normal (Web)"/>
    <w:basedOn w:val="a1"/>
    <w:uiPriority w:val="99"/>
    <w:unhideWhenUsed/>
    <w:rsid w:val="002D667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5C1E4A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val="ru-RU"/>
    </w:rPr>
  </w:style>
  <w:style w:type="paragraph" w:customStyle="1" w:styleId="310">
    <w:name w:val="Заголовок 31"/>
    <w:basedOn w:val="a1"/>
    <w:next w:val="a1"/>
    <w:uiPriority w:val="9"/>
    <w:semiHidden/>
    <w:unhideWhenUsed/>
    <w:qFormat/>
    <w:rsid w:val="001A41AF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numbering" w:customStyle="1" w:styleId="13">
    <w:name w:val="Нет списка1"/>
    <w:next w:val="a4"/>
    <w:uiPriority w:val="99"/>
    <w:semiHidden/>
    <w:unhideWhenUsed/>
    <w:rsid w:val="001A41AF"/>
  </w:style>
  <w:style w:type="paragraph" w:styleId="af8">
    <w:name w:val="Document Map"/>
    <w:basedOn w:val="a1"/>
    <w:link w:val="af9"/>
    <w:semiHidden/>
    <w:rsid w:val="001A41AF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9">
    <w:name w:val="Схема документа Знак"/>
    <w:basedOn w:val="a2"/>
    <w:link w:val="af8"/>
    <w:semiHidden/>
    <w:rsid w:val="001A41AF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a">
    <w:name w:val="Title"/>
    <w:basedOn w:val="a1"/>
    <w:link w:val="afb"/>
    <w:qFormat/>
    <w:rsid w:val="001A41AF"/>
    <w:pPr>
      <w:spacing w:line="360" w:lineRule="auto"/>
      <w:jc w:val="center"/>
    </w:pPr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customStyle="1" w:styleId="afb">
    <w:name w:val="Заголовок Знак"/>
    <w:basedOn w:val="a2"/>
    <w:link w:val="afa"/>
    <w:rsid w:val="001A41AF"/>
    <w:rPr>
      <w:rFonts w:ascii="Journal" w:eastAsia="Times New Roman" w:hAnsi="Journal" w:cs="Times New Roman"/>
      <w:b/>
      <w:bCs/>
      <w:sz w:val="40"/>
      <w:szCs w:val="20"/>
      <w:lang w:val="ru-RU" w:eastAsia="ru-RU"/>
    </w:rPr>
  </w:style>
  <w:style w:type="paragraph" w:customStyle="1" w:styleId="afc">
    <w:name w:val="Заголовок по центру"/>
    <w:basedOn w:val="10"/>
    <w:next w:val="a1"/>
    <w:rsid w:val="001A41AF"/>
    <w:pPr>
      <w:pageBreakBefore/>
      <w:tabs>
        <w:tab w:val="left" w:pos="993"/>
      </w:tabs>
      <w:suppressAutoHyphens/>
      <w:spacing w:after="420"/>
      <w:jc w:val="center"/>
    </w:pPr>
    <w:rPr>
      <w:rFonts w:eastAsia="Calibri" w:cs="Times New Roman"/>
      <w:bCs/>
      <w:caps/>
      <w:color w:val="auto"/>
      <w:szCs w:val="28"/>
    </w:rPr>
  </w:style>
  <w:style w:type="character" w:styleId="afd">
    <w:name w:val="page number"/>
    <w:basedOn w:val="a2"/>
    <w:uiPriority w:val="99"/>
    <w:rsid w:val="001A41AF"/>
  </w:style>
  <w:style w:type="table" w:customStyle="1" w:styleId="14">
    <w:name w:val="Сетка таблицы1"/>
    <w:basedOn w:val="a3"/>
    <w:next w:val="af0"/>
    <w:rsid w:val="001A41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3E783A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paragraph" w:styleId="afe">
    <w:name w:val="List Paragraph"/>
    <w:basedOn w:val="a1"/>
    <w:link w:val="aff"/>
    <w:uiPriority w:val="34"/>
    <w:qFormat/>
    <w:rsid w:val="001A41AF"/>
    <w:pPr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customStyle="1" w:styleId="311">
    <w:name w:val="Заголовок 3 Знак1"/>
    <w:basedOn w:val="a2"/>
    <w:uiPriority w:val="9"/>
    <w:semiHidden/>
    <w:rsid w:val="001A41A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ff0">
    <w:name w:val="footnote text"/>
    <w:basedOn w:val="a1"/>
    <w:link w:val="aff1"/>
    <w:uiPriority w:val="99"/>
    <w:semiHidden/>
    <w:unhideWhenUsed/>
    <w:rsid w:val="003D459E"/>
    <w:rPr>
      <w:sz w:val="20"/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3D459E"/>
    <w:rPr>
      <w:sz w:val="20"/>
      <w:szCs w:val="20"/>
      <w:lang w:val="ru-RU"/>
    </w:rPr>
  </w:style>
  <w:style w:type="character" w:styleId="aff2">
    <w:name w:val="footnote reference"/>
    <w:basedOn w:val="a2"/>
    <w:uiPriority w:val="99"/>
    <w:semiHidden/>
    <w:unhideWhenUsed/>
    <w:rsid w:val="003D459E"/>
    <w:rPr>
      <w:vertAlign w:val="superscript"/>
    </w:rPr>
  </w:style>
  <w:style w:type="paragraph" w:styleId="33">
    <w:name w:val="toc 3"/>
    <w:basedOn w:val="a1"/>
    <w:next w:val="a1"/>
    <w:autoRedefine/>
    <w:uiPriority w:val="39"/>
    <w:unhideWhenUsed/>
    <w:rsid w:val="002E3EDF"/>
    <w:pPr>
      <w:tabs>
        <w:tab w:val="right" w:leader="dot" w:pos="9345"/>
      </w:tabs>
      <w:spacing w:after="100"/>
    </w:pPr>
  </w:style>
  <w:style w:type="table" w:customStyle="1" w:styleId="22">
    <w:name w:val="Сетка таблицы2"/>
    <w:basedOn w:val="a3"/>
    <w:next w:val="af0"/>
    <w:uiPriority w:val="39"/>
    <w:rsid w:val="002266C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">
    <w:name w:val="Нет списка2"/>
    <w:next w:val="a4"/>
    <w:uiPriority w:val="99"/>
    <w:semiHidden/>
    <w:unhideWhenUsed/>
    <w:rsid w:val="002266C4"/>
  </w:style>
  <w:style w:type="table" w:customStyle="1" w:styleId="34">
    <w:name w:val="Сетка таблицы3"/>
    <w:basedOn w:val="a3"/>
    <w:next w:val="af0"/>
    <w:uiPriority w:val="39"/>
    <w:rsid w:val="002266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ТЕкст диплома"/>
    <w:basedOn w:val="a1"/>
    <w:link w:val="aff4"/>
    <w:qFormat/>
    <w:rsid w:val="00AF364E"/>
    <w:pPr>
      <w:tabs>
        <w:tab w:val="num" w:pos="0"/>
      </w:tabs>
    </w:pPr>
    <w:rPr>
      <w:rFonts w:eastAsiaTheme="minorEastAsia"/>
      <w:szCs w:val="28"/>
      <w:lang w:eastAsia="ru-RU"/>
    </w:rPr>
  </w:style>
  <w:style w:type="character" w:customStyle="1" w:styleId="aff4">
    <w:name w:val="ТЕкст диплома Знак"/>
    <w:basedOn w:val="a2"/>
    <w:link w:val="aff3"/>
    <w:rsid w:val="00AF364E"/>
    <w:rPr>
      <w:rFonts w:ascii="Times New Roman" w:eastAsiaTheme="minorEastAsia" w:hAnsi="Times New Roman"/>
      <w:sz w:val="28"/>
      <w:szCs w:val="28"/>
      <w:lang w:val="ru-RU" w:eastAsia="ru-RU"/>
    </w:rPr>
  </w:style>
  <w:style w:type="paragraph" w:customStyle="1" w:styleId="aff5">
    <w:name w:val="Выделение классов"/>
    <w:basedOn w:val="a1"/>
    <w:link w:val="aff6"/>
    <w:qFormat/>
    <w:rsid w:val="00AF364E"/>
    <w:rPr>
      <w:rFonts w:ascii="Courier New" w:eastAsiaTheme="minorEastAsia" w:hAnsi="Courier New"/>
      <w:lang w:eastAsia="ru-RU"/>
    </w:rPr>
  </w:style>
  <w:style w:type="character" w:customStyle="1" w:styleId="aff6">
    <w:name w:val="Выделение классов Знак"/>
    <w:basedOn w:val="a2"/>
    <w:link w:val="aff5"/>
    <w:rsid w:val="00AF364E"/>
    <w:rPr>
      <w:rFonts w:ascii="Courier New" w:eastAsiaTheme="minorEastAsia" w:hAnsi="Courier New"/>
      <w:sz w:val="28"/>
      <w:lang w:val="ru-RU" w:eastAsia="ru-RU"/>
    </w:rPr>
  </w:style>
  <w:style w:type="character" w:styleId="aff7">
    <w:name w:val="Strong"/>
    <w:basedOn w:val="a2"/>
    <w:uiPriority w:val="22"/>
    <w:qFormat/>
    <w:rsid w:val="00880608"/>
    <w:rPr>
      <w:b/>
      <w:bCs/>
    </w:rPr>
  </w:style>
  <w:style w:type="paragraph" w:customStyle="1" w:styleId="a0">
    <w:name w:val="Список нахуй"/>
    <w:basedOn w:val="afe"/>
    <w:qFormat/>
    <w:rsid w:val="00880608"/>
    <w:pPr>
      <w:numPr>
        <w:numId w:val="1"/>
      </w:numPr>
      <w:ind w:left="0" w:firstLine="709"/>
    </w:pPr>
    <w:rPr>
      <w:rFonts w:eastAsiaTheme="minorEastAsia"/>
      <w:sz w:val="28"/>
      <w:szCs w:val="28"/>
    </w:rPr>
  </w:style>
  <w:style w:type="paragraph" w:customStyle="1" w:styleId="aff8">
    <w:name w:val="Надпись над таблицей"/>
    <w:basedOn w:val="aff3"/>
    <w:link w:val="aff9"/>
    <w:qFormat/>
    <w:rsid w:val="00880608"/>
    <w:pPr>
      <w:ind w:firstLine="0"/>
    </w:pPr>
  </w:style>
  <w:style w:type="character" w:customStyle="1" w:styleId="aff9">
    <w:name w:val="Надпись над таблицей Знак"/>
    <w:basedOn w:val="a2"/>
    <w:link w:val="aff8"/>
    <w:rsid w:val="00880608"/>
    <w:rPr>
      <w:rFonts w:ascii="Times New Roman" w:eastAsiaTheme="minorEastAsia" w:hAnsi="Times New Roman"/>
      <w:sz w:val="28"/>
      <w:szCs w:val="28"/>
      <w:lang w:val="ru-RU" w:eastAsia="ru-RU"/>
    </w:rPr>
  </w:style>
  <w:style w:type="paragraph" w:styleId="affa">
    <w:name w:val="No Spacing"/>
    <w:uiPriority w:val="1"/>
    <w:qFormat/>
    <w:rsid w:val="0088060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E40BCD"/>
    <w:rPr>
      <w:color w:val="605E5C"/>
      <w:shd w:val="clear" w:color="auto" w:fill="E1DFDD"/>
    </w:rPr>
  </w:style>
  <w:style w:type="paragraph" w:styleId="41">
    <w:name w:val="toc 4"/>
    <w:basedOn w:val="a1"/>
    <w:next w:val="a1"/>
    <w:autoRedefine/>
    <w:uiPriority w:val="39"/>
    <w:unhideWhenUsed/>
    <w:rsid w:val="00157231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51">
    <w:name w:val="toc 5"/>
    <w:basedOn w:val="a1"/>
    <w:next w:val="a1"/>
    <w:autoRedefine/>
    <w:uiPriority w:val="39"/>
    <w:unhideWhenUsed/>
    <w:rsid w:val="00157231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6">
    <w:name w:val="toc 6"/>
    <w:basedOn w:val="a1"/>
    <w:next w:val="a1"/>
    <w:autoRedefine/>
    <w:uiPriority w:val="39"/>
    <w:unhideWhenUsed/>
    <w:rsid w:val="00157231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7">
    <w:name w:val="toc 7"/>
    <w:basedOn w:val="a1"/>
    <w:next w:val="a1"/>
    <w:autoRedefine/>
    <w:uiPriority w:val="39"/>
    <w:unhideWhenUsed/>
    <w:rsid w:val="00157231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81">
    <w:name w:val="toc 8"/>
    <w:basedOn w:val="a1"/>
    <w:next w:val="a1"/>
    <w:autoRedefine/>
    <w:uiPriority w:val="39"/>
    <w:unhideWhenUsed/>
    <w:rsid w:val="00157231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9">
    <w:name w:val="toc 9"/>
    <w:basedOn w:val="a1"/>
    <w:next w:val="a1"/>
    <w:autoRedefine/>
    <w:uiPriority w:val="39"/>
    <w:unhideWhenUsed/>
    <w:rsid w:val="00157231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character" w:styleId="affb">
    <w:name w:val="Unresolved Mention"/>
    <w:basedOn w:val="a2"/>
    <w:uiPriority w:val="99"/>
    <w:semiHidden/>
    <w:unhideWhenUsed/>
    <w:rsid w:val="006B4DFD"/>
    <w:rPr>
      <w:color w:val="605E5C"/>
      <w:shd w:val="clear" w:color="auto" w:fill="E1DFDD"/>
    </w:rPr>
  </w:style>
  <w:style w:type="character" w:styleId="affc">
    <w:name w:val="FollowedHyperlink"/>
    <w:basedOn w:val="a2"/>
    <w:uiPriority w:val="99"/>
    <w:semiHidden/>
    <w:unhideWhenUsed/>
    <w:rsid w:val="006B4DFD"/>
    <w:rPr>
      <w:color w:val="954F72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C669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695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695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paragraph" w:customStyle="1" w:styleId="affd">
    <w:name w:val="СОДЕРЖАНИЕ"/>
    <w:basedOn w:val="a1"/>
    <w:qFormat/>
    <w:rsid w:val="00C66952"/>
    <w:pPr>
      <w:widowControl/>
      <w:ind w:firstLine="0"/>
      <w:jc w:val="center"/>
    </w:pPr>
    <w:rPr>
      <w:rFonts w:eastAsia="Times New Roman" w:cs="Times New Roman"/>
      <w:noProof w:val="0"/>
      <w:sz w:val="24"/>
      <w:szCs w:val="24"/>
      <w:lang w:eastAsia="ru-RU"/>
    </w:rPr>
  </w:style>
  <w:style w:type="paragraph" w:customStyle="1" w:styleId="affe">
    <w:name w:val="ВВЕДЕНИЕ"/>
    <w:basedOn w:val="affd"/>
    <w:qFormat/>
    <w:rsid w:val="00C66952"/>
    <w:rPr>
      <w:b/>
      <w:bCs/>
    </w:rPr>
  </w:style>
  <w:style w:type="paragraph" w:customStyle="1" w:styleId="Diploma-Text">
    <w:name w:val="Diploma - Text"/>
    <w:basedOn w:val="a1"/>
    <w:link w:val="Diploma-TextChar"/>
    <w:qFormat/>
    <w:rsid w:val="004071A1"/>
    <w:pPr>
      <w:widowControl/>
      <w:jc w:val="left"/>
    </w:pPr>
    <w:rPr>
      <w:rFonts w:eastAsia="Times New Roman" w:cs="Times New Roman"/>
      <w:noProof w:val="0"/>
      <w:color w:val="000000"/>
      <w:szCs w:val="24"/>
    </w:rPr>
  </w:style>
  <w:style w:type="character" w:customStyle="1" w:styleId="Diploma-TextChar">
    <w:name w:val="Diploma - Text Char"/>
    <w:basedOn w:val="a2"/>
    <w:link w:val="Diploma-Text"/>
    <w:rsid w:val="004071A1"/>
    <w:rPr>
      <w:rFonts w:ascii="Times New Roman" w:eastAsia="Times New Roman" w:hAnsi="Times New Roman" w:cs="Times New Roman"/>
      <w:color w:val="000000"/>
      <w:sz w:val="28"/>
      <w:szCs w:val="24"/>
      <w:lang w:val="ru-RU"/>
    </w:rPr>
  </w:style>
  <w:style w:type="paragraph" w:customStyle="1" w:styleId="Diploma-Titlelevel1">
    <w:name w:val="Diploma - Title level 1"/>
    <w:basedOn w:val="afe"/>
    <w:link w:val="Diploma-Titlelevel1Char"/>
    <w:qFormat/>
    <w:rsid w:val="00101663"/>
    <w:pPr>
      <w:widowControl/>
      <w:numPr>
        <w:numId w:val="5"/>
      </w:numPr>
      <w:tabs>
        <w:tab w:val="clear" w:pos="720"/>
        <w:tab w:val="left" w:pos="993"/>
      </w:tabs>
      <w:suppressAutoHyphens/>
      <w:ind w:left="993" w:hanging="284"/>
      <w:jc w:val="left"/>
      <w:outlineLvl w:val="0"/>
    </w:pPr>
    <w:rPr>
      <w:b/>
      <w:noProof w:val="0"/>
      <w:sz w:val="28"/>
      <w:lang w:eastAsia="en-US"/>
    </w:rPr>
  </w:style>
  <w:style w:type="paragraph" w:customStyle="1" w:styleId="Diploma-Titlelevel2">
    <w:name w:val="Diploma - Title level 2"/>
    <w:basedOn w:val="afe"/>
    <w:link w:val="Diploma-Titlelevel2Char"/>
    <w:qFormat/>
    <w:rsid w:val="00101663"/>
    <w:pPr>
      <w:widowControl/>
      <w:numPr>
        <w:ilvl w:val="1"/>
        <w:numId w:val="5"/>
      </w:numPr>
      <w:tabs>
        <w:tab w:val="num" w:pos="993"/>
      </w:tabs>
      <w:suppressAutoHyphens/>
      <w:ind w:left="1134" w:hanging="425"/>
      <w:jc w:val="left"/>
      <w:outlineLvl w:val="1"/>
    </w:pPr>
    <w:rPr>
      <w:b/>
      <w:noProof w:val="0"/>
      <w:sz w:val="28"/>
      <w:lang w:eastAsia="en-US"/>
    </w:rPr>
  </w:style>
  <w:style w:type="character" w:customStyle="1" w:styleId="Diploma-Titlelevel2Char">
    <w:name w:val="Diploma - Title level 2 Char"/>
    <w:basedOn w:val="a2"/>
    <w:link w:val="Diploma-Titlelevel2"/>
    <w:rsid w:val="00101663"/>
    <w:rPr>
      <w:rFonts w:ascii="Times New Roman" w:eastAsia="Times New Roman" w:hAnsi="Times New Roman" w:cs="Times New Roman"/>
      <w:b/>
      <w:sz w:val="28"/>
      <w:szCs w:val="24"/>
      <w:lang w:val="ru-RU"/>
    </w:rPr>
  </w:style>
  <w:style w:type="paragraph" w:customStyle="1" w:styleId="Diploma-TitleLevel3">
    <w:name w:val="Diploma - Title Level 3"/>
    <w:basedOn w:val="Diploma-Titlelevel2"/>
    <w:link w:val="Diploma-TitleLevel3Char"/>
    <w:qFormat/>
    <w:rsid w:val="00C66952"/>
    <w:pPr>
      <w:numPr>
        <w:ilvl w:val="2"/>
      </w:numPr>
      <w:tabs>
        <w:tab w:val="clear" w:pos="568"/>
      </w:tabs>
      <w:ind w:left="1333" w:hanging="624"/>
    </w:pPr>
    <w:rPr>
      <w:b w:val="0"/>
    </w:rPr>
  </w:style>
  <w:style w:type="character" w:customStyle="1" w:styleId="Diploma-Titlelevel1Char">
    <w:name w:val="Diploma - Title level 1 Char"/>
    <w:basedOn w:val="a2"/>
    <w:link w:val="Diploma-Titlelevel1"/>
    <w:qFormat/>
    <w:rsid w:val="00101663"/>
    <w:rPr>
      <w:rFonts w:ascii="Times New Roman" w:eastAsia="Times New Roman" w:hAnsi="Times New Roman" w:cs="Times New Roman"/>
      <w:b/>
      <w:sz w:val="28"/>
      <w:szCs w:val="24"/>
      <w:lang w:val="ru-RU"/>
    </w:rPr>
  </w:style>
  <w:style w:type="character" w:customStyle="1" w:styleId="Diploma-TitleLevel3Char">
    <w:name w:val="Diploma - Title Level 3 Char"/>
    <w:basedOn w:val="Diploma-Titlelevel2Char"/>
    <w:link w:val="Diploma-TitleLevel3"/>
    <w:rsid w:val="00C66952"/>
    <w:rPr>
      <w:rFonts w:ascii="Times New Roman" w:eastAsia="Times New Roman" w:hAnsi="Times New Roman" w:cs="Times New Roman"/>
      <w:b w:val="0"/>
      <w:sz w:val="24"/>
      <w:szCs w:val="24"/>
      <w:lang w:val="ru-RU"/>
    </w:rPr>
  </w:style>
  <w:style w:type="paragraph" w:customStyle="1" w:styleId="Diploma-Enumeration">
    <w:name w:val="Diploma - Enumeration"/>
    <w:basedOn w:val="Diploma-Titlelevel2"/>
    <w:link w:val="Diploma-EnumerationChar"/>
    <w:qFormat/>
    <w:rsid w:val="00101663"/>
    <w:pPr>
      <w:numPr>
        <w:ilvl w:val="0"/>
        <w:numId w:val="9"/>
      </w:numPr>
      <w:tabs>
        <w:tab w:val="clear" w:pos="1134"/>
      </w:tabs>
      <w:suppressAutoHyphens w:val="0"/>
      <w:contextualSpacing w:val="0"/>
      <w:outlineLvl w:val="9"/>
    </w:pPr>
    <w:rPr>
      <w:b w:val="0"/>
    </w:rPr>
  </w:style>
  <w:style w:type="character" w:customStyle="1" w:styleId="Diploma-EnumerationChar">
    <w:name w:val="Diploma - Enumeration Char"/>
    <w:basedOn w:val="Diploma-Titlelevel2Char"/>
    <w:link w:val="Diploma-Enumeration"/>
    <w:rsid w:val="00101663"/>
    <w:rPr>
      <w:rFonts w:ascii="Times New Roman" w:eastAsia="Times New Roman" w:hAnsi="Times New Roman" w:cs="Times New Roman"/>
      <w:b w:val="0"/>
      <w:sz w:val="28"/>
      <w:szCs w:val="24"/>
      <w:lang w:val="ru-RU"/>
    </w:rPr>
  </w:style>
  <w:style w:type="paragraph" w:styleId="afff">
    <w:name w:val="caption"/>
    <w:basedOn w:val="a1"/>
    <w:next w:val="a1"/>
    <w:uiPriority w:val="35"/>
    <w:unhideWhenUsed/>
    <w:qFormat/>
    <w:rsid w:val="00C66952"/>
    <w:pPr>
      <w:widowControl/>
      <w:ind w:firstLine="0"/>
      <w:jc w:val="left"/>
    </w:pPr>
    <w:rPr>
      <w:rFonts w:eastAsia="Times New Roman" w:cs="Times New Roman"/>
      <w:iCs/>
      <w:noProof w:val="0"/>
      <w:sz w:val="24"/>
      <w:szCs w:val="18"/>
      <w:lang w:val="be-BY"/>
    </w:rPr>
  </w:style>
  <w:style w:type="paragraph" w:customStyle="1" w:styleId="Diploma-PictureCapture">
    <w:name w:val="Diploma - Picture Capture"/>
    <w:basedOn w:val="Diploma-Titlelevel1"/>
    <w:link w:val="Diploma-PictureCaptureChar"/>
    <w:qFormat/>
    <w:rsid w:val="00101663"/>
    <w:pPr>
      <w:numPr>
        <w:numId w:val="0"/>
      </w:numPr>
      <w:suppressAutoHyphens w:val="0"/>
      <w:jc w:val="center"/>
      <w:outlineLvl w:val="9"/>
    </w:pPr>
    <w:rPr>
      <w:b w:val="0"/>
      <w:noProof/>
    </w:rPr>
  </w:style>
  <w:style w:type="character" w:customStyle="1" w:styleId="Diploma-PictureCaptureChar">
    <w:name w:val="Diploma - Picture Capture Char"/>
    <w:basedOn w:val="Diploma-Titlelevel1Char"/>
    <w:link w:val="Diploma-PictureCapture"/>
    <w:rsid w:val="00101663"/>
    <w:rPr>
      <w:rFonts w:ascii="Times New Roman" w:eastAsia="Times New Roman" w:hAnsi="Times New Roman" w:cs="Times New Roman"/>
      <w:b w:val="0"/>
      <w:noProof/>
      <w:sz w:val="28"/>
      <w:szCs w:val="24"/>
      <w:lang w:val="ru-RU"/>
    </w:rPr>
  </w:style>
  <w:style w:type="paragraph" w:customStyle="1" w:styleId="Image">
    <w:name w:val="Image"/>
    <w:basedOn w:val="Diploma-Text"/>
    <w:link w:val="ImageChar"/>
    <w:qFormat/>
    <w:rsid w:val="00C66952"/>
    <w:pPr>
      <w:ind w:firstLine="0"/>
      <w:jc w:val="center"/>
    </w:pPr>
    <w:rPr>
      <w:noProof/>
      <w:lang w:eastAsia="ru-RU"/>
    </w:rPr>
  </w:style>
  <w:style w:type="character" w:customStyle="1" w:styleId="ImageChar">
    <w:name w:val="Image Char"/>
    <w:basedOn w:val="Diploma-TextChar"/>
    <w:link w:val="Image"/>
    <w:rsid w:val="00C66952"/>
    <w:rPr>
      <w:rFonts w:ascii="Times New Roman" w:eastAsia="Times New Roman" w:hAnsi="Times New Roman" w:cs="Times New Roman"/>
      <w:noProof/>
      <w:color w:val="000000"/>
      <w:sz w:val="24"/>
      <w:szCs w:val="24"/>
      <w:lang w:val="ru-RU" w:eastAsia="ru-RU"/>
    </w:rPr>
  </w:style>
  <w:style w:type="paragraph" w:customStyle="1" w:styleId="EnumLetters">
    <w:name w:val="Enum Letters"/>
    <w:basedOn w:val="Diploma-Text"/>
    <w:link w:val="EnumLetters0"/>
    <w:qFormat/>
    <w:rsid w:val="00C66952"/>
    <w:pPr>
      <w:ind w:firstLine="0"/>
    </w:pPr>
  </w:style>
  <w:style w:type="character" w:customStyle="1" w:styleId="EnumLetters0">
    <w:name w:val="Enum Letters Знак"/>
    <w:basedOn w:val="Diploma-TextChar"/>
    <w:link w:val="EnumLetters"/>
    <w:rsid w:val="00C66952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styleId="afff0">
    <w:name w:val="Subtitle"/>
    <w:basedOn w:val="a1"/>
    <w:link w:val="afff1"/>
    <w:uiPriority w:val="11"/>
    <w:qFormat/>
    <w:rsid w:val="00C66952"/>
    <w:pPr>
      <w:widowControl/>
      <w:spacing w:line="288" w:lineRule="auto"/>
      <w:ind w:firstLine="0"/>
      <w:jc w:val="center"/>
    </w:pPr>
    <w:rPr>
      <w:rFonts w:ascii="Arial" w:eastAsia="Times New Roman" w:hAnsi="Arial" w:cs="Times New Roman"/>
      <w:noProof w:val="0"/>
      <w:sz w:val="30"/>
      <w:szCs w:val="20"/>
      <w:lang w:eastAsia="ru-RU"/>
    </w:rPr>
  </w:style>
  <w:style w:type="character" w:customStyle="1" w:styleId="afff1">
    <w:name w:val="Подзаголовок Знак"/>
    <w:basedOn w:val="a2"/>
    <w:link w:val="afff0"/>
    <w:uiPriority w:val="11"/>
    <w:qFormat/>
    <w:rsid w:val="00C66952"/>
    <w:rPr>
      <w:rFonts w:ascii="Arial" w:eastAsia="Times New Roman" w:hAnsi="Arial" w:cs="Times New Roman"/>
      <w:sz w:val="30"/>
      <w:szCs w:val="20"/>
      <w:lang w:val="ru-RU" w:eastAsia="ru-RU"/>
    </w:rPr>
  </w:style>
  <w:style w:type="paragraph" w:customStyle="1" w:styleId="Dipmlomabulet">
    <w:name w:val="Dipmloma bulet"/>
    <w:qFormat/>
    <w:rsid w:val="00C66952"/>
    <w:pPr>
      <w:numPr>
        <w:numId w:val="6"/>
      </w:numPr>
      <w:spacing w:after="0" w:line="240" w:lineRule="auto"/>
      <w:ind w:firstLine="0"/>
    </w:pPr>
    <w:rPr>
      <w:rFonts w:ascii="Times New Roman" w:hAnsi="Times New Roman" w:cs="Times New Roman"/>
      <w:color w:val="000000"/>
      <w:sz w:val="28"/>
      <w:szCs w:val="28"/>
      <w:lang w:val="ru-RU"/>
    </w:rPr>
  </w:style>
  <w:style w:type="paragraph" w:customStyle="1" w:styleId="Tableleftali">
    <w:name w:val="Table left ali"/>
    <w:basedOn w:val="a1"/>
    <w:link w:val="TableleftaliChar"/>
    <w:qFormat/>
    <w:rsid w:val="00C66952"/>
    <w:pPr>
      <w:widowControl/>
      <w:ind w:firstLine="0"/>
      <w:jc w:val="left"/>
    </w:pPr>
    <w:rPr>
      <w:rFonts w:eastAsia="Times New Roman"/>
      <w:noProof w:val="0"/>
      <w:sz w:val="24"/>
    </w:rPr>
  </w:style>
  <w:style w:type="character" w:customStyle="1" w:styleId="TableleftaliChar">
    <w:name w:val="Table left ali Char"/>
    <w:basedOn w:val="a2"/>
    <w:link w:val="Tableleftali"/>
    <w:rsid w:val="00C66952"/>
    <w:rPr>
      <w:rFonts w:ascii="Times New Roman" w:eastAsia="Times New Roman" w:hAnsi="Times New Roman"/>
      <w:sz w:val="24"/>
      <w:lang w:val="ru-RU"/>
    </w:rPr>
  </w:style>
  <w:style w:type="paragraph" w:customStyle="1" w:styleId="Diploma-Bookenum">
    <w:name w:val="Diploma - Book enum"/>
    <w:basedOn w:val="afe"/>
    <w:link w:val="Diploma-BookenumChar"/>
    <w:qFormat/>
    <w:rsid w:val="00101663"/>
    <w:pPr>
      <w:widowControl/>
      <w:numPr>
        <w:numId w:val="7"/>
      </w:numPr>
      <w:tabs>
        <w:tab w:val="left" w:pos="993"/>
      </w:tabs>
      <w:spacing w:after="100" w:afterAutospacing="1"/>
      <w:ind w:left="0" w:firstLine="426"/>
      <w:jc w:val="left"/>
    </w:pPr>
    <w:rPr>
      <w:noProof w:val="0"/>
      <w:sz w:val="28"/>
      <w:lang w:eastAsia="en-US"/>
    </w:rPr>
  </w:style>
  <w:style w:type="character" w:customStyle="1" w:styleId="Diploma-BookenumChar">
    <w:name w:val="Diploma - Book enum Char"/>
    <w:basedOn w:val="a2"/>
    <w:link w:val="Diploma-Bookenum"/>
    <w:rsid w:val="00101663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16">
    <w:name w:val="Заголовок 1 (СТП ДП)"/>
    <w:basedOn w:val="10"/>
    <w:next w:val="a1"/>
    <w:qFormat/>
    <w:rsid w:val="00C66952"/>
    <w:pPr>
      <w:widowControl/>
      <w:suppressAutoHyphens/>
      <w:spacing w:line="276" w:lineRule="auto"/>
      <w:ind w:left="709" w:firstLine="0"/>
      <w:jc w:val="left"/>
    </w:pPr>
    <w:rPr>
      <w:caps/>
      <w:noProof w:val="0"/>
      <w:sz w:val="24"/>
    </w:rPr>
  </w:style>
  <w:style w:type="paragraph" w:customStyle="1" w:styleId="afff2">
    <w:name w:val="Обычный (СТП ДП)"/>
    <w:basedOn w:val="a1"/>
    <w:uiPriority w:val="99"/>
    <w:qFormat/>
    <w:rsid w:val="00C66952"/>
    <w:pPr>
      <w:widowControl/>
      <w:spacing w:line="276" w:lineRule="auto"/>
      <w:jc w:val="left"/>
    </w:pPr>
    <w:rPr>
      <w:rFonts w:eastAsia="Times New Roman" w:cs="Times New Roman"/>
      <w:noProof w:val="0"/>
      <w:sz w:val="24"/>
      <w:szCs w:val="24"/>
    </w:rPr>
  </w:style>
  <w:style w:type="paragraph" w:customStyle="1" w:styleId="Code">
    <w:name w:val="Code"/>
    <w:link w:val="CodeChar"/>
    <w:qFormat/>
    <w:rsid w:val="00C66952"/>
    <w:pPr>
      <w:spacing w:line="192" w:lineRule="auto"/>
    </w:pPr>
    <w:rPr>
      <w:rFonts w:ascii="Courier New" w:eastAsia="Times New Roman" w:hAnsi="Courier New" w:cs="Courier New"/>
      <w:color w:val="000000"/>
      <w:sz w:val="20"/>
      <w:szCs w:val="20"/>
      <w:lang w:val="ru-RU"/>
    </w:rPr>
  </w:style>
  <w:style w:type="character" w:customStyle="1" w:styleId="CodeChar">
    <w:name w:val="Code Char"/>
    <w:basedOn w:val="Diploma-TextChar"/>
    <w:link w:val="Code"/>
    <w:rsid w:val="00C66952"/>
    <w:rPr>
      <w:rFonts w:ascii="Courier New" w:eastAsia="Times New Roman" w:hAnsi="Courier New" w:cs="Courier New"/>
      <w:color w:val="000000"/>
      <w:sz w:val="20"/>
      <w:szCs w:val="20"/>
      <w:lang w:val="ru-RU"/>
    </w:rPr>
  </w:style>
  <w:style w:type="paragraph" w:styleId="afff3">
    <w:name w:val="Revision"/>
    <w:hidden/>
    <w:uiPriority w:val="99"/>
    <w:semiHidden/>
    <w:rsid w:val="00C66952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customStyle="1" w:styleId="a">
    <w:name w:val="маркированный список"/>
    <w:basedOn w:val="a1"/>
    <w:qFormat/>
    <w:rsid w:val="00C66952"/>
    <w:pPr>
      <w:numPr>
        <w:numId w:val="8"/>
      </w:numPr>
      <w:ind w:left="0" w:firstLine="709"/>
      <w:jc w:val="left"/>
    </w:pPr>
    <w:rPr>
      <w:rFonts w:eastAsia="Calibri" w:cs="Times New Roman"/>
      <w:noProof w:val="0"/>
      <w:sz w:val="24"/>
      <w:szCs w:val="24"/>
    </w:rPr>
  </w:style>
  <w:style w:type="character" w:customStyle="1" w:styleId="aff">
    <w:name w:val="Абзац списка Знак"/>
    <w:basedOn w:val="a2"/>
    <w:link w:val="afe"/>
    <w:uiPriority w:val="34"/>
    <w:rsid w:val="00C66952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numbering" w:customStyle="1" w:styleId="1">
    <w:name w:val="Текущий список1"/>
    <w:uiPriority w:val="99"/>
    <w:rsid w:val="00C66952"/>
    <w:pPr>
      <w:numPr>
        <w:numId w:val="10"/>
      </w:numPr>
    </w:pPr>
  </w:style>
  <w:style w:type="character" w:customStyle="1" w:styleId="60">
    <w:name w:val="Заголовок 6 Знак"/>
    <w:basedOn w:val="a2"/>
    <w:uiPriority w:val="9"/>
    <w:semiHidden/>
    <w:rsid w:val="00C66952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2"/>
    <w:uiPriority w:val="9"/>
    <w:semiHidden/>
    <w:rsid w:val="00C66952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90">
    <w:name w:val="Заголовок 9 Знак"/>
    <w:basedOn w:val="a2"/>
    <w:uiPriority w:val="9"/>
    <w:semiHidden/>
    <w:rsid w:val="00C669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EnumLettersChar">
    <w:name w:val="Enum Letters Char"/>
    <w:basedOn w:val="Diploma-TextChar"/>
    <w:rsid w:val="00C66952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customStyle="1" w:styleId="17">
    <w:name w:val="Абзац списка1"/>
    <w:basedOn w:val="a1"/>
    <w:qFormat/>
    <w:rsid w:val="00C66952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noProof w:val="0"/>
      <w:sz w:val="22"/>
    </w:rPr>
  </w:style>
  <w:style w:type="character" w:styleId="afff4">
    <w:name w:val="Emphasis"/>
    <w:basedOn w:val="a2"/>
    <w:uiPriority w:val="20"/>
    <w:qFormat/>
    <w:rsid w:val="00C66952"/>
    <w:rPr>
      <w:i/>
      <w:iCs/>
    </w:rPr>
  </w:style>
  <w:style w:type="paragraph" w:styleId="afff5">
    <w:name w:val="Plain Text"/>
    <w:basedOn w:val="a1"/>
    <w:link w:val="afff6"/>
    <w:unhideWhenUsed/>
    <w:rsid w:val="00C66952"/>
    <w:pPr>
      <w:widowControl/>
      <w:ind w:firstLine="0"/>
      <w:jc w:val="left"/>
    </w:pPr>
    <w:rPr>
      <w:rFonts w:ascii="Consolas" w:hAnsi="Consolas" w:cs="Consolas"/>
      <w:noProof w:val="0"/>
      <w:sz w:val="21"/>
      <w:szCs w:val="21"/>
    </w:rPr>
  </w:style>
  <w:style w:type="character" w:customStyle="1" w:styleId="afff6">
    <w:name w:val="Текст Знак"/>
    <w:basedOn w:val="a2"/>
    <w:link w:val="afff5"/>
    <w:rsid w:val="00C66952"/>
    <w:rPr>
      <w:rFonts w:ascii="Consolas" w:hAnsi="Consolas" w:cs="Consolas"/>
      <w:sz w:val="21"/>
      <w:szCs w:val="21"/>
      <w:lang w:val="ru-RU"/>
    </w:rPr>
  </w:style>
  <w:style w:type="character" w:customStyle="1" w:styleId="18">
    <w:name w:val="Текст Знак1"/>
    <w:basedOn w:val="a2"/>
    <w:rsid w:val="00C6695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13">
    <w:name w:val="s13"/>
    <w:basedOn w:val="a1"/>
    <w:rsid w:val="00C66952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noProof w:val="0"/>
      <w:sz w:val="24"/>
      <w:szCs w:val="24"/>
      <w:lang w:eastAsia="ru-RU"/>
    </w:rPr>
  </w:style>
  <w:style w:type="character" w:customStyle="1" w:styleId="s9">
    <w:name w:val="s9"/>
    <w:basedOn w:val="a2"/>
    <w:rsid w:val="00C66952"/>
  </w:style>
  <w:style w:type="character" w:customStyle="1" w:styleId="apple-converted-space">
    <w:name w:val="apple-converted-space"/>
    <w:basedOn w:val="a2"/>
    <w:rsid w:val="00C66952"/>
  </w:style>
  <w:style w:type="paragraph" w:customStyle="1" w:styleId="afff7">
    <w:name w:val="раздел"/>
    <w:basedOn w:val="10"/>
    <w:link w:val="afff8"/>
    <w:qFormat/>
    <w:rsid w:val="00600CE0"/>
    <w:pPr>
      <w:keepNext w:val="0"/>
      <w:keepLines w:val="0"/>
    </w:pPr>
  </w:style>
  <w:style w:type="paragraph" w:customStyle="1" w:styleId="afff9">
    <w:name w:val="Абзац"/>
    <w:basedOn w:val="a1"/>
    <w:qFormat/>
    <w:rsid w:val="00FA28B9"/>
    <w:rPr>
      <w:rFonts w:eastAsia="SimSun" w:cs="Mangal"/>
      <w:noProof w:val="0"/>
      <w:szCs w:val="20"/>
      <w:lang w:eastAsia="zh-CN" w:bidi="hi-IN"/>
    </w:rPr>
  </w:style>
  <w:style w:type="character" w:customStyle="1" w:styleId="afff8">
    <w:name w:val="раздел Знак"/>
    <w:basedOn w:val="11"/>
    <w:link w:val="afff7"/>
    <w:rsid w:val="00600CE0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u-RU"/>
    </w:rPr>
  </w:style>
  <w:style w:type="paragraph" w:styleId="afffa">
    <w:name w:val="endnote text"/>
    <w:basedOn w:val="afff9"/>
    <w:link w:val="afffb"/>
    <w:uiPriority w:val="99"/>
    <w:unhideWhenUsed/>
    <w:rsid w:val="00FA28B9"/>
    <w:rPr>
      <w:szCs w:val="18"/>
    </w:rPr>
  </w:style>
  <w:style w:type="character" w:customStyle="1" w:styleId="afffb">
    <w:name w:val="Текст концевой сноски Знак"/>
    <w:basedOn w:val="a2"/>
    <w:link w:val="afffa"/>
    <w:uiPriority w:val="99"/>
    <w:rsid w:val="00FA28B9"/>
    <w:rPr>
      <w:rFonts w:ascii="Times New Roman" w:eastAsia="SimSun" w:hAnsi="Times New Roman" w:cs="Mangal"/>
      <w:sz w:val="28"/>
      <w:szCs w:val="18"/>
      <w:lang w:val="ru-RU" w:eastAsia="zh-CN" w:bidi="hi-IN"/>
    </w:rPr>
  </w:style>
  <w:style w:type="character" w:styleId="afffc">
    <w:name w:val="endnote reference"/>
    <w:basedOn w:val="a2"/>
    <w:uiPriority w:val="99"/>
    <w:unhideWhenUsed/>
    <w:rsid w:val="00FA28B9"/>
    <w:rPr>
      <w:rFonts w:ascii="Times New Roman" w:hAnsi="Times New Roman"/>
      <w:kern w:val="0"/>
      <w:sz w:val="28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69446-2A7B-4840-BAB9-FE64C437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29</Pages>
  <Words>4960</Words>
  <Characters>28277</Characters>
  <Application>Microsoft Office Word</Application>
  <DocSecurity>0</DocSecurity>
  <Lines>235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yahor</dc:creator>
  <cp:lastModifiedBy>yahor</cp:lastModifiedBy>
  <cp:revision>57</cp:revision>
  <cp:lastPrinted>2024-04-23T08:58:00Z</cp:lastPrinted>
  <dcterms:created xsi:type="dcterms:W3CDTF">2025-01-29T10:29:00Z</dcterms:created>
  <dcterms:modified xsi:type="dcterms:W3CDTF">2025-02-27T12:50:00Z</dcterms:modified>
</cp:coreProperties>
</file>