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8F1BA" w14:textId="467A735E" w:rsidR="00413B1E" w:rsidRPr="00E01F87" w:rsidRDefault="00413B1E" w:rsidP="00E01F87">
      <w:pPr>
        <w:pStyle w:val="TOC1"/>
        <w:rPr>
          <w:b/>
          <w:bCs/>
        </w:rPr>
      </w:pPr>
      <w:bookmarkStart w:id="0" w:name="_Toc166527598"/>
      <w:r w:rsidRPr="00E01F87">
        <w:rPr>
          <w:b/>
          <w:bCs/>
        </w:rPr>
        <w:t>СОДЕРЖАНИЕ</w:t>
      </w:r>
    </w:p>
    <w:p w14:paraId="2B6E973C" w14:textId="77777777" w:rsidR="00413B1E" w:rsidRDefault="00413B1E" w:rsidP="00E01F87">
      <w:pPr>
        <w:pStyle w:val="TOC1"/>
      </w:pPr>
    </w:p>
    <w:p w14:paraId="33B422A4" w14:textId="71651033" w:rsidR="00AA056F" w:rsidRDefault="00CA3F23" w:rsidP="00E01F87">
      <w:pPr>
        <w:pStyle w:val="TOC1"/>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Hyperlink"/>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199" w:history="1">
        <w:r w:rsidRPr="00256893">
          <w:rPr>
            <w:rStyle w:val="Hyperlink"/>
          </w:rPr>
          <w:t>1</w:t>
        </w:r>
        <w:r>
          <w:rPr>
            <w:rFonts w:asciiTheme="minorHAnsi" w:eastAsiaTheme="minorEastAsia" w:hAnsiTheme="minorHAnsi"/>
            <w:kern w:val="2"/>
            <w:sz w:val="24"/>
            <w:szCs w:val="24"/>
            <w:lang w:val="en-US"/>
            <w14:ligatures w14:val="standardContextual"/>
          </w:rPr>
          <w:t> </w:t>
        </w:r>
        <w:r w:rsidR="00B27BC6">
          <w:rPr>
            <w:rStyle w:val="Hyperlink"/>
          </w:rPr>
          <w:t>Обзор литературы</w:t>
        </w:r>
        <w:r>
          <w:rPr>
            <w:webHidden/>
          </w:rPr>
          <w:tab/>
        </w:r>
        <w:r>
          <w:rPr>
            <w:webHidden/>
          </w:rPr>
          <w:fldChar w:fldCharType="begin"/>
        </w:r>
        <w:r>
          <w:rPr>
            <w:webHidden/>
          </w:rPr>
          <w:instrText xml:space="preserve"> PAGEREF _Toc194139199 \h </w:instrText>
        </w:r>
        <w:r>
          <w:rPr>
            <w:webHidden/>
          </w:rPr>
        </w:r>
        <w:r>
          <w:rPr>
            <w:webHidden/>
          </w:rPr>
          <w:fldChar w:fldCharType="separate"/>
        </w:r>
        <w:r>
          <w:rPr>
            <w:webHidden/>
          </w:rPr>
          <w:t>13</w:t>
        </w:r>
        <w:r>
          <w:rPr>
            <w:webHidden/>
          </w:rPr>
          <w:fldChar w:fldCharType="end"/>
        </w:r>
      </w:hyperlink>
    </w:p>
    <w:p w14:paraId="798044A2" w14:textId="6A97052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0" w:history="1">
        <w:r w:rsidRPr="00256893">
          <w:rPr>
            <w:rStyle w:val="Hyperlink"/>
            <w:bCs/>
            <w14:scene3d>
              <w14:camera w14:prst="orthographicFront"/>
              <w14:lightRig w14:rig="threePt" w14:dir="t">
                <w14:rot w14:lat="0" w14:lon="0" w14:rev="0"/>
              </w14:lightRig>
            </w14:scene3d>
          </w:rPr>
          <w:t>1.1</w:t>
        </w:r>
        <w:r>
          <w:rPr>
            <w:rFonts w:asciiTheme="minorHAnsi" w:eastAsiaTheme="minorEastAsia" w:hAnsiTheme="minorHAnsi"/>
            <w:kern w:val="2"/>
            <w:sz w:val="24"/>
            <w:szCs w:val="24"/>
            <w:lang w:val="en-US"/>
            <w14:ligatures w14:val="standardContextual"/>
          </w:rPr>
          <w:t> </w:t>
        </w:r>
        <w:r w:rsidRPr="00256893">
          <w:rPr>
            <w:rStyle w:val="Hyperlink"/>
          </w:rPr>
          <w:t>Обзор существующих аналогов</w:t>
        </w:r>
        <w:r>
          <w:rPr>
            <w:webHidden/>
          </w:rPr>
          <w:tab/>
        </w:r>
        <w:r>
          <w:rPr>
            <w:webHidden/>
          </w:rPr>
          <w:fldChar w:fldCharType="begin"/>
        </w:r>
        <w:r>
          <w:rPr>
            <w:webHidden/>
          </w:rPr>
          <w:instrText xml:space="preserve"> PAGEREF _Toc194139200 \h </w:instrText>
        </w:r>
        <w:r>
          <w:rPr>
            <w:webHidden/>
          </w:rPr>
        </w:r>
        <w:r>
          <w:rPr>
            <w:webHidden/>
          </w:rPr>
          <w:fldChar w:fldCharType="separate"/>
        </w:r>
        <w:r>
          <w:rPr>
            <w:webHidden/>
          </w:rPr>
          <w:t>13</w:t>
        </w:r>
        <w:r>
          <w:rPr>
            <w:webHidden/>
          </w:rPr>
          <w:fldChar w:fldCharType="end"/>
        </w:r>
      </w:hyperlink>
    </w:p>
    <w:p w14:paraId="34EA0DA3" w14:textId="04DA3FB3"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3" w:history="1">
        <w:r w:rsidRPr="00256893">
          <w:rPr>
            <w:rStyle w:val="Hyperlink"/>
            <w:rFonts w:eastAsiaTheme="majorEastAsia" w:cstheme="majorBidi"/>
            <w:bCs/>
            <w14:scene3d>
              <w14:camera w14:prst="orthographicFront"/>
              <w14:lightRig w14:rig="threePt" w14:dir="t">
                <w14:rot w14:lat="0" w14:lon="0" w14:rev="0"/>
              </w14:lightRig>
            </w14:scene3d>
          </w:rPr>
          <w:t>1.2</w:t>
        </w:r>
        <w:r>
          <w:rPr>
            <w:rFonts w:asciiTheme="minorHAnsi" w:eastAsiaTheme="minorEastAsia" w:hAnsiTheme="minorHAnsi"/>
            <w:kern w:val="2"/>
            <w:sz w:val="24"/>
            <w:szCs w:val="24"/>
            <w:lang w:val="en-US"/>
            <w14:ligatures w14:val="standardContextual"/>
          </w:rPr>
          <w:t> </w:t>
        </w:r>
        <w:r w:rsidRPr="00256893">
          <w:rPr>
            <w:rStyle w:val="Hyperlink"/>
            <w:lang w:val="en-US"/>
          </w:rPr>
          <w:t>Zigbee</w:t>
        </w:r>
        <w:r>
          <w:rPr>
            <w:webHidden/>
          </w:rPr>
          <w:tab/>
        </w:r>
        <w:r>
          <w:rPr>
            <w:webHidden/>
          </w:rPr>
          <w:fldChar w:fldCharType="begin"/>
        </w:r>
        <w:r>
          <w:rPr>
            <w:webHidden/>
          </w:rPr>
          <w:instrText xml:space="preserve"> PAGEREF _Toc194139203 \h </w:instrText>
        </w:r>
        <w:r>
          <w:rPr>
            <w:webHidden/>
          </w:rPr>
        </w:r>
        <w:r>
          <w:rPr>
            <w:webHidden/>
          </w:rPr>
          <w:fldChar w:fldCharType="separate"/>
        </w:r>
        <w:r>
          <w:rPr>
            <w:webHidden/>
          </w:rPr>
          <w:t>17</w:t>
        </w:r>
        <w:r>
          <w:rPr>
            <w:webHidden/>
          </w:rPr>
          <w:fldChar w:fldCharType="end"/>
        </w:r>
      </w:hyperlink>
    </w:p>
    <w:p w14:paraId="1219FB69" w14:textId="493834C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4" w:history="1">
        <w:r w:rsidRPr="00256893">
          <w:rPr>
            <w:rStyle w:val="Hyperlink"/>
            <w:bCs/>
            <w:lang w:val="en-US"/>
            <w14:scene3d>
              <w14:camera w14:prst="orthographicFront"/>
              <w14:lightRig w14:rig="threePt" w14:dir="t">
                <w14:rot w14:lat="0" w14:lon="0" w14:rev="0"/>
              </w14:lightRig>
            </w14:scene3d>
          </w:rPr>
          <w:t>1.3</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Pr>
            <w:webHidden/>
          </w:rPr>
          <w:tab/>
        </w:r>
        <w:r>
          <w:rPr>
            <w:webHidden/>
          </w:rPr>
          <w:fldChar w:fldCharType="begin"/>
        </w:r>
        <w:r>
          <w:rPr>
            <w:webHidden/>
          </w:rPr>
          <w:instrText xml:space="preserve"> PAGEREF _Toc194139204 \h </w:instrText>
        </w:r>
        <w:r>
          <w:rPr>
            <w:webHidden/>
          </w:rPr>
        </w:r>
        <w:r>
          <w:rPr>
            <w:webHidden/>
          </w:rPr>
          <w:fldChar w:fldCharType="separate"/>
        </w:r>
        <w:r>
          <w:rPr>
            <w:webHidden/>
          </w:rPr>
          <w:t>17</w:t>
        </w:r>
        <w:r>
          <w:rPr>
            <w:webHidden/>
          </w:rPr>
          <w:fldChar w:fldCharType="end"/>
        </w:r>
      </w:hyperlink>
    </w:p>
    <w:p w14:paraId="09CEB2C8" w14:textId="02365CF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5" w:history="1">
        <w:r w:rsidRPr="00256893">
          <w:rPr>
            <w:rStyle w:val="Hyperlink"/>
            <w:rFonts w:eastAsiaTheme="majorEastAsia" w:cstheme="majorBidi"/>
            <w:bCs/>
            <w14:scene3d>
              <w14:camera w14:prst="orthographicFront"/>
              <w14:lightRig w14:rig="threePt" w14:dir="t">
                <w14:rot w14:lat="0" w14:lon="0" w14:rev="0"/>
              </w14:lightRig>
            </w14:scene3d>
          </w:rPr>
          <w:t>1.4</w:t>
        </w:r>
        <w:r>
          <w:rPr>
            <w:rStyle w:val="Hyperlink"/>
            <w:rFonts w:eastAsiaTheme="majorEastAsia" w:cstheme="majorBidi"/>
            <w:bCs/>
            <w:lang w:val="en-US"/>
            <w14:scene3d>
              <w14:camera w14:prst="orthographicFront"/>
              <w14:lightRig w14:rig="threePt" w14:dir="t">
                <w14:rot w14:lat="0" w14:lon="0" w14:rev="0"/>
              </w14:lightRig>
            </w14:scene3d>
          </w:rPr>
          <w:t> </w:t>
        </w:r>
        <w:r w:rsidRPr="00256893">
          <w:rPr>
            <w:rStyle w:val="Hyperlink"/>
          </w:rPr>
          <w:t xml:space="preserve">Интегрированная среда разработки </w:t>
        </w:r>
        <w:r w:rsidRPr="00256893">
          <w:rPr>
            <w:rStyle w:val="Hyperlink"/>
            <w:lang w:val="en-US"/>
          </w:rPr>
          <w:t>Android</w:t>
        </w:r>
        <w:r w:rsidRPr="00256893">
          <w:rPr>
            <w:rStyle w:val="Hyperlink"/>
          </w:rPr>
          <w:t xml:space="preserve"> </w:t>
        </w:r>
        <w:r w:rsidRPr="00256893">
          <w:rPr>
            <w:rStyle w:val="Hyperlink"/>
            <w:lang w:val="en-US"/>
          </w:rPr>
          <w:t>Studio</w:t>
        </w:r>
        <w:r>
          <w:rPr>
            <w:webHidden/>
          </w:rPr>
          <w:tab/>
        </w:r>
        <w:r>
          <w:rPr>
            <w:webHidden/>
          </w:rPr>
          <w:fldChar w:fldCharType="begin"/>
        </w:r>
        <w:r>
          <w:rPr>
            <w:webHidden/>
          </w:rPr>
          <w:instrText xml:space="preserve"> PAGEREF _Toc194139205 \h </w:instrText>
        </w:r>
        <w:r>
          <w:rPr>
            <w:webHidden/>
          </w:rPr>
        </w:r>
        <w:r>
          <w:rPr>
            <w:webHidden/>
          </w:rPr>
          <w:fldChar w:fldCharType="separate"/>
        </w:r>
        <w:r>
          <w:rPr>
            <w:webHidden/>
          </w:rPr>
          <w:t>19</w:t>
        </w:r>
        <w:r>
          <w:rPr>
            <w:webHidden/>
          </w:rPr>
          <w:fldChar w:fldCharType="end"/>
        </w:r>
      </w:hyperlink>
    </w:p>
    <w:p w14:paraId="59AD48A5" w14:textId="646094D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6" w:history="1">
        <w:r w:rsidRPr="00256893">
          <w:rPr>
            <w:rStyle w:val="Hyperlink"/>
            <w:rFonts w:eastAsiaTheme="majorEastAsia" w:cstheme="majorBidi"/>
            <w:bCs/>
            <w14:scene3d>
              <w14:camera w14:prst="orthographicFront"/>
              <w14:lightRig w14:rig="threePt" w14:dir="t">
                <w14:rot w14:lat="0" w14:lon="0" w14:rev="0"/>
              </w14:lightRig>
            </w14:scene3d>
          </w:rPr>
          <w:t>1.5</w:t>
        </w:r>
        <w:r>
          <w:rPr>
            <w:rFonts w:asciiTheme="minorHAnsi" w:eastAsiaTheme="minorEastAsia" w:hAnsiTheme="minorHAnsi"/>
            <w:kern w:val="2"/>
            <w:sz w:val="24"/>
            <w:szCs w:val="24"/>
            <w:lang w:val="en-US"/>
            <w14:ligatures w14:val="standardContextual"/>
          </w:rPr>
          <w:t> </w:t>
        </w:r>
        <w:r w:rsidRPr="00256893">
          <w:rPr>
            <w:rStyle w:val="Hyperlink"/>
          </w:rPr>
          <w:t>Архитектура приложений</w:t>
        </w:r>
        <w:r>
          <w:rPr>
            <w:webHidden/>
          </w:rPr>
          <w:tab/>
        </w:r>
        <w:r>
          <w:rPr>
            <w:webHidden/>
          </w:rPr>
          <w:fldChar w:fldCharType="begin"/>
        </w:r>
        <w:r>
          <w:rPr>
            <w:webHidden/>
          </w:rPr>
          <w:instrText xml:space="preserve"> PAGEREF _Toc194139206 \h </w:instrText>
        </w:r>
        <w:r>
          <w:rPr>
            <w:webHidden/>
          </w:rPr>
        </w:r>
        <w:r>
          <w:rPr>
            <w:webHidden/>
          </w:rPr>
          <w:fldChar w:fldCharType="separate"/>
        </w:r>
        <w:r>
          <w:rPr>
            <w:webHidden/>
          </w:rPr>
          <w:t>20</w:t>
        </w:r>
        <w:r>
          <w:rPr>
            <w:webHidden/>
          </w:rPr>
          <w:fldChar w:fldCharType="end"/>
        </w:r>
      </w:hyperlink>
    </w:p>
    <w:p w14:paraId="463815C4" w14:textId="2395F5BB"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9" w:history="1">
        <w:r w:rsidRPr="00256893">
          <w:rPr>
            <w:rStyle w:val="Hyperlink"/>
            <w:rFonts w:eastAsiaTheme="majorEastAsia" w:cstheme="majorBidi"/>
            <w:bCs/>
            <w14:scene3d>
              <w14:camera w14:prst="orthographicFront"/>
              <w14:lightRig w14:rig="threePt" w14:dir="t">
                <w14:rot w14:lat="0" w14:lon="0" w14:rev="0"/>
              </w14:lightRig>
            </w14:scene3d>
          </w:rPr>
          <w:t>1.6</w:t>
        </w:r>
        <w:r>
          <w:rPr>
            <w:rFonts w:asciiTheme="minorHAnsi" w:eastAsiaTheme="minorEastAsia" w:hAnsiTheme="minorHAnsi"/>
            <w:kern w:val="2"/>
            <w:sz w:val="24"/>
            <w:szCs w:val="24"/>
            <w:lang w:val="en-US"/>
            <w14:ligatures w14:val="standardContextual"/>
          </w:rPr>
          <w:t> </w:t>
        </w:r>
        <w:r w:rsidRPr="00256893">
          <w:rPr>
            <w:rStyle w:val="Hyperlink"/>
          </w:rPr>
          <w:t xml:space="preserve">Язык программирования </w:t>
        </w:r>
        <w:r w:rsidRPr="00256893">
          <w:rPr>
            <w:rStyle w:val="Hyperlink"/>
            <w:lang w:val="en-US"/>
          </w:rPr>
          <w:t>Kotlin</w:t>
        </w:r>
        <w:r>
          <w:rPr>
            <w:webHidden/>
          </w:rPr>
          <w:tab/>
        </w:r>
        <w:r>
          <w:rPr>
            <w:webHidden/>
          </w:rPr>
          <w:fldChar w:fldCharType="begin"/>
        </w:r>
        <w:r>
          <w:rPr>
            <w:webHidden/>
          </w:rPr>
          <w:instrText xml:space="preserve"> PAGEREF _Toc194139209 \h </w:instrText>
        </w:r>
        <w:r>
          <w:rPr>
            <w:webHidden/>
          </w:rPr>
        </w:r>
        <w:r>
          <w:rPr>
            <w:webHidden/>
          </w:rPr>
          <w:fldChar w:fldCharType="separate"/>
        </w:r>
        <w:r>
          <w:rPr>
            <w:webHidden/>
          </w:rPr>
          <w:t>23</w:t>
        </w:r>
        <w:r>
          <w:rPr>
            <w:webHidden/>
          </w:rPr>
          <w:fldChar w:fldCharType="end"/>
        </w:r>
      </w:hyperlink>
    </w:p>
    <w:p w14:paraId="70A7E009" w14:textId="7A576DA2"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0" w:history="1">
        <w:r w:rsidRPr="00256893">
          <w:rPr>
            <w:rStyle w:val="Hyperlink"/>
            <w:rFonts w:eastAsiaTheme="majorEastAsia" w:cstheme="majorBidi"/>
            <w:bCs/>
            <w14:scene3d>
              <w14:camera w14:prst="orthographicFront"/>
              <w14:lightRig w14:rig="threePt" w14:dir="t">
                <w14:rot w14:lat="0" w14:lon="0" w14:rev="0"/>
              </w14:lightRig>
            </w14:scene3d>
          </w:rPr>
          <w:t>1.7</w:t>
        </w:r>
        <w:r>
          <w:rPr>
            <w:rFonts w:asciiTheme="minorHAnsi" w:eastAsiaTheme="minorEastAsia" w:hAnsiTheme="minorHAnsi"/>
            <w:kern w:val="2"/>
            <w:sz w:val="24"/>
            <w:szCs w:val="24"/>
            <w:lang w:val="en-US"/>
            <w14:ligatures w14:val="standardContextual"/>
          </w:rPr>
          <w:t> </w:t>
        </w:r>
        <w:r w:rsidRPr="00256893">
          <w:rPr>
            <w:rStyle w:val="Hyperlink"/>
            <w:lang w:val="en-US"/>
          </w:rPr>
          <w:t>Jetpack Compose</w:t>
        </w:r>
        <w:r>
          <w:rPr>
            <w:webHidden/>
          </w:rPr>
          <w:tab/>
        </w:r>
        <w:r>
          <w:rPr>
            <w:webHidden/>
          </w:rPr>
          <w:fldChar w:fldCharType="begin"/>
        </w:r>
        <w:r>
          <w:rPr>
            <w:webHidden/>
          </w:rPr>
          <w:instrText xml:space="preserve"> PAGEREF _Toc194139210 \h </w:instrText>
        </w:r>
        <w:r>
          <w:rPr>
            <w:webHidden/>
          </w:rPr>
        </w:r>
        <w:r>
          <w:rPr>
            <w:webHidden/>
          </w:rPr>
          <w:fldChar w:fldCharType="separate"/>
        </w:r>
        <w:r>
          <w:rPr>
            <w:webHidden/>
          </w:rPr>
          <w:t>23</w:t>
        </w:r>
        <w:r>
          <w:rPr>
            <w:webHidden/>
          </w:rPr>
          <w:fldChar w:fldCharType="end"/>
        </w:r>
      </w:hyperlink>
    </w:p>
    <w:p w14:paraId="734A9F52" w14:textId="52E54626"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11" w:history="1">
        <w:r w:rsidRPr="00256893">
          <w:rPr>
            <w:rStyle w:val="Hyperlink"/>
            <w:lang w:eastAsia="ru-RU"/>
          </w:rPr>
          <w:t>2</w:t>
        </w:r>
        <w:r>
          <w:rPr>
            <w:rFonts w:asciiTheme="minorHAnsi" w:eastAsiaTheme="minorEastAsia" w:hAnsiTheme="minorHAnsi"/>
            <w:kern w:val="2"/>
            <w:sz w:val="24"/>
            <w:szCs w:val="24"/>
            <w:lang w:val="en-US"/>
            <w14:ligatures w14:val="standardContextual"/>
          </w:rPr>
          <w:t> </w:t>
        </w:r>
        <w:r w:rsidR="00B27BC6">
          <w:rPr>
            <w:rStyle w:val="Hyperlink"/>
            <w:lang w:eastAsia="ru-RU"/>
          </w:rPr>
          <w:t>Системное проектирование</w:t>
        </w:r>
        <w:r>
          <w:rPr>
            <w:webHidden/>
          </w:rPr>
          <w:tab/>
        </w:r>
        <w:r>
          <w:rPr>
            <w:webHidden/>
          </w:rPr>
          <w:fldChar w:fldCharType="begin"/>
        </w:r>
        <w:r>
          <w:rPr>
            <w:webHidden/>
          </w:rPr>
          <w:instrText xml:space="preserve"> PAGEREF _Toc194139211 \h </w:instrText>
        </w:r>
        <w:r>
          <w:rPr>
            <w:webHidden/>
          </w:rPr>
        </w:r>
        <w:r>
          <w:rPr>
            <w:webHidden/>
          </w:rPr>
          <w:fldChar w:fldCharType="separate"/>
        </w:r>
        <w:r>
          <w:rPr>
            <w:webHidden/>
          </w:rPr>
          <w:t>25</w:t>
        </w:r>
        <w:r>
          <w:rPr>
            <w:webHidden/>
          </w:rPr>
          <w:fldChar w:fldCharType="end"/>
        </w:r>
      </w:hyperlink>
    </w:p>
    <w:p w14:paraId="10CEF5EB" w14:textId="0A68CC8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2" w:history="1">
        <w:r w:rsidRPr="00256893">
          <w:rPr>
            <w:rStyle w:val="Hyperlink"/>
            <w:bCs/>
            <w14:scene3d>
              <w14:camera w14:prst="orthographicFront"/>
              <w14:lightRig w14:rig="threePt" w14:dir="t">
                <w14:rot w14:lat="0" w14:lon="0" w14:rev="0"/>
              </w14:lightRig>
            </w14:scene3d>
          </w:rPr>
          <w:t>2.1</w:t>
        </w:r>
        <w:r>
          <w:rPr>
            <w:rFonts w:asciiTheme="minorHAnsi" w:eastAsiaTheme="minorEastAsia" w:hAnsiTheme="minorHAnsi"/>
            <w:kern w:val="2"/>
            <w:sz w:val="24"/>
            <w:szCs w:val="24"/>
            <w:lang w:val="en-US"/>
            <w14:ligatures w14:val="standardContextual"/>
          </w:rPr>
          <w:t> </w:t>
        </w:r>
        <w:r w:rsidRPr="00256893">
          <w:rPr>
            <w:rStyle w:val="Hyperlink"/>
          </w:rPr>
          <w:t xml:space="preserve">Блок </w:t>
        </w:r>
        <w:r w:rsidRPr="00256893">
          <w:rPr>
            <w:rStyle w:val="Hyperlink"/>
            <w:lang w:val="en-US"/>
          </w:rPr>
          <w:t xml:space="preserve">MQTT </w:t>
        </w:r>
        <w:r w:rsidRPr="00256893">
          <w:rPr>
            <w:rStyle w:val="Hyperlink"/>
          </w:rPr>
          <w:t>клиента</w:t>
        </w:r>
        <w:r>
          <w:rPr>
            <w:webHidden/>
          </w:rPr>
          <w:tab/>
        </w:r>
        <w:r>
          <w:rPr>
            <w:webHidden/>
          </w:rPr>
          <w:fldChar w:fldCharType="begin"/>
        </w:r>
        <w:r>
          <w:rPr>
            <w:webHidden/>
          </w:rPr>
          <w:instrText xml:space="preserve"> PAGEREF _Toc194139212 \h </w:instrText>
        </w:r>
        <w:r>
          <w:rPr>
            <w:webHidden/>
          </w:rPr>
        </w:r>
        <w:r>
          <w:rPr>
            <w:webHidden/>
          </w:rPr>
          <w:fldChar w:fldCharType="separate"/>
        </w:r>
        <w:r>
          <w:rPr>
            <w:webHidden/>
          </w:rPr>
          <w:t>25</w:t>
        </w:r>
        <w:r>
          <w:rPr>
            <w:webHidden/>
          </w:rPr>
          <w:fldChar w:fldCharType="end"/>
        </w:r>
      </w:hyperlink>
    </w:p>
    <w:p w14:paraId="6EBCE5DA" w14:textId="42A15A8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3" w:history="1">
        <w:r w:rsidRPr="00256893">
          <w:rPr>
            <w:rStyle w:val="Hyperlink"/>
            <w:bCs/>
            <w14:scene3d>
              <w14:camera w14:prst="orthographicFront"/>
              <w14:lightRig w14:rig="threePt" w14:dir="t">
                <w14:rot w14:lat="0" w14:lon="0" w14:rev="0"/>
              </w14:lightRig>
            </w14:scene3d>
          </w:rPr>
          <w:t>2.2</w:t>
        </w:r>
        <w:r>
          <w:rPr>
            <w:rFonts w:asciiTheme="minorHAnsi" w:eastAsiaTheme="minorEastAsia" w:hAnsiTheme="minorHAnsi"/>
            <w:kern w:val="2"/>
            <w:sz w:val="24"/>
            <w:szCs w:val="24"/>
            <w:lang w:val="en-US"/>
            <w14:ligatures w14:val="standardContextual"/>
          </w:rPr>
          <w:t> </w:t>
        </w:r>
        <w:r w:rsidRPr="00256893">
          <w:rPr>
            <w:rStyle w:val="Hyperlink"/>
          </w:rPr>
          <w:t xml:space="preserve">Блок соединения с брокером </w:t>
        </w:r>
        <w:r w:rsidRPr="00256893">
          <w:rPr>
            <w:rStyle w:val="Hyperlink"/>
            <w:lang w:val="en-US"/>
          </w:rPr>
          <w:t>MQTT</w:t>
        </w:r>
        <w:r>
          <w:rPr>
            <w:webHidden/>
          </w:rPr>
          <w:tab/>
        </w:r>
        <w:r>
          <w:rPr>
            <w:webHidden/>
          </w:rPr>
          <w:fldChar w:fldCharType="begin"/>
        </w:r>
        <w:r>
          <w:rPr>
            <w:webHidden/>
          </w:rPr>
          <w:instrText xml:space="preserve"> PAGEREF _Toc194139213 \h </w:instrText>
        </w:r>
        <w:r>
          <w:rPr>
            <w:webHidden/>
          </w:rPr>
        </w:r>
        <w:r>
          <w:rPr>
            <w:webHidden/>
          </w:rPr>
          <w:fldChar w:fldCharType="separate"/>
        </w:r>
        <w:r>
          <w:rPr>
            <w:webHidden/>
          </w:rPr>
          <w:t>26</w:t>
        </w:r>
        <w:r>
          <w:rPr>
            <w:webHidden/>
          </w:rPr>
          <w:fldChar w:fldCharType="end"/>
        </w:r>
      </w:hyperlink>
    </w:p>
    <w:p w14:paraId="5FCABFD9" w14:textId="23F7044C"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4" w:history="1">
        <w:r w:rsidRPr="00256893">
          <w:rPr>
            <w:rStyle w:val="Hyperlink"/>
            <w:bCs/>
            <w14:scene3d>
              <w14:camera w14:prst="orthographicFront"/>
              <w14:lightRig w14:rig="threePt" w14:dir="t">
                <w14:rot w14:lat="0" w14:lon="0" w14:rev="0"/>
              </w14:lightRig>
            </w14:scene3d>
          </w:rPr>
          <w:t>2.3</w:t>
        </w:r>
        <w:r>
          <w:rPr>
            <w:rFonts w:asciiTheme="minorHAnsi" w:eastAsiaTheme="minorEastAsia" w:hAnsiTheme="minorHAnsi"/>
            <w:kern w:val="2"/>
            <w:sz w:val="24"/>
            <w:szCs w:val="24"/>
            <w:lang w:val="en-US"/>
            <w14:ligatures w14:val="standardContextual"/>
          </w:rPr>
          <w:t> </w:t>
        </w:r>
        <w:r w:rsidRPr="00256893">
          <w:rPr>
            <w:rStyle w:val="Hyperlink"/>
          </w:rPr>
          <w:t xml:space="preserve">Блок коммуникации </w:t>
        </w:r>
        <w:r w:rsidRPr="00256893">
          <w:rPr>
            <w:rStyle w:val="Hyperlink"/>
            <w:lang w:val="en-US"/>
          </w:rPr>
          <w:t>MQTT</w:t>
        </w:r>
        <w:r>
          <w:rPr>
            <w:webHidden/>
          </w:rPr>
          <w:tab/>
        </w:r>
        <w:r>
          <w:rPr>
            <w:webHidden/>
          </w:rPr>
          <w:fldChar w:fldCharType="begin"/>
        </w:r>
        <w:r>
          <w:rPr>
            <w:webHidden/>
          </w:rPr>
          <w:instrText xml:space="preserve"> PAGEREF _Toc194139214 \h </w:instrText>
        </w:r>
        <w:r>
          <w:rPr>
            <w:webHidden/>
          </w:rPr>
        </w:r>
        <w:r>
          <w:rPr>
            <w:webHidden/>
          </w:rPr>
          <w:fldChar w:fldCharType="separate"/>
        </w:r>
        <w:r>
          <w:rPr>
            <w:webHidden/>
          </w:rPr>
          <w:t>27</w:t>
        </w:r>
        <w:r>
          <w:rPr>
            <w:webHidden/>
          </w:rPr>
          <w:fldChar w:fldCharType="end"/>
        </w:r>
      </w:hyperlink>
    </w:p>
    <w:p w14:paraId="002ED827" w14:textId="203FB8B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5" w:history="1">
        <w:r w:rsidRPr="00256893">
          <w:rPr>
            <w:rStyle w:val="Hyperlink"/>
            <w:bCs/>
            <w14:scene3d>
              <w14:camera w14:prst="orthographicFront"/>
              <w14:lightRig w14:rig="threePt" w14:dir="t">
                <w14:rot w14:lat="0" w14:lon="0" w14:rev="0"/>
              </w14:lightRig>
            </w14:scene3d>
          </w:rPr>
          <w:t>2.4</w:t>
        </w:r>
        <w:r>
          <w:rPr>
            <w:rFonts w:asciiTheme="minorHAnsi" w:eastAsiaTheme="minorEastAsia" w:hAnsiTheme="minorHAnsi"/>
            <w:kern w:val="2"/>
            <w:sz w:val="24"/>
            <w:szCs w:val="24"/>
            <w:lang w:val="en-US"/>
            <w14:ligatures w14:val="standardContextual"/>
          </w:rPr>
          <w:t> </w:t>
        </w:r>
        <w:r w:rsidRPr="00256893">
          <w:rPr>
            <w:rStyle w:val="Hyperlink"/>
          </w:rPr>
          <w:t>Блок обработки и генерации сообщений</w:t>
        </w:r>
        <w:r>
          <w:rPr>
            <w:webHidden/>
          </w:rPr>
          <w:tab/>
        </w:r>
        <w:r>
          <w:rPr>
            <w:webHidden/>
          </w:rPr>
          <w:fldChar w:fldCharType="begin"/>
        </w:r>
        <w:r>
          <w:rPr>
            <w:webHidden/>
          </w:rPr>
          <w:instrText xml:space="preserve"> PAGEREF _Toc194139215 \h </w:instrText>
        </w:r>
        <w:r>
          <w:rPr>
            <w:webHidden/>
          </w:rPr>
        </w:r>
        <w:r>
          <w:rPr>
            <w:webHidden/>
          </w:rPr>
          <w:fldChar w:fldCharType="separate"/>
        </w:r>
        <w:r>
          <w:rPr>
            <w:webHidden/>
          </w:rPr>
          <w:t>27</w:t>
        </w:r>
        <w:r>
          <w:rPr>
            <w:webHidden/>
          </w:rPr>
          <w:fldChar w:fldCharType="end"/>
        </w:r>
      </w:hyperlink>
    </w:p>
    <w:p w14:paraId="20270E5C" w14:textId="12F63B6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6" w:history="1">
        <w:r w:rsidRPr="00256893">
          <w:rPr>
            <w:rStyle w:val="Hyperlink"/>
            <w:bCs/>
            <w14:scene3d>
              <w14:camera w14:prst="orthographicFront"/>
              <w14:lightRig w14:rig="threePt" w14:dir="t">
                <w14:rot w14:lat="0" w14:lon="0" w14:rev="0"/>
              </w14:lightRig>
            </w14:scene3d>
          </w:rPr>
          <w:t>2.5</w:t>
        </w:r>
        <w:r>
          <w:rPr>
            <w:rFonts w:asciiTheme="minorHAnsi" w:eastAsiaTheme="minorEastAsia" w:hAnsiTheme="minorHAnsi"/>
            <w:kern w:val="2"/>
            <w:sz w:val="24"/>
            <w:szCs w:val="24"/>
            <w:lang w:val="en-US"/>
            <w14:ligatures w14:val="standardContextual"/>
          </w:rPr>
          <w:t> </w:t>
        </w:r>
        <w:r w:rsidRPr="00256893">
          <w:rPr>
            <w:rStyle w:val="Hyperlink"/>
          </w:rPr>
          <w:t>Блок базы данных</w:t>
        </w:r>
        <w:r>
          <w:rPr>
            <w:webHidden/>
          </w:rPr>
          <w:tab/>
        </w:r>
        <w:r>
          <w:rPr>
            <w:webHidden/>
          </w:rPr>
          <w:fldChar w:fldCharType="begin"/>
        </w:r>
        <w:r>
          <w:rPr>
            <w:webHidden/>
          </w:rPr>
          <w:instrText xml:space="preserve"> PAGEREF _Toc194139216 \h </w:instrText>
        </w:r>
        <w:r>
          <w:rPr>
            <w:webHidden/>
          </w:rPr>
        </w:r>
        <w:r>
          <w:rPr>
            <w:webHidden/>
          </w:rPr>
          <w:fldChar w:fldCharType="separate"/>
        </w:r>
        <w:r>
          <w:rPr>
            <w:webHidden/>
          </w:rPr>
          <w:t>28</w:t>
        </w:r>
        <w:r>
          <w:rPr>
            <w:webHidden/>
          </w:rPr>
          <w:fldChar w:fldCharType="end"/>
        </w:r>
      </w:hyperlink>
    </w:p>
    <w:p w14:paraId="155EB020" w14:textId="53FD885D"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7" w:history="1">
        <w:r w:rsidRPr="00256893">
          <w:rPr>
            <w:rStyle w:val="Hyperlink"/>
            <w:bCs/>
            <w14:scene3d>
              <w14:camera w14:prst="orthographicFront"/>
              <w14:lightRig w14:rig="threePt" w14:dir="t">
                <w14:rot w14:lat="0" w14:lon="0" w14:rev="0"/>
              </w14:lightRig>
            </w14:scene3d>
          </w:rPr>
          <w:t>2.6</w:t>
        </w:r>
        <w:r>
          <w:rPr>
            <w:rFonts w:asciiTheme="minorHAnsi" w:eastAsiaTheme="minorEastAsia" w:hAnsiTheme="minorHAnsi"/>
            <w:kern w:val="2"/>
            <w:sz w:val="24"/>
            <w:szCs w:val="24"/>
            <w:lang w:val="en-US"/>
            <w14:ligatures w14:val="standardContextual"/>
          </w:rPr>
          <w:t> </w:t>
        </w:r>
        <w:r w:rsidRPr="00256893">
          <w:rPr>
            <w:rStyle w:val="Hyperlink"/>
          </w:rPr>
          <w:t>Блок моделей</w:t>
        </w:r>
        <w:r>
          <w:rPr>
            <w:webHidden/>
          </w:rPr>
          <w:tab/>
        </w:r>
        <w:r>
          <w:rPr>
            <w:webHidden/>
          </w:rPr>
          <w:fldChar w:fldCharType="begin"/>
        </w:r>
        <w:r>
          <w:rPr>
            <w:webHidden/>
          </w:rPr>
          <w:instrText xml:space="preserve"> PAGEREF _Toc194139217 \h </w:instrText>
        </w:r>
        <w:r>
          <w:rPr>
            <w:webHidden/>
          </w:rPr>
        </w:r>
        <w:r>
          <w:rPr>
            <w:webHidden/>
          </w:rPr>
          <w:fldChar w:fldCharType="separate"/>
        </w:r>
        <w:r>
          <w:rPr>
            <w:webHidden/>
          </w:rPr>
          <w:t>28</w:t>
        </w:r>
        <w:r>
          <w:rPr>
            <w:webHidden/>
          </w:rPr>
          <w:fldChar w:fldCharType="end"/>
        </w:r>
      </w:hyperlink>
    </w:p>
    <w:p w14:paraId="6C976F2C" w14:textId="03C928D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8" w:history="1">
        <w:r w:rsidRPr="00256893">
          <w:rPr>
            <w:rStyle w:val="Hyperlink"/>
            <w:bCs/>
            <w14:scene3d>
              <w14:camera w14:prst="orthographicFront"/>
              <w14:lightRig w14:rig="threePt" w14:dir="t">
                <w14:rot w14:lat="0" w14:lon="0" w14:rev="0"/>
              </w14:lightRig>
            </w14:scene3d>
          </w:rPr>
          <w:t>2.7</w:t>
        </w:r>
        <w:r>
          <w:rPr>
            <w:rFonts w:asciiTheme="minorHAnsi" w:eastAsiaTheme="minorEastAsia" w:hAnsiTheme="minorHAnsi"/>
            <w:kern w:val="2"/>
            <w:sz w:val="24"/>
            <w:szCs w:val="24"/>
            <w:lang w:val="en-US"/>
            <w14:ligatures w14:val="standardContextual"/>
          </w:rPr>
          <w:t> </w:t>
        </w:r>
        <w:r w:rsidRPr="00256893">
          <w:rPr>
            <w:rStyle w:val="Hyperlink"/>
          </w:rPr>
          <w:t>Блок бизнес-логики</w:t>
        </w:r>
        <w:r>
          <w:rPr>
            <w:webHidden/>
          </w:rPr>
          <w:tab/>
        </w:r>
        <w:r>
          <w:rPr>
            <w:webHidden/>
          </w:rPr>
          <w:fldChar w:fldCharType="begin"/>
        </w:r>
        <w:r>
          <w:rPr>
            <w:webHidden/>
          </w:rPr>
          <w:instrText xml:space="preserve"> PAGEREF _Toc194139218 \h </w:instrText>
        </w:r>
        <w:r>
          <w:rPr>
            <w:webHidden/>
          </w:rPr>
        </w:r>
        <w:r>
          <w:rPr>
            <w:webHidden/>
          </w:rPr>
          <w:fldChar w:fldCharType="separate"/>
        </w:r>
        <w:r>
          <w:rPr>
            <w:webHidden/>
          </w:rPr>
          <w:t>29</w:t>
        </w:r>
        <w:r>
          <w:rPr>
            <w:webHidden/>
          </w:rPr>
          <w:fldChar w:fldCharType="end"/>
        </w:r>
      </w:hyperlink>
    </w:p>
    <w:p w14:paraId="0890E9FE" w14:textId="74D55A9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9" w:history="1">
        <w:r w:rsidRPr="00256893">
          <w:rPr>
            <w:rStyle w:val="Hyperlink"/>
            <w:bCs/>
            <w14:scene3d>
              <w14:camera w14:prst="orthographicFront"/>
              <w14:lightRig w14:rig="threePt" w14:dir="t">
                <w14:rot w14:lat="0" w14:lon="0" w14:rev="0"/>
              </w14:lightRig>
            </w14:scene3d>
          </w:rPr>
          <w:t>2.8</w:t>
        </w:r>
        <w:r>
          <w:rPr>
            <w:rFonts w:asciiTheme="minorHAnsi" w:eastAsiaTheme="minorEastAsia" w:hAnsiTheme="minorHAnsi"/>
            <w:kern w:val="2"/>
            <w:sz w:val="24"/>
            <w:szCs w:val="24"/>
            <w:lang w:val="en-US"/>
            <w14:ligatures w14:val="standardContextual"/>
          </w:rPr>
          <w:t> </w:t>
        </w:r>
        <w:r w:rsidRPr="00256893">
          <w:rPr>
            <w:rStyle w:val="Hyperlink"/>
          </w:rPr>
          <w:t>Блок представлений</w:t>
        </w:r>
        <w:r>
          <w:rPr>
            <w:webHidden/>
          </w:rPr>
          <w:tab/>
        </w:r>
        <w:r>
          <w:rPr>
            <w:webHidden/>
          </w:rPr>
          <w:fldChar w:fldCharType="begin"/>
        </w:r>
        <w:r>
          <w:rPr>
            <w:webHidden/>
          </w:rPr>
          <w:instrText xml:space="preserve"> PAGEREF _Toc194139219 \h </w:instrText>
        </w:r>
        <w:r>
          <w:rPr>
            <w:webHidden/>
          </w:rPr>
        </w:r>
        <w:r>
          <w:rPr>
            <w:webHidden/>
          </w:rPr>
          <w:fldChar w:fldCharType="separate"/>
        </w:r>
        <w:r>
          <w:rPr>
            <w:webHidden/>
          </w:rPr>
          <w:t>29</w:t>
        </w:r>
        <w:r>
          <w:rPr>
            <w:webHidden/>
          </w:rPr>
          <w:fldChar w:fldCharType="end"/>
        </w:r>
      </w:hyperlink>
    </w:p>
    <w:p w14:paraId="3A6D6441" w14:textId="14B3FDC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0" w:history="1">
        <w:r w:rsidRPr="00256893">
          <w:rPr>
            <w:rStyle w:val="Hyperlink"/>
            <w:bCs/>
            <w14:scene3d>
              <w14:camera w14:prst="orthographicFront"/>
              <w14:lightRig w14:rig="threePt" w14:dir="t">
                <w14:rot w14:lat="0" w14:lon="0" w14:rev="0"/>
              </w14:lightRig>
            </w14:scene3d>
          </w:rPr>
          <w:t>2.9</w:t>
        </w:r>
        <w:r>
          <w:rPr>
            <w:rFonts w:asciiTheme="minorHAnsi" w:eastAsiaTheme="minorEastAsia" w:hAnsiTheme="minorHAnsi"/>
            <w:kern w:val="2"/>
            <w:sz w:val="24"/>
            <w:szCs w:val="24"/>
            <w:lang w:val="en-US"/>
            <w14:ligatures w14:val="standardContextual"/>
          </w:rPr>
          <w:t> </w:t>
        </w:r>
        <w:r w:rsidRPr="00256893">
          <w:rPr>
            <w:rStyle w:val="Hyperlink"/>
          </w:rPr>
          <w:t>Блок моделей представлений</w:t>
        </w:r>
        <w:r>
          <w:rPr>
            <w:webHidden/>
          </w:rPr>
          <w:tab/>
        </w:r>
        <w:r>
          <w:rPr>
            <w:webHidden/>
          </w:rPr>
          <w:fldChar w:fldCharType="begin"/>
        </w:r>
        <w:r>
          <w:rPr>
            <w:webHidden/>
          </w:rPr>
          <w:instrText xml:space="preserve"> PAGEREF _Toc194139220 \h </w:instrText>
        </w:r>
        <w:r>
          <w:rPr>
            <w:webHidden/>
          </w:rPr>
        </w:r>
        <w:r>
          <w:rPr>
            <w:webHidden/>
          </w:rPr>
          <w:fldChar w:fldCharType="separate"/>
        </w:r>
        <w:r>
          <w:rPr>
            <w:webHidden/>
          </w:rPr>
          <w:t>30</w:t>
        </w:r>
        <w:r>
          <w:rPr>
            <w:webHidden/>
          </w:rPr>
          <w:fldChar w:fldCharType="end"/>
        </w:r>
      </w:hyperlink>
    </w:p>
    <w:p w14:paraId="11ABE72F" w14:textId="077E6DCD"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21" w:history="1">
        <w:r w:rsidRPr="00256893">
          <w:rPr>
            <w:rStyle w:val="Hyperlink"/>
          </w:rPr>
          <w:t>3</w:t>
        </w:r>
        <w:r>
          <w:rPr>
            <w:rFonts w:asciiTheme="minorHAnsi" w:eastAsiaTheme="minorEastAsia" w:hAnsiTheme="minorHAnsi"/>
            <w:kern w:val="2"/>
            <w:sz w:val="24"/>
            <w:szCs w:val="24"/>
            <w:lang w:val="en-US"/>
            <w14:ligatures w14:val="standardContextual"/>
          </w:rPr>
          <w:t> </w:t>
        </w:r>
        <w:r w:rsidR="00B27BC6">
          <w:rPr>
            <w:rStyle w:val="Hyperlink"/>
          </w:rPr>
          <w:t>Функциональное проектирование</w:t>
        </w:r>
        <w:r>
          <w:rPr>
            <w:webHidden/>
          </w:rPr>
          <w:tab/>
        </w:r>
        <w:r>
          <w:rPr>
            <w:webHidden/>
          </w:rPr>
          <w:fldChar w:fldCharType="begin"/>
        </w:r>
        <w:r>
          <w:rPr>
            <w:webHidden/>
          </w:rPr>
          <w:instrText xml:space="preserve"> PAGEREF _Toc194139221 \h </w:instrText>
        </w:r>
        <w:r>
          <w:rPr>
            <w:webHidden/>
          </w:rPr>
        </w:r>
        <w:r>
          <w:rPr>
            <w:webHidden/>
          </w:rPr>
          <w:fldChar w:fldCharType="separate"/>
        </w:r>
        <w:r>
          <w:rPr>
            <w:webHidden/>
          </w:rPr>
          <w:t>31</w:t>
        </w:r>
        <w:r>
          <w:rPr>
            <w:webHidden/>
          </w:rPr>
          <w:fldChar w:fldCharType="end"/>
        </w:r>
      </w:hyperlink>
    </w:p>
    <w:p w14:paraId="0AD0BA30" w14:textId="57085C3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2" w:history="1">
        <w:r w:rsidRPr="00256893">
          <w:rPr>
            <w:rStyle w:val="Hyperlink"/>
            <w:bCs/>
            <w14:scene3d>
              <w14:camera w14:prst="orthographicFront"/>
              <w14:lightRig w14:rig="threePt" w14:dir="t">
                <w14:rot w14:lat="0" w14:lon="0" w14:rev="0"/>
              </w14:lightRig>
            </w14:scene3d>
          </w:rPr>
          <w:t>3.1</w:t>
        </w:r>
        <w:r>
          <w:rPr>
            <w:rFonts w:asciiTheme="minorHAnsi" w:eastAsiaTheme="minorEastAsia" w:hAnsiTheme="minorHAnsi"/>
            <w:kern w:val="2"/>
            <w:sz w:val="24"/>
            <w:szCs w:val="24"/>
            <w:lang w:val="en-US"/>
            <w14:ligatures w14:val="standardContextual"/>
          </w:rPr>
          <w:t> </w:t>
        </w:r>
        <w:r w:rsidRPr="00256893">
          <w:rPr>
            <w:rStyle w:val="Hyperlink"/>
          </w:rPr>
          <w:t>Представления</w:t>
        </w:r>
        <w:r>
          <w:rPr>
            <w:webHidden/>
          </w:rPr>
          <w:tab/>
        </w:r>
        <w:r>
          <w:rPr>
            <w:webHidden/>
          </w:rPr>
          <w:fldChar w:fldCharType="begin"/>
        </w:r>
        <w:r>
          <w:rPr>
            <w:webHidden/>
          </w:rPr>
          <w:instrText xml:space="preserve"> PAGEREF _Toc194139222 \h </w:instrText>
        </w:r>
        <w:r>
          <w:rPr>
            <w:webHidden/>
          </w:rPr>
        </w:r>
        <w:r>
          <w:rPr>
            <w:webHidden/>
          </w:rPr>
          <w:fldChar w:fldCharType="separate"/>
        </w:r>
        <w:r>
          <w:rPr>
            <w:webHidden/>
          </w:rPr>
          <w:t>31</w:t>
        </w:r>
        <w:r>
          <w:rPr>
            <w:webHidden/>
          </w:rPr>
          <w:fldChar w:fldCharType="end"/>
        </w:r>
      </w:hyperlink>
    </w:p>
    <w:p w14:paraId="6FEB8529" w14:textId="3EB23C4A"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0" w:history="1">
        <w:r w:rsidRPr="00256893">
          <w:rPr>
            <w:rStyle w:val="Hyperlink"/>
            <w:bCs/>
            <w14:scene3d>
              <w14:camera w14:prst="orthographicFront"/>
              <w14:lightRig w14:rig="threePt" w14:dir="t">
                <w14:rot w14:lat="0" w14:lon="0" w14:rev="0"/>
              </w14:lightRig>
            </w14:scene3d>
          </w:rPr>
          <w:t>3.2</w:t>
        </w:r>
        <w:r>
          <w:rPr>
            <w:rFonts w:asciiTheme="minorHAnsi" w:eastAsiaTheme="minorEastAsia" w:hAnsiTheme="minorHAnsi"/>
            <w:kern w:val="2"/>
            <w:sz w:val="24"/>
            <w:szCs w:val="24"/>
            <w:lang w:val="en-US"/>
            <w14:ligatures w14:val="standardContextual"/>
          </w:rPr>
          <w:t> </w:t>
        </w:r>
        <w:r w:rsidRPr="00256893">
          <w:rPr>
            <w:rStyle w:val="Hyperlink"/>
          </w:rPr>
          <w:t>Модели представлений</w:t>
        </w:r>
        <w:r>
          <w:rPr>
            <w:webHidden/>
          </w:rPr>
          <w:tab/>
        </w:r>
        <w:r>
          <w:rPr>
            <w:webHidden/>
          </w:rPr>
          <w:fldChar w:fldCharType="begin"/>
        </w:r>
        <w:r>
          <w:rPr>
            <w:webHidden/>
          </w:rPr>
          <w:instrText xml:space="preserve"> PAGEREF _Toc194139230 \h </w:instrText>
        </w:r>
        <w:r>
          <w:rPr>
            <w:webHidden/>
          </w:rPr>
        </w:r>
        <w:r>
          <w:rPr>
            <w:webHidden/>
          </w:rPr>
          <w:fldChar w:fldCharType="separate"/>
        </w:r>
        <w:r>
          <w:rPr>
            <w:webHidden/>
          </w:rPr>
          <w:t>36</w:t>
        </w:r>
        <w:r>
          <w:rPr>
            <w:webHidden/>
          </w:rPr>
          <w:fldChar w:fldCharType="end"/>
        </w:r>
      </w:hyperlink>
    </w:p>
    <w:p w14:paraId="25C0E77A" w14:textId="146D1A3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3" w:history="1">
        <w:r w:rsidRPr="00256893">
          <w:rPr>
            <w:rStyle w:val="Hyperlink"/>
            <w:bCs/>
            <w14:scene3d>
              <w14:camera w14:prst="orthographicFront"/>
              <w14:lightRig w14:rig="threePt" w14:dir="t">
                <w14:rot w14:lat="0" w14:lon="0" w14:rev="0"/>
              </w14:lightRig>
            </w14:scene3d>
          </w:rPr>
          <w:t>3.3</w:t>
        </w:r>
        <w:r>
          <w:rPr>
            <w:rFonts w:asciiTheme="minorHAnsi" w:eastAsiaTheme="minorEastAsia" w:hAnsiTheme="minorHAnsi"/>
            <w:kern w:val="2"/>
            <w:sz w:val="24"/>
            <w:szCs w:val="24"/>
            <w:lang w:val="en-US"/>
            <w14:ligatures w14:val="standardContextual"/>
          </w:rPr>
          <w:t> </w:t>
        </w:r>
        <w:r w:rsidRPr="00256893">
          <w:rPr>
            <w:rStyle w:val="Hyperlink"/>
          </w:rPr>
          <w:t>Модели</w:t>
        </w:r>
        <w:r>
          <w:rPr>
            <w:webHidden/>
          </w:rPr>
          <w:tab/>
        </w:r>
        <w:r>
          <w:rPr>
            <w:webHidden/>
          </w:rPr>
          <w:fldChar w:fldCharType="begin"/>
        </w:r>
        <w:r>
          <w:rPr>
            <w:webHidden/>
          </w:rPr>
          <w:instrText xml:space="preserve"> PAGEREF _Toc194139233 \h </w:instrText>
        </w:r>
        <w:r>
          <w:rPr>
            <w:webHidden/>
          </w:rPr>
        </w:r>
        <w:r>
          <w:rPr>
            <w:webHidden/>
          </w:rPr>
          <w:fldChar w:fldCharType="separate"/>
        </w:r>
        <w:r>
          <w:rPr>
            <w:webHidden/>
          </w:rPr>
          <w:t>38</w:t>
        </w:r>
        <w:r>
          <w:rPr>
            <w:webHidden/>
          </w:rPr>
          <w:fldChar w:fldCharType="end"/>
        </w:r>
      </w:hyperlink>
    </w:p>
    <w:p w14:paraId="207A7406" w14:textId="36174DF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8" w:history="1">
        <w:r w:rsidRPr="00256893">
          <w:rPr>
            <w:rStyle w:val="Hyperlink"/>
            <w:bCs/>
            <w14:scene3d>
              <w14:camera w14:prst="orthographicFront"/>
              <w14:lightRig w14:rig="threePt" w14:dir="t">
                <w14:rot w14:lat="0" w14:lon="0" w14:rev="0"/>
              </w14:lightRig>
            </w14:scene3d>
          </w:rPr>
          <w:t>3.4</w:t>
        </w:r>
        <w:r>
          <w:rPr>
            <w:rFonts w:asciiTheme="minorHAnsi" w:eastAsiaTheme="minorEastAsia" w:hAnsiTheme="minorHAnsi"/>
            <w:kern w:val="2"/>
            <w:sz w:val="24"/>
            <w:szCs w:val="24"/>
            <w:lang w:val="en-US"/>
            <w14:ligatures w14:val="standardContextual"/>
          </w:rPr>
          <w:t> </w:t>
        </w:r>
        <w:r w:rsidRPr="00256893">
          <w:rPr>
            <w:rStyle w:val="Hyperlink"/>
          </w:rPr>
          <w:t>Хранение данных</w:t>
        </w:r>
        <w:r>
          <w:rPr>
            <w:webHidden/>
          </w:rPr>
          <w:tab/>
        </w:r>
        <w:r>
          <w:rPr>
            <w:webHidden/>
          </w:rPr>
          <w:fldChar w:fldCharType="begin"/>
        </w:r>
        <w:r>
          <w:rPr>
            <w:webHidden/>
          </w:rPr>
          <w:instrText xml:space="preserve"> PAGEREF _Toc194139238 \h </w:instrText>
        </w:r>
        <w:r>
          <w:rPr>
            <w:webHidden/>
          </w:rPr>
        </w:r>
        <w:r>
          <w:rPr>
            <w:webHidden/>
          </w:rPr>
          <w:fldChar w:fldCharType="separate"/>
        </w:r>
        <w:r>
          <w:rPr>
            <w:webHidden/>
          </w:rPr>
          <w:t>40</w:t>
        </w:r>
        <w:r>
          <w:rPr>
            <w:webHidden/>
          </w:rPr>
          <w:fldChar w:fldCharType="end"/>
        </w:r>
      </w:hyperlink>
    </w:p>
    <w:p w14:paraId="60102355" w14:textId="5FD0BCB5"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48" w:history="1">
        <w:r w:rsidRPr="00256893">
          <w:rPr>
            <w:rStyle w:val="Hyperlink"/>
            <w:bCs/>
            <w14:scene3d>
              <w14:camera w14:prst="orthographicFront"/>
              <w14:lightRig w14:rig="threePt" w14:dir="t">
                <w14:rot w14:lat="0" w14:lon="0" w14:rev="0"/>
              </w14:lightRig>
            </w14:scene3d>
          </w:rPr>
          <w:t>3.5</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sidRPr="00256893">
          <w:rPr>
            <w:rStyle w:val="Hyperlink"/>
          </w:rPr>
          <w:t xml:space="preserve"> и взаимодействие с брокером</w:t>
        </w:r>
        <w:r>
          <w:rPr>
            <w:webHidden/>
          </w:rPr>
          <w:tab/>
        </w:r>
        <w:r>
          <w:rPr>
            <w:webHidden/>
          </w:rPr>
          <w:fldChar w:fldCharType="begin"/>
        </w:r>
        <w:r>
          <w:rPr>
            <w:webHidden/>
          </w:rPr>
          <w:instrText xml:space="preserve"> PAGEREF _Toc194139248 \h </w:instrText>
        </w:r>
        <w:r>
          <w:rPr>
            <w:webHidden/>
          </w:rPr>
        </w:r>
        <w:r>
          <w:rPr>
            <w:webHidden/>
          </w:rPr>
          <w:fldChar w:fldCharType="separate"/>
        </w:r>
        <w:r>
          <w:rPr>
            <w:webHidden/>
          </w:rPr>
          <w:t>44</w:t>
        </w:r>
        <w:r>
          <w:rPr>
            <w:webHidden/>
          </w:rPr>
          <w:fldChar w:fldCharType="end"/>
        </w:r>
      </w:hyperlink>
    </w:p>
    <w:p w14:paraId="4CF84A17" w14:textId="00D02F9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4" w:history="1">
        <w:r w:rsidRPr="00256893">
          <w:rPr>
            <w:rStyle w:val="Hyperlink"/>
            <w:bCs/>
            <w14:scene3d>
              <w14:camera w14:prst="orthographicFront"/>
              <w14:lightRig w14:rig="threePt" w14:dir="t">
                <w14:rot w14:lat="0" w14:lon="0" w14:rev="0"/>
              </w14:lightRig>
            </w14:scene3d>
          </w:rPr>
          <w:t>3.6</w:t>
        </w:r>
        <w:r>
          <w:rPr>
            <w:rFonts w:asciiTheme="minorHAnsi" w:eastAsiaTheme="minorEastAsia" w:hAnsiTheme="minorHAnsi"/>
            <w:kern w:val="2"/>
            <w:sz w:val="24"/>
            <w:szCs w:val="24"/>
            <w:lang w:val="en-US"/>
            <w14:ligatures w14:val="standardContextual"/>
          </w:rPr>
          <w:t> </w:t>
        </w:r>
        <w:r w:rsidRPr="00256893">
          <w:rPr>
            <w:rStyle w:val="Hyperlink"/>
          </w:rPr>
          <w:t>Вспомогательные компоненты системы</w:t>
        </w:r>
        <w:r>
          <w:rPr>
            <w:webHidden/>
          </w:rPr>
          <w:tab/>
        </w:r>
        <w:r>
          <w:rPr>
            <w:webHidden/>
          </w:rPr>
          <w:fldChar w:fldCharType="begin"/>
        </w:r>
        <w:r>
          <w:rPr>
            <w:webHidden/>
          </w:rPr>
          <w:instrText xml:space="preserve"> PAGEREF _Toc194139254 \h </w:instrText>
        </w:r>
        <w:r>
          <w:rPr>
            <w:webHidden/>
          </w:rPr>
        </w:r>
        <w:r>
          <w:rPr>
            <w:webHidden/>
          </w:rPr>
          <w:fldChar w:fldCharType="separate"/>
        </w:r>
        <w:r>
          <w:rPr>
            <w:webHidden/>
          </w:rPr>
          <w:t>47</w:t>
        </w:r>
        <w:r>
          <w:rPr>
            <w:webHidden/>
          </w:rPr>
          <w:fldChar w:fldCharType="end"/>
        </w:r>
      </w:hyperlink>
    </w:p>
    <w:p w14:paraId="5FCED51E" w14:textId="152B8EA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58" w:history="1">
        <w:r w:rsidRPr="00256893">
          <w:rPr>
            <w:rStyle w:val="Hyperlink"/>
          </w:rPr>
          <w:t>4</w:t>
        </w:r>
        <w:r>
          <w:rPr>
            <w:rFonts w:asciiTheme="minorHAnsi" w:eastAsiaTheme="minorEastAsia" w:hAnsiTheme="minorHAnsi"/>
            <w:kern w:val="2"/>
            <w:sz w:val="24"/>
            <w:szCs w:val="24"/>
            <w:lang w:val="en-US"/>
            <w14:ligatures w14:val="standardContextual"/>
          </w:rPr>
          <w:t> </w:t>
        </w:r>
        <w:r w:rsidRPr="00256893">
          <w:rPr>
            <w:rStyle w:val="Hyperlink"/>
          </w:rPr>
          <w:t>ТЕХНИКО-ЭКОНОМИЧЕСКОЕ ОБОСНОВАНИЕ РАЗРАБОТКИ И РЕАЛИЗАЦИИ НА РЫНКЕ ANDROID-ПРИЛОЖЕНИЯ ДЛЯ УПРАВЛЕНИЯ И МОНИТОРИНГА УСТРОЙСТВАМИ УМНОГО ДОМА</w:t>
        </w:r>
        <w:r>
          <w:rPr>
            <w:webHidden/>
          </w:rPr>
          <w:tab/>
        </w:r>
        <w:r>
          <w:rPr>
            <w:webHidden/>
          </w:rPr>
          <w:fldChar w:fldCharType="begin"/>
        </w:r>
        <w:r>
          <w:rPr>
            <w:webHidden/>
          </w:rPr>
          <w:instrText xml:space="preserve"> PAGEREF _Toc194139258 \h </w:instrText>
        </w:r>
        <w:r>
          <w:rPr>
            <w:webHidden/>
          </w:rPr>
        </w:r>
        <w:r>
          <w:rPr>
            <w:webHidden/>
          </w:rPr>
          <w:fldChar w:fldCharType="separate"/>
        </w:r>
        <w:r>
          <w:rPr>
            <w:webHidden/>
          </w:rPr>
          <w:t>48</w:t>
        </w:r>
        <w:r>
          <w:rPr>
            <w:webHidden/>
          </w:rPr>
          <w:fldChar w:fldCharType="end"/>
        </w:r>
      </w:hyperlink>
    </w:p>
    <w:p w14:paraId="1CD2D22B" w14:textId="4D92953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9" w:history="1">
        <w:r w:rsidRPr="00256893">
          <w:rPr>
            <w:rStyle w:val="Hyperlink"/>
            <w:rFonts w:eastAsiaTheme="majorEastAsia" w:cstheme="majorBidi"/>
            <w:bCs/>
            <w14:scene3d>
              <w14:camera w14:prst="orthographicFront"/>
              <w14:lightRig w14:rig="threePt" w14:dir="t">
                <w14:rot w14:lat="0" w14:lon="0" w14:rev="0"/>
              </w14:lightRig>
            </w14:scene3d>
          </w:rPr>
          <w:t>4.1</w:t>
        </w:r>
        <w:r>
          <w:rPr>
            <w:rFonts w:asciiTheme="minorHAnsi" w:eastAsiaTheme="minorEastAsia" w:hAnsiTheme="minorHAnsi"/>
            <w:kern w:val="2"/>
            <w:sz w:val="24"/>
            <w:szCs w:val="24"/>
            <w:lang w:val="en-US"/>
            <w14:ligatures w14:val="standardContextual"/>
          </w:rPr>
          <w:t> </w:t>
        </w:r>
        <w:r w:rsidRPr="00256893">
          <w:rPr>
            <w:rStyle w:val="Hyperlink"/>
          </w:rPr>
          <w:t>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_Toc194139259 \h </w:instrText>
        </w:r>
        <w:r>
          <w:rPr>
            <w:webHidden/>
          </w:rPr>
        </w:r>
        <w:r>
          <w:rPr>
            <w:webHidden/>
          </w:rPr>
          <w:fldChar w:fldCharType="separate"/>
        </w:r>
        <w:r>
          <w:rPr>
            <w:webHidden/>
          </w:rPr>
          <w:t>48</w:t>
        </w:r>
        <w:r>
          <w:rPr>
            <w:webHidden/>
          </w:rPr>
          <w:fldChar w:fldCharType="end"/>
        </w:r>
      </w:hyperlink>
    </w:p>
    <w:p w14:paraId="5ED56F2C" w14:textId="6AE8313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0" w:history="1">
        <w:r w:rsidRPr="00256893">
          <w:rPr>
            <w:rStyle w:val="Hyperlink"/>
            <w:rFonts w:eastAsiaTheme="majorEastAsia" w:cstheme="majorBidi"/>
            <w:bCs/>
            <w14:scene3d>
              <w14:camera w14:prst="orthographicFront"/>
              <w14:lightRig w14:rig="threePt" w14:dir="t">
                <w14:rot w14:lat="0" w14:lon="0" w14:rev="0"/>
              </w14:lightRig>
            </w14:scene3d>
          </w:rPr>
          <w:t>4.2</w:t>
        </w:r>
        <w:r>
          <w:rPr>
            <w:rFonts w:asciiTheme="minorHAnsi" w:eastAsiaTheme="minorEastAsia" w:hAnsiTheme="minorHAnsi"/>
            <w:kern w:val="2"/>
            <w:sz w:val="24"/>
            <w:szCs w:val="24"/>
            <w:lang w:val="en-US"/>
            <w14:ligatures w14:val="standardContextual"/>
          </w:rPr>
          <w:t> </w:t>
        </w:r>
        <w:r w:rsidRPr="00256893">
          <w:rPr>
            <w:rStyle w:val="Hyperlink"/>
          </w:rPr>
          <w:t>Расчет инвестиций в разработку программного средства</w:t>
        </w:r>
        <w:r>
          <w:rPr>
            <w:webHidden/>
          </w:rPr>
          <w:tab/>
        </w:r>
        <w:r>
          <w:rPr>
            <w:webHidden/>
          </w:rPr>
          <w:fldChar w:fldCharType="begin"/>
        </w:r>
        <w:r>
          <w:rPr>
            <w:webHidden/>
          </w:rPr>
          <w:instrText xml:space="preserve"> PAGEREF _Toc194139260 \h </w:instrText>
        </w:r>
        <w:r>
          <w:rPr>
            <w:webHidden/>
          </w:rPr>
        </w:r>
        <w:r>
          <w:rPr>
            <w:webHidden/>
          </w:rPr>
          <w:fldChar w:fldCharType="separate"/>
        </w:r>
        <w:r>
          <w:rPr>
            <w:webHidden/>
          </w:rPr>
          <w:t>48</w:t>
        </w:r>
        <w:r>
          <w:rPr>
            <w:webHidden/>
          </w:rPr>
          <w:fldChar w:fldCharType="end"/>
        </w:r>
      </w:hyperlink>
    </w:p>
    <w:p w14:paraId="7800F1D7" w14:textId="2B79FA9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6" w:history="1">
        <w:r w:rsidRPr="00256893">
          <w:rPr>
            <w:rStyle w:val="Hyperlink"/>
            <w:bCs/>
            <w14:scene3d>
              <w14:camera w14:prst="orthographicFront"/>
              <w14:lightRig w14:rig="threePt" w14:dir="t">
                <w14:rot w14:lat="0" w14:lon="0" w14:rev="0"/>
              </w14:lightRig>
            </w14:scene3d>
          </w:rPr>
          <w:t>4.3</w:t>
        </w:r>
        <w:r>
          <w:rPr>
            <w:rFonts w:asciiTheme="minorHAnsi" w:eastAsiaTheme="minorEastAsia" w:hAnsiTheme="minorHAnsi"/>
            <w:kern w:val="2"/>
            <w:sz w:val="24"/>
            <w:szCs w:val="24"/>
            <w:lang w:val="en-US"/>
            <w14:ligatures w14:val="standardContextual"/>
          </w:rPr>
          <w:t> </w:t>
        </w:r>
        <w:r w:rsidRPr="00256893">
          <w:rPr>
            <w:rStyle w:val="Hyperlink"/>
          </w:rPr>
          <w:t>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_Toc194139266 \h </w:instrText>
        </w:r>
        <w:r>
          <w:rPr>
            <w:webHidden/>
          </w:rPr>
        </w:r>
        <w:r>
          <w:rPr>
            <w:webHidden/>
          </w:rPr>
          <w:fldChar w:fldCharType="separate"/>
        </w:r>
        <w:r>
          <w:rPr>
            <w:webHidden/>
          </w:rPr>
          <w:t>51</w:t>
        </w:r>
        <w:r>
          <w:rPr>
            <w:webHidden/>
          </w:rPr>
          <w:fldChar w:fldCharType="end"/>
        </w:r>
      </w:hyperlink>
    </w:p>
    <w:p w14:paraId="574AAE61" w14:textId="7C7C3BB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7" w:history="1">
        <w:r w:rsidRPr="00256893">
          <w:rPr>
            <w:rStyle w:val="Hyperlink"/>
            <w:bCs/>
            <w14:scene3d>
              <w14:camera w14:prst="orthographicFront"/>
              <w14:lightRig w14:rig="threePt" w14:dir="t">
                <w14:rot w14:lat="0" w14:lon="0" w14:rev="0"/>
              </w14:lightRig>
            </w14:scene3d>
          </w:rPr>
          <w:t>4.4</w:t>
        </w:r>
        <w:r>
          <w:rPr>
            <w:rFonts w:asciiTheme="minorHAnsi" w:eastAsiaTheme="minorEastAsia" w:hAnsiTheme="minorHAnsi"/>
            <w:kern w:val="2"/>
            <w:sz w:val="24"/>
            <w:szCs w:val="24"/>
            <w:lang w:val="en-US"/>
            <w14:ligatures w14:val="standardContextual"/>
          </w:rPr>
          <w:t> </w:t>
        </w:r>
        <w:r w:rsidRPr="00256893">
          <w:rPr>
            <w:rStyle w:val="Hyperlink"/>
          </w:rPr>
          <w:t>Расчет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_Toc194139267 \h </w:instrText>
        </w:r>
        <w:r>
          <w:rPr>
            <w:webHidden/>
          </w:rPr>
        </w:r>
        <w:r>
          <w:rPr>
            <w:webHidden/>
          </w:rPr>
          <w:fldChar w:fldCharType="separate"/>
        </w:r>
        <w:r>
          <w:rPr>
            <w:webHidden/>
          </w:rPr>
          <w:t>52</w:t>
        </w:r>
        <w:r>
          <w:rPr>
            <w:webHidden/>
          </w:rPr>
          <w:fldChar w:fldCharType="end"/>
        </w:r>
      </w:hyperlink>
    </w:p>
    <w:p w14:paraId="6710A105" w14:textId="7D718D1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8" w:history="1">
        <w:r w:rsidRPr="00256893">
          <w:rPr>
            <w:rStyle w:val="Hyperlink"/>
            <w:bCs/>
            <w14:scene3d>
              <w14:camera w14:prst="orthographicFront"/>
              <w14:lightRig w14:rig="threePt" w14:dir="t">
                <w14:rot w14:lat="0" w14:lon="0" w14:rev="0"/>
              </w14:lightRig>
            </w14:scene3d>
          </w:rPr>
          <w:t>4.5</w:t>
        </w:r>
        <w:r>
          <w:rPr>
            <w:rFonts w:asciiTheme="minorHAnsi" w:eastAsiaTheme="minorEastAsia" w:hAnsiTheme="minorHAnsi"/>
            <w:kern w:val="2"/>
            <w:sz w:val="24"/>
            <w:szCs w:val="24"/>
            <w:lang w:val="en-US"/>
            <w14:ligatures w14:val="standardContextual"/>
          </w:rPr>
          <w:t> </w:t>
        </w:r>
        <w:r w:rsidRPr="00256893">
          <w:rPr>
            <w:rStyle w:val="Hyperlink"/>
          </w:rPr>
          <w:t>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_Toc194139268 \h </w:instrText>
        </w:r>
        <w:r>
          <w:rPr>
            <w:webHidden/>
          </w:rPr>
        </w:r>
        <w:r>
          <w:rPr>
            <w:webHidden/>
          </w:rPr>
          <w:fldChar w:fldCharType="separate"/>
        </w:r>
        <w:r>
          <w:rPr>
            <w:webHidden/>
          </w:rPr>
          <w:t>53</w:t>
        </w:r>
        <w:r>
          <w:rPr>
            <w:webHidden/>
          </w:rPr>
          <w:fldChar w:fldCharType="end"/>
        </w:r>
      </w:hyperlink>
    </w:p>
    <w:p w14:paraId="03FE183C" w14:textId="3CEEDFFE"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69" w:history="1">
        <w:r w:rsidRPr="00256893">
          <w:rPr>
            <w:rStyle w:val="Hyperlink"/>
          </w:rPr>
          <w:t>ЗАКЛЮЧЕНИЕ</w:t>
        </w:r>
        <w:r>
          <w:rPr>
            <w:webHidden/>
          </w:rPr>
          <w:tab/>
        </w:r>
        <w:r>
          <w:rPr>
            <w:webHidden/>
          </w:rPr>
          <w:fldChar w:fldCharType="begin"/>
        </w:r>
        <w:r>
          <w:rPr>
            <w:webHidden/>
          </w:rPr>
          <w:instrText xml:space="preserve"> PAGEREF _Toc194139269 \h </w:instrText>
        </w:r>
        <w:r>
          <w:rPr>
            <w:webHidden/>
          </w:rPr>
        </w:r>
        <w:r>
          <w:rPr>
            <w:webHidden/>
          </w:rPr>
          <w:fldChar w:fldCharType="separate"/>
        </w:r>
        <w:r>
          <w:rPr>
            <w:webHidden/>
          </w:rPr>
          <w:t>54</w:t>
        </w:r>
        <w:r>
          <w:rPr>
            <w:webHidden/>
          </w:rPr>
          <w:fldChar w:fldCharType="end"/>
        </w:r>
      </w:hyperlink>
    </w:p>
    <w:p w14:paraId="45F459FD" w14:textId="27C6B1E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70" w:history="1">
        <w:r w:rsidRPr="00256893">
          <w:rPr>
            <w:rStyle w:val="Hyperlink"/>
          </w:rPr>
          <w:t>ПРИЛОЖЕНИЕ А</w:t>
        </w:r>
        <w:r>
          <w:rPr>
            <w:webHidden/>
          </w:rPr>
          <w:tab/>
        </w:r>
        <w:r>
          <w:rPr>
            <w:webHidden/>
          </w:rPr>
          <w:fldChar w:fldCharType="begin"/>
        </w:r>
        <w:r>
          <w:rPr>
            <w:webHidden/>
          </w:rPr>
          <w:instrText xml:space="preserve"> PAGEREF _Toc194139270 \h </w:instrText>
        </w:r>
        <w:r>
          <w:rPr>
            <w:webHidden/>
          </w:rPr>
        </w:r>
        <w:r>
          <w:rPr>
            <w:webHidden/>
          </w:rPr>
          <w:fldChar w:fldCharType="separate"/>
        </w:r>
        <w:r>
          <w:rPr>
            <w:webHidden/>
          </w:rPr>
          <w:t>57</w:t>
        </w:r>
        <w:r>
          <w:rPr>
            <w:webHidden/>
          </w:rPr>
          <w:fldChar w:fldCharType="end"/>
        </w:r>
      </w:hyperlink>
    </w:p>
    <w:p w14:paraId="4A2D0E7C" w14:textId="092B6762"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71" w:history="1">
        <w:r w:rsidRPr="00256893">
          <w:rPr>
            <w:rStyle w:val="Hyperlink"/>
          </w:rPr>
          <w:t>ПРИЛОЖЕНИЕ Б</w:t>
        </w:r>
        <w:r>
          <w:rPr>
            <w:webHidden/>
          </w:rPr>
          <w:tab/>
        </w:r>
        <w:r>
          <w:rPr>
            <w:webHidden/>
          </w:rPr>
          <w:fldChar w:fldCharType="begin"/>
        </w:r>
        <w:r>
          <w:rPr>
            <w:webHidden/>
          </w:rPr>
          <w:instrText xml:space="preserve"> PAGEREF _Toc194139271 \h </w:instrText>
        </w:r>
        <w:r>
          <w:rPr>
            <w:webHidden/>
          </w:rPr>
        </w:r>
        <w:r>
          <w:rPr>
            <w:webHidden/>
          </w:rPr>
          <w:fldChar w:fldCharType="separate"/>
        </w:r>
        <w:r>
          <w:rPr>
            <w:webHidden/>
          </w:rPr>
          <w:t>58</w:t>
        </w:r>
        <w:r>
          <w:rPr>
            <w:webHidden/>
          </w:rPr>
          <w:fldChar w:fldCharType="end"/>
        </w:r>
      </w:hyperlink>
    </w:p>
    <w:p w14:paraId="22AB8479" w14:textId="77777777" w:rsidR="00AA056F" w:rsidRDefault="00CA3F23" w:rsidP="00F66D5F">
      <w:pPr>
        <w:pStyle w:val="ab"/>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b"/>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d"/>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d"/>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d"/>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d"/>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d"/>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d"/>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d"/>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d"/>
        <w:rPr>
          <w:b/>
        </w:rPr>
      </w:pPr>
    </w:p>
    <w:p w14:paraId="6745BD05" w14:textId="4F7B087A" w:rsidR="003D6736" w:rsidRPr="003D6736" w:rsidRDefault="003D6736" w:rsidP="003D6736">
      <w:pPr>
        <w:pStyle w:val="ad"/>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d"/>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d"/>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d"/>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d"/>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d"/>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d"/>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d"/>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d"/>
      </w:pPr>
      <w:r w:rsidRPr="00E60739">
        <w:t>Графический интерфейс приложения представлен на рисунке 1.1.</w:t>
      </w:r>
    </w:p>
    <w:p w14:paraId="795AD68A" w14:textId="77777777" w:rsidR="00C111B0" w:rsidRPr="00E60739" w:rsidRDefault="00C111B0" w:rsidP="005D63D0">
      <w:pPr>
        <w:pStyle w:val="ad"/>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d"/>
        <w:rPr>
          <w:b/>
        </w:rPr>
      </w:pPr>
    </w:p>
    <w:p w14:paraId="78691AD0" w14:textId="77777777" w:rsidR="00927F5F" w:rsidRPr="00E60739" w:rsidRDefault="00927F5F" w:rsidP="00927F5F">
      <w:pPr>
        <w:pStyle w:val="ad"/>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d"/>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d"/>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d"/>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d"/>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ListParagraph"/>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d"/>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d"/>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d"/>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d"/>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d"/>
      </w:pPr>
    </w:p>
    <w:p w14:paraId="65FEB1A4" w14:textId="6C677241" w:rsidR="0026326E" w:rsidRDefault="0026326E" w:rsidP="00701EEF">
      <w:pPr>
        <w:pStyle w:val="ad"/>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d"/>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d"/>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d"/>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d"/>
        <w:rPr>
          <w:b/>
        </w:rPr>
      </w:pPr>
    </w:p>
    <w:p w14:paraId="2B84AE34" w14:textId="0C44410D" w:rsidR="00C362D8" w:rsidRDefault="00C362D8" w:rsidP="00C362D8">
      <w:pPr>
        <w:pStyle w:val="ad"/>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d"/>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d"/>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d"/>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d"/>
        <w:rPr>
          <w:b/>
        </w:rPr>
      </w:pPr>
    </w:p>
    <w:p w14:paraId="2D861693" w14:textId="37463B7D" w:rsidR="009F7613" w:rsidRDefault="009F7613" w:rsidP="009F7613">
      <w:pPr>
        <w:pStyle w:val="ad"/>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d"/>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d"/>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d"/>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d"/>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d"/>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d"/>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d"/>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d"/>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d"/>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d"/>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d"/>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d"/>
      </w:pPr>
    </w:p>
    <w:p w14:paraId="43591E77" w14:textId="77777777" w:rsidR="00FC7C57" w:rsidRPr="00FC7C57" w:rsidRDefault="00FC7C57" w:rsidP="00FC7C57">
      <w:pPr>
        <w:pStyle w:val="ad"/>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d"/>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d"/>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d"/>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d"/>
      </w:pPr>
    </w:p>
    <w:p w14:paraId="0A73F1FF" w14:textId="77777777" w:rsidR="0036241E" w:rsidRPr="0036241E" w:rsidRDefault="0036241E" w:rsidP="0036241E">
      <w:pPr>
        <w:pStyle w:val="ad"/>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d"/>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d"/>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d"/>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d"/>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d"/>
        <w:ind w:firstLine="0"/>
      </w:pPr>
    </w:p>
    <w:p w14:paraId="5EEF9E02" w14:textId="77777777" w:rsidR="00EE73F4" w:rsidRDefault="00EE73F4" w:rsidP="0054294A">
      <w:pPr>
        <w:pStyle w:val="ad"/>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d"/>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d"/>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d"/>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d"/>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d"/>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d"/>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d"/>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d"/>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d"/>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d"/>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d"/>
      </w:pPr>
    </w:p>
    <w:p w14:paraId="6CC1CEDB" w14:textId="2E892BAA" w:rsidR="00363E3A" w:rsidRPr="00363E3A" w:rsidRDefault="00363E3A" w:rsidP="00363E3A">
      <w:pPr>
        <w:pStyle w:val="ad"/>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d"/>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d"/>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d"/>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d"/>
      </w:pPr>
    </w:p>
    <w:p w14:paraId="2539FFEE" w14:textId="7ECEDFC3" w:rsidR="00363E3A" w:rsidRPr="00363E3A" w:rsidRDefault="00FB2447" w:rsidP="00363E3A">
      <w:pPr>
        <w:pStyle w:val="ad"/>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d"/>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d"/>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d"/>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d"/>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d"/>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d"/>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d"/>
        <w:contextualSpacing/>
      </w:pPr>
    </w:p>
    <w:p w14:paraId="1C1C8150" w14:textId="1C21B84F" w:rsidR="00CC06D2" w:rsidRPr="00CC06D2" w:rsidRDefault="00CC06D2" w:rsidP="00F15D2F">
      <w:pPr>
        <w:pStyle w:val="ad"/>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d"/>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d"/>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d"/>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d"/>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d"/>
        <w:contextualSpacing/>
      </w:pPr>
    </w:p>
    <w:p w14:paraId="10455C98" w14:textId="77777777" w:rsidR="00CC06D2" w:rsidRDefault="00CC06D2" w:rsidP="00F15D2F">
      <w:pPr>
        <w:pStyle w:val="ad"/>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d"/>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d"/>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d"/>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d"/>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d"/>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d"/>
      </w:pPr>
    </w:p>
    <w:p w14:paraId="244894B5" w14:textId="20789CFE" w:rsidR="00CC06D2" w:rsidRDefault="00CC06D2" w:rsidP="00CC06D2">
      <w:pPr>
        <w:pStyle w:val="ad"/>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d"/>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d"/>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d"/>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d"/>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d"/>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d"/>
      </w:pPr>
    </w:p>
    <w:p w14:paraId="6A817BAF" w14:textId="6668B38A" w:rsidR="00223EE5" w:rsidRDefault="00223EE5" w:rsidP="00223EE5">
      <w:pPr>
        <w:pStyle w:val="ad"/>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d"/>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d"/>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d"/>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d"/>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d"/>
      </w:pPr>
    </w:p>
    <w:p w14:paraId="7AFD4F45" w14:textId="7A8D0F46" w:rsidR="00223EE5" w:rsidRDefault="00223EE5" w:rsidP="00223EE5">
      <w:pPr>
        <w:pStyle w:val="ad"/>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d"/>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d"/>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d"/>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d"/>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d"/>
      </w:pPr>
    </w:p>
    <w:p w14:paraId="6F16C7FF" w14:textId="77777777" w:rsidR="006F519C" w:rsidRPr="006F519C" w:rsidRDefault="006F519C" w:rsidP="006F519C">
      <w:pPr>
        <w:pStyle w:val="ad"/>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d"/>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d"/>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d"/>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d"/>
        <w:ind w:firstLine="0"/>
      </w:pPr>
    </w:p>
    <w:p w14:paraId="4FA89406" w14:textId="77777777" w:rsidR="00FF26EE" w:rsidRPr="00FF26EE" w:rsidRDefault="00FF26EE" w:rsidP="00FF26EE">
      <w:pPr>
        <w:pStyle w:val="ad"/>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d"/>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d"/>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d"/>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d"/>
      </w:pPr>
    </w:p>
    <w:p w14:paraId="787EC9C4" w14:textId="77777777" w:rsidR="006E77A6" w:rsidRDefault="006E77A6" w:rsidP="006E77A6">
      <w:pPr>
        <w:pStyle w:val="ad"/>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d"/>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d"/>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d"/>
      </w:pPr>
    </w:p>
    <w:p w14:paraId="36223E1D" w14:textId="3C8AFA67" w:rsidR="00C029B5" w:rsidRDefault="00D85886" w:rsidP="00C029B5">
      <w:pPr>
        <w:pStyle w:val="ad"/>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d"/>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d"/>
      </w:pPr>
    </w:p>
    <w:p w14:paraId="7226920F" w14:textId="77777777" w:rsidR="00223EE5" w:rsidRDefault="00223EE5" w:rsidP="00223EE5">
      <w:pPr>
        <w:pStyle w:val="ad"/>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d"/>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d"/>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d"/>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d"/>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d"/>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d"/>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d"/>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d"/>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d"/>
      </w:pPr>
    </w:p>
    <w:p w14:paraId="1083B79E" w14:textId="05524E49" w:rsidR="00AA61B2" w:rsidRDefault="002C78AA" w:rsidP="00C06FD6">
      <w:pPr>
        <w:pStyle w:val="ad"/>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d"/>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d"/>
      </w:pPr>
    </w:p>
    <w:p w14:paraId="3F1F4AA7" w14:textId="7E377858" w:rsidR="00C06FD6" w:rsidRPr="00CF2BED" w:rsidRDefault="00C06FD6" w:rsidP="00CF2BED">
      <w:pPr>
        <w:pStyle w:val="ad"/>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d"/>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d"/>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d"/>
      </w:pPr>
      <w:r w:rsidRPr="003F28B8">
        <w:t>Основные маршруты:</w:t>
      </w:r>
    </w:p>
    <w:p w14:paraId="3657FFAA" w14:textId="77777777" w:rsidR="00CF2BED" w:rsidRPr="003F28B8" w:rsidRDefault="00CF2BED" w:rsidP="00CF2BED">
      <w:pPr>
        <w:pStyle w:val="ad"/>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d"/>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d"/>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d"/>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d"/>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d"/>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d"/>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d"/>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d"/>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d"/>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d"/>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d"/>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d"/>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d"/>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d"/>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d"/>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d"/>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d"/>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d"/>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d"/>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d"/>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d"/>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d"/>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d"/>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d"/>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d"/>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d"/>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d"/>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d"/>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d"/>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d"/>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d"/>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d"/>
      </w:pPr>
    </w:p>
    <w:p w14:paraId="29E756F4" w14:textId="43EEFC89" w:rsidR="00F15D11" w:rsidRPr="00F15D11" w:rsidRDefault="00F15D11" w:rsidP="00F15D11">
      <w:pPr>
        <w:pStyle w:val="ad"/>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d"/>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d"/>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d"/>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d"/>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d"/>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d"/>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d"/>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d"/>
        <w:rPr>
          <w:lang w:val="en-US"/>
        </w:rPr>
      </w:pPr>
    </w:p>
    <w:p w14:paraId="2839F240" w14:textId="1C695587" w:rsidR="00CC2AEE" w:rsidRPr="00CC2AEE" w:rsidRDefault="00CC2AEE" w:rsidP="00CC2AEE">
      <w:pPr>
        <w:pStyle w:val="ad"/>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d"/>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d"/>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d"/>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d"/>
      </w:pPr>
      <w:r>
        <w:t>Описание атрибутов таблицы</w:t>
      </w:r>
      <w:r w:rsidRPr="00A03C0C">
        <w:t>:</w:t>
      </w:r>
    </w:p>
    <w:p w14:paraId="110B44DD" w14:textId="359970D4"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d"/>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d"/>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d"/>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d"/>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d"/>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d"/>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id: Int </w:t>
      </w:r>
      <w:r w:rsidRPr="006251B9">
        <w:rPr>
          <w:rStyle w:val="IntenseReference"/>
          <w:b w:val="0"/>
          <w:bCs w:val="0"/>
          <w:smallCaps w:val="0"/>
          <w:color w:val="auto"/>
          <w:spacing w:val="0"/>
          <w:sz w:val="28"/>
          <w:szCs w:val="28"/>
          <w:lang w:bidi="hi-IN"/>
        </w:rPr>
        <w:t>– первичный ключ таблицы</w:t>
      </w:r>
      <w:r w:rsidR="00D65849">
        <w:rPr>
          <w:rStyle w:val="IntenseReference"/>
          <w:b w:val="0"/>
          <w:bCs w:val="0"/>
          <w:smallCaps w:val="0"/>
          <w:color w:val="auto"/>
          <w:spacing w:val="0"/>
          <w:sz w:val="28"/>
          <w:szCs w:val="28"/>
          <w:lang w:bidi="hi-IN"/>
        </w:rPr>
        <w:t xml:space="preserve"> с автоматической генерацией</w:t>
      </w:r>
      <w:r w:rsidR="00D65849" w:rsidRPr="00D65849">
        <w:rPr>
          <w:rStyle w:val="IntenseReferenc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serverUri: String</w:t>
      </w:r>
      <w:r w:rsidRPr="006251B9">
        <w:rPr>
          <w:rStyle w:val="IntenseReferenc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serverPort: Int</w:t>
      </w:r>
      <w:r w:rsidRPr="006251B9">
        <w:rPr>
          <w:rStyle w:val="IntenseReference"/>
          <w:b w:val="0"/>
          <w:bCs w:val="0"/>
          <w:smallCaps w:val="0"/>
          <w:color w:val="auto"/>
          <w:spacing w:val="0"/>
          <w:sz w:val="28"/>
          <w:szCs w:val="28"/>
          <w:lang w:bidi="hi-IN"/>
        </w:rPr>
        <w:t xml:space="preserve"> – порт, </w:t>
      </w:r>
      <w:r w:rsidR="00D65849">
        <w:rPr>
          <w:rStyle w:val="IntenseReference"/>
          <w:b w:val="0"/>
          <w:bCs w:val="0"/>
          <w:smallCaps w:val="0"/>
          <w:color w:val="auto"/>
          <w:spacing w:val="0"/>
          <w:sz w:val="28"/>
          <w:szCs w:val="28"/>
          <w:lang w:bidi="hi-IN"/>
        </w:rPr>
        <w:t>через который осуществляется подключение к брокеру</w:t>
      </w:r>
      <w:r w:rsidRPr="006251B9">
        <w:rPr>
          <w:rStyle w:val="IntenseReferenc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user: String? </w:t>
      </w:r>
      <w:r w:rsidRPr="006251B9">
        <w:rPr>
          <w:rStyle w:val="IntenseReferenc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lang w:bidi="hi-IN"/>
        </w:rPr>
        <w:t> </w:t>
      </w:r>
      <w:r w:rsidRPr="00D65849">
        <w:rPr>
          <w:rStyle w:val="CodeChar"/>
          <w:rFonts w:eastAsia="Calibri"/>
        </w:rPr>
        <w:t>password: String?</w:t>
      </w:r>
      <w:r w:rsidRPr="006251B9">
        <w:rPr>
          <w:rStyle w:val="IntenseReferenc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d"/>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d"/>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d"/>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d"/>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d"/>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d"/>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d"/>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d"/>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d"/>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d"/>
      </w:pPr>
    </w:p>
    <w:p w14:paraId="78FFE5E1" w14:textId="77777777" w:rsidR="002C409B" w:rsidRDefault="002C409B" w:rsidP="002C409B">
      <w:pPr>
        <w:pStyle w:val="ad"/>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d"/>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d"/>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d"/>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d"/>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d"/>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d"/>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d"/>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d"/>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d"/>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d"/>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d"/>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d"/>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d"/>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d"/>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d"/>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d"/>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d"/>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d"/>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d"/>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d"/>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d"/>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d"/>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d"/>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d"/>
      </w:pPr>
    </w:p>
    <w:p w14:paraId="7DC42BF7" w14:textId="389D04E0" w:rsidR="00494B98" w:rsidRPr="00B863AF" w:rsidRDefault="00494B98" w:rsidP="00494B98">
      <w:pPr>
        <w:pStyle w:val="ad"/>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d"/>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d"/>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d"/>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d"/>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d"/>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d"/>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d"/>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d"/>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d"/>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d"/>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d"/>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d"/>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d"/>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d"/>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d"/>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d"/>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d"/>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d"/>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d"/>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d"/>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d"/>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d"/>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d"/>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d"/>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d"/>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FB1E57" w:rsidRDefault="006B043E" w:rsidP="006B043E">
      <w:pPr>
        <w:pStyle w:val="ad"/>
        <w:rPr>
          <w:lang w:val="en-US"/>
        </w:rPr>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d"/>
      </w:pPr>
    </w:p>
    <w:p w14:paraId="69617443" w14:textId="77777777" w:rsidR="00E22019" w:rsidRDefault="00E22019" w:rsidP="00E22019">
      <w:pPr>
        <w:pStyle w:val="ad"/>
      </w:pPr>
      <w:r w:rsidRPr="00E22019">
        <w:t xml:space="preserve">Разработка данного приложения производилось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реализации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5AB62866" w:rsidR="00E22019" w:rsidRPr="00E22019" w:rsidRDefault="00E22019" w:rsidP="00E22019">
      <w:pPr>
        <w:pStyle w:val="ad"/>
      </w:pPr>
      <w:r w:rsidRPr="00E22019">
        <w:t>В разработанном приложении реализован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P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7777777" w:rsidR="00E22019" w:rsidRPr="00E22019" w:rsidRDefault="00E22019" w:rsidP="00E22019">
      <w:pPr>
        <w:pStyle w:val="a"/>
        <w:jc w:val="both"/>
        <w:rPr>
          <w:sz w:val="28"/>
          <w:szCs w:val="28"/>
        </w:rPr>
      </w:pPr>
      <w:r w:rsidRPr="00E22019">
        <w:rPr>
          <w:sz w:val="28"/>
          <w:szCs w:val="28"/>
        </w:rPr>
        <w:t> создание новых комнат в системе;</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057DFD">
      <w:pPr>
        <w:pStyle w:val="a"/>
        <w:numPr>
          <w:ilvl w:val="0"/>
          <w:numId w:val="0"/>
        </w:numPr>
        <w:ind w:left="709"/>
        <w:jc w:val="both"/>
        <w:rPr>
          <w:sz w:val="28"/>
          <w:szCs w:val="28"/>
        </w:rPr>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d"/>
      </w:pPr>
      <w:r>
        <w:t xml:space="preserve">За </w:t>
      </w:r>
      <w:r w:rsidR="00CE5EA5">
        <w:t xml:space="preserve">функционал управления соединением отвечает пользовательский интерфейс </w:t>
      </w:r>
      <w:r w:rsidR="00CE5EA5">
        <w:rPr>
          <w:lang w:val="en-US"/>
        </w:rPr>
        <w:t>AuthorizationScreen</w:t>
      </w:r>
      <w:r w:rsidR="00CE5EA5">
        <w:t xml:space="preserve"> и класс клиента </w:t>
      </w:r>
      <w:r w:rsidR="00CE5EA5">
        <w:rPr>
          <w:lang w:val="en-US"/>
        </w:rPr>
        <w:t>MQTT</w:t>
      </w:r>
      <w:r w:rsidR="00CE5EA5" w:rsidRPr="00CE5EA5">
        <w:t>-</w:t>
      </w:r>
      <w:r w:rsidR="00CE5EA5">
        <w:t xml:space="preserve">брокера </w:t>
      </w:r>
      <w:r w:rsidR="00CE5EA5">
        <w:rPr>
          <w:lang w:val="en-US"/>
        </w:rPr>
        <w:t>MQTTClient</w:t>
      </w:r>
      <w:r w:rsidR="00CE5EA5">
        <w:t xml:space="preserve">. </w:t>
      </w:r>
    </w:p>
    <w:p w14:paraId="60D26FD0" w14:textId="77777777" w:rsidR="00CE5EA5" w:rsidRDefault="00CE5EA5" w:rsidP="00CE5EA5">
      <w:pPr>
        <w:pStyle w:val="ad"/>
        <w:rPr>
          <w:lang w:val="en-US"/>
        </w:rPr>
      </w:pPr>
      <w:r>
        <w:t>Установка нового соединение состоит из двух основных этапов</w:t>
      </w:r>
      <w:r w:rsidRPr="00CE5EA5">
        <w:t>:</w:t>
      </w:r>
    </w:p>
    <w:p w14:paraId="7A210F67" w14:textId="77777777" w:rsidR="00CE5EA5" w:rsidRPr="00CE5EA5" w:rsidRDefault="00CE5EA5" w:rsidP="00CE5EA5">
      <w:pPr>
        <w:pStyle w:val="a"/>
        <w:jc w:val="both"/>
      </w:pPr>
      <w:r>
        <w:rPr>
          <w:sz w:val="28"/>
          <w:szCs w:val="28"/>
          <w:lang w:val="en-US"/>
        </w:rPr>
        <w:t> </w:t>
      </w:r>
      <w:r>
        <w:rPr>
          <w:sz w:val="28"/>
          <w:szCs w:val="28"/>
        </w:rPr>
        <w:t>получение данных о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31EA5476" w14:textId="700AC59E" w:rsidR="00911C84" w:rsidRDefault="00911C84" w:rsidP="00911C84">
      <w:pPr>
        <w:pStyle w:val="ad"/>
        <w:rPr>
          <w:lang w:val="en-US"/>
        </w:rPr>
      </w:pPr>
      <w:r w:rsidRPr="00911C84">
        <w:t xml:space="preserve">Данные об используемом брокере могут быть получены несколькими способами. Во-первых, это может быть ввод пользователя через форму </w:t>
      </w:r>
      <w:r w:rsidRPr="00DF687B">
        <w:rPr>
          <w:rStyle w:val="CodeChar"/>
          <w:rFonts w:eastAsia="SimSun"/>
        </w:rPr>
        <w:t>BrokerInputForm</w:t>
      </w:r>
      <w:r w:rsidRPr="00911C84">
        <w:t xml:space="preserve"> на экране </w:t>
      </w:r>
      <w:r w:rsidRPr="00DF687B">
        <w:rPr>
          <w:rStyle w:val="CodeChar"/>
          <w:rFonts w:eastAsia="SimSun"/>
        </w:rPr>
        <w:t>AuthorizationScreen</w:t>
      </w:r>
      <w:r w:rsidRPr="00911C84">
        <w:t>, где пользователь указывает адрес сервера, порт, имя пользователя и пароль (если на сервере настроена аутентификация пользователей). Введённые данные проходят 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информацию в базу данных представлена в функции описаной ниже</w:t>
      </w:r>
      <w:r w:rsidR="00CF2E39" w:rsidRPr="00CF2E39">
        <w:t>:</w:t>
      </w:r>
    </w:p>
    <w:p w14:paraId="4E865D13" w14:textId="77777777" w:rsidR="00CF2E39" w:rsidRDefault="00CF2E39" w:rsidP="00911C84">
      <w:pPr>
        <w:pStyle w:val="ad"/>
        <w:rPr>
          <w:lang w:val="en-US"/>
        </w:rPr>
      </w:pPr>
    </w:p>
    <w:p w14:paraId="3678D02A" w14:textId="77777777" w:rsidR="00CF2E39" w:rsidRPr="00CF2E39" w:rsidRDefault="00CF2E39" w:rsidP="00CF2E39">
      <w:pPr>
        <w:pStyle w:val="Code"/>
        <w:tabs>
          <w:tab w:val="left" w:pos="0"/>
        </w:tabs>
        <w:ind w:firstLine="709"/>
        <w:rPr>
          <w:lang w:val="en-US"/>
        </w:rPr>
      </w:pPr>
      <w:r w:rsidRPr="00CF2E39">
        <w:rPr>
          <w:lang w:val="en-US"/>
        </w:rPr>
        <w:t>fun addBroker(serverUri: String, serverPort: Int, user: 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(serverUri.isBlank()) return</w:t>
      </w:r>
    </w:p>
    <w:p w14:paraId="6F728BCD" w14:textId="77777777" w:rsidR="00CF2E39" w:rsidRPr="00CF2E39" w:rsidRDefault="00CF2E39" w:rsidP="00CF2E39">
      <w:pPr>
        <w:pStyle w:val="Code"/>
        <w:tabs>
          <w:tab w:val="left" w:pos="0"/>
        </w:tabs>
        <w:ind w:firstLine="709"/>
        <w:rPr>
          <w:lang w:val="en-US"/>
        </w:rPr>
      </w:pPr>
      <w:r w:rsidRPr="00CF2E39">
        <w:rPr>
          <w:lang w:val="en-US"/>
        </w:rPr>
        <w:t xml:space="preserve">    val uriPattern = "^(http|https|mqtt|mqtts)://[a-zA-Z0-9.-]+(:[0-9]+)?".toRegex()</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(!uriPattern.matches(serverUri))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(serverPort !in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viewModelScope.launch {</w:t>
      </w:r>
    </w:p>
    <w:p w14:paraId="76A84ED3" w14:textId="77777777" w:rsidR="00CF2E39" w:rsidRPr="00CF2E39" w:rsidRDefault="00CF2E39" w:rsidP="00CF2E39">
      <w:pPr>
        <w:pStyle w:val="Code"/>
        <w:tabs>
          <w:tab w:val="left" w:pos="0"/>
        </w:tabs>
        <w:ind w:firstLine="709"/>
        <w:rPr>
          <w:lang w:val="en-US"/>
        </w:rPr>
      </w:pPr>
      <w:r w:rsidRPr="00CF2E39">
        <w:rPr>
          <w:lang w:val="en-US"/>
        </w:rPr>
        <w:t xml:space="preserve">        val broker = Broker(</w:t>
      </w:r>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ind w:firstLine="709"/>
        <w:rPr>
          <w:lang w:val="en-US"/>
        </w:rPr>
      </w:pPr>
      <w:r w:rsidRPr="00CF2E39">
        <w:rPr>
          <w:lang w:val="en-US"/>
        </w:rPr>
        <w:lastRenderedPageBreak/>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brokerDao.insert(broker)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loadBrokers()</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Default="00CF2E39" w:rsidP="00CF2E39">
      <w:pPr>
        <w:pStyle w:val="ad"/>
      </w:pPr>
    </w:p>
    <w:p w14:paraId="191A6CDC" w14:textId="0B3FDFDD" w:rsidR="00354B06" w:rsidRDefault="00354B06" w:rsidP="00354B06">
      <w:pPr>
        <w:pStyle w:val="ad"/>
        <w:rPr>
          <w:rStyle w:val="CodeChar"/>
          <w:rFonts w:ascii="Times New Roman" w:eastAsia="SimSun" w:hAnsi="Times New Roman" w:cs="Times New Roman"/>
          <w:sz w:val="28"/>
          <w:szCs w:val="22"/>
        </w:rPr>
      </w:pPr>
      <w:r>
        <w:t>Метод</w:t>
      </w:r>
      <w:r w:rsidRPr="00354B06">
        <w:t xml:space="preserve"> </w:t>
      </w:r>
      <w:r w:rsidRPr="00354B06">
        <w:rPr>
          <w:rStyle w:val="CodeChar"/>
          <w:rFonts w:eastAsia="SimSun"/>
          <w:lang w:val="en-US"/>
        </w:rPr>
        <w:t>brokerDao</w:t>
      </w:r>
      <w:r w:rsidRPr="00354B06">
        <w:rPr>
          <w:rStyle w:val="CodeChar"/>
          <w:rFonts w:eastAsia="SimSun"/>
        </w:rPr>
        <w:t>.</w:t>
      </w:r>
      <w:r w:rsidRPr="00354B06">
        <w:rPr>
          <w:rStyle w:val="CodeChar"/>
          <w:rFonts w:eastAsia="SimSun"/>
          <w:lang w:val="en-US"/>
        </w:rPr>
        <w:t>insert</w:t>
      </w:r>
      <w:r w:rsidRPr="00354B06">
        <w:rPr>
          <w:rStyle w:val="CodeChar"/>
          <w:rFonts w:eastAsia="SimSun"/>
        </w:rPr>
        <w:t>(</w:t>
      </w:r>
      <w:r w:rsidRPr="00354B06">
        <w:rPr>
          <w:rStyle w:val="CodeChar"/>
          <w:rFonts w:eastAsia="SimSun"/>
          <w:lang w:val="en-US"/>
        </w:rPr>
        <w:t>broker</w:t>
      </w:r>
      <w:r w:rsidRPr="00354B06">
        <w:rPr>
          <w:rStyle w:val="CodeChar"/>
          <w:rFonts w:eastAsia="SimSun"/>
        </w:rPr>
        <w:t xml:space="preserve">) </w:t>
      </w:r>
      <w:r>
        <w:rPr>
          <w:rStyle w:val="CodeChar"/>
          <w:rFonts w:ascii="Times New Roman" w:eastAsia="SimSun" w:hAnsi="Times New Roman" w:cs="Times New Roman"/>
          <w:sz w:val="28"/>
          <w:szCs w:val="22"/>
        </w:rPr>
        <w:t>представляет собой следующий код</w:t>
      </w:r>
      <w:r w:rsidRPr="00354B06">
        <w:rPr>
          <w:rStyle w:val="CodeChar"/>
          <w:rFonts w:ascii="Times New Roman" w:eastAsia="SimSun" w:hAnsi="Times New Roman" w:cs="Times New Roman"/>
          <w:sz w:val="28"/>
          <w:szCs w:val="22"/>
        </w:rPr>
        <w:t>:</w:t>
      </w:r>
    </w:p>
    <w:p w14:paraId="2855AF37" w14:textId="77777777" w:rsidR="00354B06" w:rsidRDefault="00354B06" w:rsidP="00354B06">
      <w:pPr>
        <w:pStyle w:val="ad"/>
        <w:rPr>
          <w:rStyle w:val="CodeChar"/>
          <w:rFonts w:ascii="Times New Roman" w:eastAsia="SimSun" w:hAnsi="Times New Roman" w:cs="Times New Roman"/>
          <w:sz w:val="28"/>
          <w:szCs w:val="22"/>
        </w:rPr>
      </w:pPr>
    </w:p>
    <w:p w14:paraId="4EAAE633" w14:textId="77777777" w:rsidR="00354B06" w:rsidRPr="00354B06" w:rsidRDefault="00354B06" w:rsidP="00354B06">
      <w:pPr>
        <w:pStyle w:val="Code"/>
        <w:rPr>
          <w:lang w:val="en-US"/>
        </w:rPr>
      </w:pPr>
      <w:r w:rsidRPr="00354B06">
        <w:rPr>
          <w:lang w:val="en-US"/>
        </w:rPr>
        <w:t xml:space="preserve">    @Insert(onConflict = OnConflictStrategy.REPLACE)</w:t>
      </w:r>
    </w:p>
    <w:p w14:paraId="11AD8C7B" w14:textId="0D4E04E1" w:rsidR="00354B06" w:rsidRPr="00354B06" w:rsidRDefault="00354B06" w:rsidP="00354B06">
      <w:pPr>
        <w:pStyle w:val="Code"/>
        <w:rPr>
          <w:rFonts w:ascii="Times New Roman" w:hAnsi="Times New Roman"/>
          <w:sz w:val="28"/>
          <w:lang w:val="en-US"/>
        </w:rPr>
      </w:pPr>
      <w:r w:rsidRPr="00354B06">
        <w:rPr>
          <w:lang w:val="en-US"/>
        </w:rPr>
        <w:t xml:space="preserve">    suspend fun insert(broker: Broker)</w:t>
      </w:r>
    </w:p>
    <w:p w14:paraId="00F7265D" w14:textId="77777777" w:rsidR="00354B06" w:rsidRDefault="00354B06" w:rsidP="00CF2E39">
      <w:pPr>
        <w:pStyle w:val="ad"/>
      </w:pPr>
    </w:p>
    <w:p w14:paraId="48C0949F" w14:textId="15A58898" w:rsidR="00354B06" w:rsidRPr="000662FA" w:rsidRDefault="000F5961" w:rsidP="000662FA">
      <w:pPr>
        <w:pStyle w:val="ad"/>
        <w:rPr>
          <w:rFonts w:cs="Times New Roman"/>
          <w:szCs w:val="22"/>
        </w:rPr>
      </w:pPr>
      <w:r w:rsidRPr="000F5961">
        <w:t xml:space="preserve">В данном методе происходит вставка нового объекта </w:t>
      </w:r>
      <w:r w:rsidRPr="000F5961">
        <w:rPr>
          <w:rStyle w:val="CodeChar"/>
          <w:rFonts w:eastAsia="SimSun"/>
        </w:rPr>
        <w:t>Broker</w:t>
      </w:r>
      <w:r w:rsidRPr="000F5961">
        <w:t xml:space="preserve"> в базу данных.</w:t>
      </w:r>
      <w:r w:rsidR="001B0242">
        <w:t xml:space="preserve"> </w:t>
      </w:r>
      <w:r w:rsidRPr="000F5961">
        <w:t xml:space="preserve">Аннотация </w:t>
      </w:r>
      <w:r w:rsidRPr="000F5961">
        <w:rPr>
          <w:rStyle w:val="CodeChar"/>
          <w:rFonts w:eastAsia="SimSun"/>
        </w:rPr>
        <w:t>@Insert(onConflict = OnConflictStrategy.REPLACE)</w:t>
      </w:r>
      <w:r w:rsidRPr="000F5961">
        <w:t xml:space="preserve"> </w:t>
      </w:r>
      <w:r>
        <w:t>означает</w:t>
      </w:r>
      <w:r w:rsidRPr="000F5961">
        <w:t>,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сначала удалять старую запись.</w:t>
      </w:r>
      <w:r w:rsidR="00760A8A">
        <w:t xml:space="preserve"> Так же метод помечен </w:t>
      </w:r>
      <w:r w:rsidR="00F44ABA">
        <w:t>ключевым словом</w:t>
      </w:r>
      <w:r w:rsidR="00760A8A">
        <w:t xml:space="preserve"> </w:t>
      </w:r>
      <w:r w:rsidR="00760A8A" w:rsidRPr="00760A8A">
        <w:rPr>
          <w:rStyle w:val="CodeChar"/>
          <w:rFonts w:eastAsia="SimSun"/>
        </w:rPr>
        <w:t>suspend</w:t>
      </w:r>
      <w:r w:rsidR="00760A8A" w:rsidRPr="00760A8A">
        <w:rPr>
          <w:rStyle w:val="CodeChar"/>
          <w:rFonts w:ascii="Times New Roman" w:eastAsia="SimSun" w:hAnsi="Times New Roman" w:cs="Times New Roman"/>
          <w:sz w:val="28"/>
          <w:szCs w:val="22"/>
        </w:rPr>
        <w:t xml:space="preserve">, </w:t>
      </w:r>
      <w:r w:rsidR="00760A8A">
        <w:rPr>
          <w:rStyle w:val="CodeChar"/>
          <w:rFonts w:ascii="Times New Roman" w:eastAsia="SimSun" w:hAnsi="Times New Roman" w:cs="Times New Roman"/>
          <w:sz w:val="28"/>
          <w:szCs w:val="22"/>
        </w:rPr>
        <w:t>он будет выполняться асинхронно и должен вызывать внутри корутины.</w:t>
      </w:r>
    </w:p>
    <w:p w14:paraId="60B7038C" w14:textId="77777777" w:rsidR="006F5E75" w:rsidRDefault="00911C84" w:rsidP="00911C84">
      <w:pPr>
        <w:pStyle w:val="ad"/>
      </w:pPr>
      <w:r w:rsidRPr="00911C84">
        <w:t>В</w:t>
      </w:r>
      <w:r w:rsidR="008F1019">
        <w:t>о втором случае</w:t>
      </w:r>
      <w:r w:rsidRPr="00911C84">
        <w:t>, если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 подключении</w:t>
      </w:r>
      <w:r w:rsidRPr="00911C84">
        <w:t>.</w:t>
      </w:r>
    </w:p>
    <w:p w14:paraId="457607D6" w14:textId="77777777" w:rsidR="006F5E75" w:rsidRDefault="006F5E75" w:rsidP="00911C84">
      <w:pPr>
        <w:pStyle w:val="ad"/>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fun BrokerList(</w:t>
      </w:r>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onDelete: (Broker) -&gt; Unit,</w:t>
      </w:r>
    </w:p>
    <w:p w14:paraId="6C7E7815" w14:textId="77777777" w:rsidR="006F5E75" w:rsidRPr="006F5E75" w:rsidRDefault="006F5E75" w:rsidP="006F5E75">
      <w:pPr>
        <w:pStyle w:val="Code"/>
        <w:ind w:firstLine="709"/>
        <w:rPr>
          <w:lang w:val="en-US"/>
        </w:rPr>
      </w:pPr>
      <w:r w:rsidRPr="006F5E75">
        <w:rPr>
          <w:lang w:val="en-US"/>
        </w:rPr>
        <w:t xml:space="preserve">    onLogin: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brokers.lastOrNull()?.let { broker -&gt;</w:t>
      </w:r>
    </w:p>
    <w:p w14:paraId="11EE774E" w14:textId="77777777" w:rsidR="006F5E75" w:rsidRPr="006F5E75" w:rsidRDefault="006F5E75" w:rsidP="006F5E75">
      <w:pPr>
        <w:pStyle w:val="Code"/>
        <w:ind w:firstLine="709"/>
        <w:rPr>
          <w:lang w:val="en-US"/>
        </w:rPr>
      </w:pPr>
      <w:r w:rsidRPr="006F5E75">
        <w:rPr>
          <w:lang w:val="en-US"/>
        </w:rPr>
        <w:t xml:space="preserve">        Text("Recently used broker:", style = MaterialTheme.typography.labelMedium)</w:t>
      </w:r>
    </w:p>
    <w:p w14:paraId="046398AC" w14:textId="77777777" w:rsidR="006F5E75" w:rsidRPr="006F5E75" w:rsidRDefault="006F5E75" w:rsidP="006F5E75">
      <w:pPr>
        <w:pStyle w:val="Code"/>
        <w:ind w:firstLine="709"/>
        <w:rPr>
          <w:lang w:val="en-US"/>
        </w:rPr>
      </w:pPr>
      <w:r w:rsidRPr="006F5E75">
        <w:rPr>
          <w:lang w:val="en-US"/>
        </w:rPr>
        <w:t xml:space="preserve">        Spacer(modifier = Modifier.height(1.dp))</w:t>
      </w:r>
    </w:p>
    <w:p w14:paraId="7BE4ADD6" w14:textId="77777777" w:rsidR="006F5E75" w:rsidRPr="006F5E75" w:rsidRDefault="006F5E75" w:rsidP="006F5E75">
      <w:pPr>
        <w:pStyle w:val="Code"/>
        <w:ind w:firstLine="709"/>
        <w:rPr>
          <w:lang w:val="en-US"/>
        </w:rPr>
      </w:pPr>
      <w:r w:rsidRPr="006F5E75">
        <w:rPr>
          <w:lang w:val="en-US"/>
        </w:rPr>
        <w:t xml:space="preserve">        BrokerItem(</w:t>
      </w:r>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onDelete = { onDelete(broker) },</w:t>
      </w:r>
    </w:p>
    <w:p w14:paraId="6D0C8A1F" w14:textId="77777777" w:rsidR="006F5E75" w:rsidRDefault="006F5E75" w:rsidP="006F5E75">
      <w:pPr>
        <w:pStyle w:val="Code"/>
        <w:ind w:firstLine="709"/>
      </w:pPr>
      <w:r w:rsidRPr="006F5E75">
        <w:rPr>
          <w:lang w:val="en-US"/>
        </w:rPr>
        <w:t xml:space="preserve">            </w:t>
      </w:r>
      <w:r>
        <w:t>onLogin = { onLogin(broker) }</w:t>
      </w:r>
    </w:p>
    <w:p w14:paraId="151BB722" w14:textId="77777777" w:rsidR="006F5E75" w:rsidRDefault="006F5E75" w:rsidP="001716CD">
      <w:pPr>
        <w:pStyle w:val="Code"/>
        <w:tabs>
          <w:tab w:val="left" w:pos="0"/>
        </w:tabs>
        <w:ind w:firstLine="709"/>
      </w:pPr>
      <w:r>
        <w:t xml:space="preserve">        )</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6F5E75" w:rsidRDefault="006F5E75" w:rsidP="006F5E75">
      <w:pPr>
        <w:pStyle w:val="ad"/>
        <w:ind w:firstLine="0"/>
        <w:rPr>
          <w:lang w:val="en-US"/>
        </w:rPr>
      </w:pPr>
    </w:p>
    <w:p w14:paraId="05B6F389" w14:textId="72E00710" w:rsidR="00911C84" w:rsidRDefault="00911C84" w:rsidP="00911C84">
      <w:pPr>
        <w:pStyle w:val="ad"/>
      </w:pPr>
      <w:r w:rsidRPr="00911C84">
        <w:t xml:space="preserve">В этом случае, пользователь не будет вынужден снова вводить параметры вручную, что значительно ускоряет процесс подключения. </w:t>
      </w:r>
      <w:r w:rsidR="004044E8">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7903B47C" w:rsidR="004044E8" w:rsidRDefault="004044E8" w:rsidP="00911C84">
      <w:pPr>
        <w:pStyle w:val="ad"/>
      </w:pPr>
      <w:r>
        <w:t>После успешного ввода данных или использования</w:t>
      </w:r>
      <w:r w:rsidR="001716CD">
        <w:t xml:space="preserve"> по нажатию кнопки входа вызывается следующая функция</w:t>
      </w:r>
      <w:r w:rsidR="001716CD" w:rsidRPr="001716CD">
        <w:t>:</w:t>
      </w:r>
    </w:p>
    <w:p w14:paraId="2ECDBCC7" w14:textId="77777777" w:rsidR="001716CD" w:rsidRDefault="001716CD" w:rsidP="00911C84">
      <w:pPr>
        <w:pStyle w:val="ad"/>
      </w:pPr>
    </w:p>
    <w:p w14:paraId="39059655" w14:textId="06DA2725" w:rsidR="001716CD" w:rsidRPr="001716CD" w:rsidRDefault="001716CD" w:rsidP="001716CD">
      <w:pPr>
        <w:pStyle w:val="Code"/>
        <w:ind w:firstLine="709"/>
        <w:rPr>
          <w:lang w:val="en-US"/>
        </w:rPr>
      </w:pPr>
      <w:r w:rsidRPr="001716CD">
        <w:rPr>
          <w:lang w:val="en-US"/>
        </w:rPr>
        <w:t>fun handleLogin(broker: Broker, onSuccess: () -&gt; Unit) {</w:t>
      </w:r>
    </w:p>
    <w:p w14:paraId="2665170B" w14:textId="77777777" w:rsidR="001716CD" w:rsidRPr="001716CD" w:rsidRDefault="001716CD" w:rsidP="001716CD">
      <w:pPr>
        <w:pStyle w:val="Code"/>
        <w:ind w:firstLine="709"/>
        <w:rPr>
          <w:lang w:val="en-US"/>
        </w:rPr>
      </w:pPr>
      <w:r w:rsidRPr="001716CD">
        <w:rPr>
          <w:lang w:val="en-US"/>
        </w:rPr>
        <w:t xml:space="preserve">        BrokerState.setBrokerId(broker.id)</w:t>
      </w:r>
    </w:p>
    <w:p w14:paraId="0F31C483" w14:textId="77777777" w:rsidR="001716CD" w:rsidRPr="001716CD" w:rsidRDefault="001716CD" w:rsidP="001716CD">
      <w:pPr>
        <w:pStyle w:val="Code"/>
        <w:ind w:firstLine="709"/>
        <w:rPr>
          <w:lang w:val="en-US"/>
        </w:rPr>
      </w:pPr>
    </w:p>
    <w:p w14:paraId="034C7BF5" w14:textId="77777777" w:rsidR="001716CD" w:rsidRPr="001716CD" w:rsidRDefault="001716CD" w:rsidP="001716CD">
      <w:pPr>
        <w:pStyle w:val="Code"/>
        <w:ind w:firstLine="709"/>
        <w:rPr>
          <w:lang w:val="en-US"/>
        </w:rPr>
      </w:pPr>
      <w:r w:rsidRPr="001716CD">
        <w:rPr>
          <w:lang w:val="en-US"/>
        </w:rPr>
        <w:t xml:space="preserve">        val mqttClient = MQTTClient.reinitialize(broker, messageHandler)</w:t>
      </w:r>
    </w:p>
    <w:p w14:paraId="283C197B" w14:textId="77777777" w:rsidR="001716CD" w:rsidRPr="001716CD" w:rsidRDefault="001716CD" w:rsidP="001716CD">
      <w:pPr>
        <w:pStyle w:val="Code"/>
        <w:ind w:firstLine="709"/>
        <w:rPr>
          <w:lang w:val="en-US"/>
        </w:rPr>
      </w:pPr>
      <w:r w:rsidRPr="001716CD">
        <w:rPr>
          <w:lang w:val="en-US"/>
        </w:rPr>
        <w:t xml:space="preserve">        val isSuccess = mqttClient.connect()</w:t>
      </w:r>
    </w:p>
    <w:p w14:paraId="24AA555C" w14:textId="77777777" w:rsidR="001716CD" w:rsidRPr="001716CD" w:rsidRDefault="001716CD" w:rsidP="001716CD">
      <w:pPr>
        <w:pStyle w:val="Code"/>
        <w:ind w:firstLine="709"/>
        <w:rPr>
          <w:lang w:val="en-US"/>
        </w:rPr>
      </w:pPr>
      <w:r w:rsidRPr="001716CD">
        <w:rPr>
          <w:lang w:val="en-US"/>
        </w:rPr>
        <w:t xml:space="preserve">        if (isSuccess) {</w:t>
      </w:r>
    </w:p>
    <w:p w14:paraId="5B154B4C" w14:textId="534D8A18" w:rsidR="001716CD" w:rsidRPr="001716CD" w:rsidRDefault="001716CD" w:rsidP="001716CD">
      <w:pPr>
        <w:pStyle w:val="Code"/>
        <w:ind w:firstLine="709"/>
      </w:pPr>
      <w:r w:rsidRPr="001716CD">
        <w:rPr>
          <w:lang w:val="en-US"/>
        </w:rPr>
        <w:t xml:space="preserve">            onSuccess()</w:t>
      </w:r>
    </w:p>
    <w:p w14:paraId="4085919E" w14:textId="77777777" w:rsidR="006D1577" w:rsidRDefault="001716CD" w:rsidP="006D1577">
      <w:pPr>
        <w:pStyle w:val="Code"/>
        <w:ind w:firstLine="709"/>
      </w:pPr>
      <w:r w:rsidRPr="006D1577">
        <w:t xml:space="preserve">            </w:t>
      </w:r>
      <w:r w:rsidRPr="001716CD">
        <w:rPr>
          <w:lang w:val="en-US"/>
        </w:rPr>
        <w:t>viewModelScope</w:t>
      </w:r>
      <w:r w:rsidRPr="006D1577">
        <w:t>.</w:t>
      </w:r>
      <w:r w:rsidRPr="001716CD">
        <w:rPr>
          <w:lang w:val="en-US"/>
        </w:rPr>
        <w:t>launch</w:t>
      </w:r>
      <w:r w:rsidRPr="006D1577">
        <w:t>(</w:t>
      </w:r>
      <w:r w:rsidRPr="001716CD">
        <w:rPr>
          <w:lang w:val="en-US"/>
        </w:rPr>
        <w:t>Dispatchers</w:t>
      </w:r>
      <w:r w:rsidRPr="006D1577">
        <w:t>.</w:t>
      </w:r>
      <w:r w:rsidRPr="001716CD">
        <w:rPr>
          <w:lang w:val="en-US"/>
        </w:rPr>
        <w:t>IO</w:t>
      </w:r>
      <w:r w:rsidRPr="006D1577">
        <w:t>) {</w:t>
      </w:r>
    </w:p>
    <w:p w14:paraId="2EEED2F6" w14:textId="50B4BB62" w:rsidR="001716CD" w:rsidRPr="006D1577" w:rsidRDefault="001716CD" w:rsidP="006D1577">
      <w:pPr>
        <w:pStyle w:val="Code"/>
      </w:pP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DEVICE</w:t>
      </w:r>
      <w:r w:rsidRPr="006D1577">
        <w:t>_</w:t>
      </w:r>
      <w:r w:rsidRPr="001716CD">
        <w:rPr>
          <w:lang w:val="en-US"/>
        </w:rPr>
        <w:t>LIST</w:t>
      </w:r>
      <w:r w:rsidRPr="006D1577">
        <w:t>_</w:t>
      </w:r>
      <w:r w:rsidRPr="001716CD">
        <w:rPr>
          <w:lang w:val="en-US"/>
        </w:rPr>
        <w:t>TOPIC</w:t>
      </w:r>
      <w:r w:rsidRPr="006D1577">
        <w:t xml:space="preserve">)                </w:t>
      </w: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DEVICE</w:t>
      </w:r>
      <w:r w:rsidRPr="006D1577">
        <w:t>_</w:t>
      </w:r>
      <w:r w:rsidRPr="001716CD">
        <w:rPr>
          <w:lang w:val="en-US"/>
        </w:rPr>
        <w:t>COMMANDS</w:t>
      </w:r>
      <w:r w:rsidRPr="006D1577">
        <w:t>_</w:t>
      </w:r>
      <w:r w:rsidRPr="001716CD">
        <w:rPr>
          <w:lang w:val="en-US"/>
        </w:rPr>
        <w:t>TOPIC</w:t>
      </w:r>
      <w:r w:rsidRPr="006D1577">
        <w:t xml:space="preserve">)                </w:t>
      </w: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DEVICE</w:t>
      </w:r>
      <w:r w:rsidRPr="006D1577">
        <w:t>_</w:t>
      </w:r>
      <w:r w:rsidRPr="001716CD">
        <w:rPr>
          <w:lang w:val="en-US"/>
        </w:rPr>
        <w:t>STATE</w:t>
      </w:r>
      <w:r w:rsidRPr="006D1577">
        <w:t>_</w:t>
      </w:r>
      <w:r w:rsidRPr="001716CD">
        <w:rPr>
          <w:lang w:val="en-US"/>
        </w:rPr>
        <w:t>TOPIC</w:t>
      </w:r>
      <w:r w:rsidRPr="006D1577">
        <w:t xml:space="preserve">)                </w:t>
      </w: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LED</w:t>
      </w:r>
      <w:r w:rsidRPr="006D1577">
        <w:t>_</w:t>
      </w:r>
      <w:r w:rsidRPr="001716CD">
        <w:rPr>
          <w:lang w:val="en-US"/>
        </w:rPr>
        <w:t>STATE</w:t>
      </w:r>
      <w:r w:rsidRPr="006D1577">
        <w:t>_</w:t>
      </w:r>
      <w:r w:rsidRPr="001716CD">
        <w:rPr>
          <w:lang w:val="en-US"/>
        </w:rPr>
        <w:t>TOPIC</w:t>
      </w:r>
      <w:r w:rsidRPr="006D1577">
        <w:t>)</w:t>
      </w:r>
    </w:p>
    <w:p w14:paraId="1B1FFCDD" w14:textId="278CBB59" w:rsidR="001716CD" w:rsidRPr="001716CD" w:rsidRDefault="001716CD" w:rsidP="001716CD">
      <w:pPr>
        <w:pStyle w:val="Code"/>
        <w:ind w:firstLine="709"/>
      </w:pPr>
      <w:r w:rsidRPr="006D1577">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d"/>
      </w:pPr>
    </w:p>
    <w:p w14:paraId="2D8044F0" w14:textId="4CC939A0" w:rsidR="004D3009" w:rsidRPr="006D1577" w:rsidRDefault="006D1577" w:rsidP="00911C84">
      <w:pPr>
        <w:pStyle w:val="ad"/>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r w:rsidR="00DF687B">
        <w:t xml:space="preserve">колбэк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d"/>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Default="00FB1E57" w:rsidP="00FB1E57">
      <w:pPr>
        <w:pStyle w:val="ad"/>
        <w:rPr>
          <w:lang w:val="en-US"/>
        </w:rPr>
      </w:pPr>
    </w:p>
    <w:p w14:paraId="7291EE1C" w14:textId="32B64FF3" w:rsidR="00FB1E57" w:rsidRDefault="004D3009" w:rsidP="00FB1E57">
      <w:pPr>
        <w:pStyle w:val="ad"/>
      </w:pPr>
      <w:r>
        <w:t>После принятия сообщения клиентом приложения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r w:rsidR="00FB1E57" w:rsidRPr="00FB1E57">
        <w:rPr>
          <w:rStyle w:val="CodeChar"/>
          <w:rFonts w:eastAsia="SimSun"/>
        </w:rPr>
        <w:t>MQTTMessageHandler</w:t>
      </w:r>
      <w:r w:rsidR="00FB1E57" w:rsidRPr="00FB1E57">
        <w:t xml:space="preserve">, </w:t>
      </w:r>
      <w:r w:rsidR="00FB1E57">
        <w:t xml:space="preserve">который будет будет обрабатывать приходящие в темы сообщения. </w:t>
      </w:r>
    </w:p>
    <w:p w14:paraId="775F2CF8" w14:textId="77777777" w:rsidR="00865130" w:rsidRDefault="00865130" w:rsidP="00FB1E57">
      <w:pPr>
        <w:pStyle w:val="ad"/>
      </w:pPr>
    </w:p>
    <w:p w14:paraId="41FC86A9" w14:textId="77777777" w:rsidR="00865130" w:rsidRPr="00865130" w:rsidRDefault="00865130" w:rsidP="00865130">
      <w:pPr>
        <w:pStyle w:val="Code"/>
      </w:pPr>
      <w:r w:rsidRPr="00865130">
        <w:t xml:space="preserve">    fun handleMessage(topic: String, payload: String) {</w:t>
      </w:r>
    </w:p>
    <w:p w14:paraId="0FC6E6A0" w14:textId="735FE439" w:rsidR="00865130" w:rsidRPr="00865130" w:rsidRDefault="00865130" w:rsidP="00865130">
      <w:pPr>
        <w:pStyle w:val="Code"/>
      </w:pPr>
      <w:r w:rsidRPr="00865130">
        <w:t xml:space="preserve">        Log.i("MQTTHandler", "Обрабатываем сообщение: $payload с топика: $topic")</w:t>
      </w:r>
    </w:p>
    <w:p w14:paraId="5C8A4ACF" w14:textId="77777777" w:rsidR="00865130" w:rsidRPr="00865130" w:rsidRDefault="00865130" w:rsidP="00865130">
      <w:pPr>
        <w:pStyle w:val="Code"/>
      </w:pPr>
    </w:p>
    <w:p w14:paraId="4064DA5D" w14:textId="77777777" w:rsidR="00865130" w:rsidRPr="00865130" w:rsidRDefault="00865130" w:rsidP="00865130">
      <w:pPr>
        <w:pStyle w:val="Code"/>
      </w:pPr>
      <w:r w:rsidRPr="00865130">
        <w:t xml:space="preserve">        when {</w:t>
      </w:r>
    </w:p>
    <w:p w14:paraId="781A0297" w14:textId="77777777" w:rsidR="00865130" w:rsidRPr="00865130" w:rsidRDefault="00865130" w:rsidP="00865130">
      <w:pPr>
        <w:pStyle w:val="Code"/>
      </w:pPr>
      <w:r w:rsidRPr="00865130">
        <w:t xml:space="preserve">            topic.startsWith(Topics.DEVICE_STATE_TOPIC) -&gt; handleDeviceStateMessage(topic, payload)</w:t>
      </w:r>
    </w:p>
    <w:p w14:paraId="18E24EC6" w14:textId="77777777" w:rsidR="00865130" w:rsidRPr="00865130" w:rsidRDefault="00865130" w:rsidP="00865130">
      <w:pPr>
        <w:pStyle w:val="Code"/>
      </w:pPr>
      <w:r w:rsidRPr="00865130">
        <w:t xml:space="preserve">            topic.startsWith(Topics.DEVICE_COMMANDS_TOPIC) -&gt; handleDeviceCommandMessage(topic, payload)</w:t>
      </w:r>
    </w:p>
    <w:p w14:paraId="3CF4B568" w14:textId="77777777" w:rsidR="00865130" w:rsidRPr="00865130" w:rsidRDefault="00865130" w:rsidP="00865130">
      <w:pPr>
        <w:pStyle w:val="Code"/>
      </w:pPr>
      <w:r w:rsidRPr="00865130">
        <w:t xml:space="preserve">            topic.startsWith(Topics.DEVICE_LIST_TOPIC) -&gt; handleDeviceListMessage(payload)</w:t>
      </w:r>
    </w:p>
    <w:p w14:paraId="12E02875" w14:textId="77777777" w:rsidR="00865130" w:rsidRPr="00865130" w:rsidRDefault="00865130" w:rsidP="00865130">
      <w:pPr>
        <w:pStyle w:val="Code"/>
      </w:pPr>
      <w:r w:rsidRPr="00865130">
        <w:t xml:space="preserve">            topic.startsWith(Topics.LED_STATE_TOPIC) -&gt; handleLEDState(payload)</w:t>
      </w:r>
    </w:p>
    <w:p w14:paraId="3C7CC388" w14:textId="51DB87B9" w:rsidR="00865130" w:rsidRPr="00865130" w:rsidRDefault="00865130" w:rsidP="00865130">
      <w:pPr>
        <w:pStyle w:val="Code"/>
      </w:pPr>
      <w:r w:rsidRPr="00865130">
        <w:t xml:space="preserve">            else -&gt; Log.i("MQTTHandler", </w:t>
      </w:r>
      <w:r w:rsidR="006430AE" w:rsidRPr="006430AE">
        <w:t>"</w:t>
      </w:r>
      <w:r w:rsidRPr="00865130">
        <w:t>Необрабатываемый топик: $topic")</w:t>
      </w:r>
    </w:p>
    <w:p w14:paraId="196606A2" w14:textId="77777777" w:rsidR="00865130" w:rsidRPr="00865130" w:rsidRDefault="00865130" w:rsidP="00865130">
      <w:pPr>
        <w:pStyle w:val="Code"/>
      </w:pPr>
      <w:r w:rsidRPr="00865130">
        <w:t xml:space="preserve">        }</w:t>
      </w:r>
    </w:p>
    <w:p w14:paraId="3E309576" w14:textId="7A19409A" w:rsidR="00865130" w:rsidRPr="00865130" w:rsidRDefault="00865130" w:rsidP="00E6008A">
      <w:pPr>
        <w:pStyle w:val="Code"/>
      </w:pPr>
      <w:r w:rsidRPr="00865130">
        <w:t xml:space="preserve">    }</w:t>
      </w:r>
    </w:p>
    <w:p w14:paraId="08A5F213" w14:textId="77777777" w:rsidR="00FB1E57" w:rsidRDefault="00FB1E57" w:rsidP="00865130">
      <w:pPr>
        <w:pStyle w:val="ad"/>
      </w:pPr>
    </w:p>
    <w:p w14:paraId="431A2D88" w14:textId="5F96CB91" w:rsidR="00865130" w:rsidRDefault="00865130" w:rsidP="00865130">
      <w:pPr>
        <w:pStyle w:val="ad"/>
      </w:pPr>
      <w:r>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подход предоставляет возможность для гибкого управлени</w:t>
      </w:r>
      <w:r w:rsidR="0088295D">
        <w:t>я</w:t>
      </w:r>
      <w:r>
        <w:t xml:space="preserve"> </w:t>
      </w:r>
      <w:r w:rsidR="0088295D">
        <w:t xml:space="preserve">в </w:t>
      </w:r>
      <w:r>
        <w:t>приложени</w:t>
      </w:r>
      <w:r w:rsidR="0088295D">
        <w:t>и</w:t>
      </w:r>
      <w:r>
        <w:t xml:space="preserve"> на события</w:t>
      </w:r>
      <w:r w:rsidR="00761B98">
        <w:t xml:space="preserve"> системы «умного дома»</w:t>
      </w:r>
      <w:r>
        <w:t>.</w:t>
      </w:r>
    </w:p>
    <w:p w14:paraId="6F04902F" w14:textId="6465C0D1" w:rsidR="004D3009" w:rsidRDefault="004D3009" w:rsidP="00865130">
      <w:pPr>
        <w:pStyle w:val="ad"/>
      </w:pPr>
      <w:r>
        <w:lastRenderedPageBreak/>
        <w:t>Обработка состояний устройств происходит в методе представленном ниже</w:t>
      </w:r>
      <w:r w:rsidRPr="004D3009">
        <w:t>:</w:t>
      </w:r>
    </w:p>
    <w:p w14:paraId="3BC589AB" w14:textId="77777777" w:rsidR="004D3009" w:rsidRDefault="004D3009" w:rsidP="00865130">
      <w:pPr>
        <w:pStyle w:val="ad"/>
      </w:pPr>
    </w:p>
    <w:p w14:paraId="2E4A4E44" w14:textId="77777777" w:rsidR="004D3009" w:rsidRPr="004D3009" w:rsidRDefault="004D3009" w:rsidP="004D3009">
      <w:pPr>
        <w:pStyle w:val="Code"/>
        <w:rPr>
          <w:lang w:val="en-US"/>
        </w:rPr>
      </w:pPr>
      <w:r w:rsidRPr="004D3009">
        <w:rPr>
          <w:lang w:val="en-US"/>
        </w:rPr>
        <w:t xml:space="preserve">    private fun handleDeviceStateMessage(topic: String, payload: String) {</w:t>
      </w:r>
    </w:p>
    <w:p w14:paraId="73A948D3" w14:textId="77777777" w:rsidR="004D3009" w:rsidRPr="004D3009" w:rsidRDefault="004D3009" w:rsidP="004D3009">
      <w:pPr>
        <w:pStyle w:val="Code"/>
        <w:rPr>
          <w:lang w:val="en-US"/>
        </w:rPr>
      </w:pPr>
      <w:r w:rsidRPr="004D3009">
        <w:rPr>
          <w:lang w:val="en-US"/>
        </w:rPr>
        <w:t xml:space="preserve">        val ieeeAddr = extractIeeeAddrFromTopic(topic)</w:t>
      </w:r>
    </w:p>
    <w:p w14:paraId="1ABF0EA8" w14:textId="04273120" w:rsidR="004D3009" w:rsidRDefault="004D3009" w:rsidP="004D3009">
      <w:pPr>
        <w:pStyle w:val="Code"/>
      </w:pPr>
      <w:r w:rsidRPr="004D3009">
        <w:rPr>
          <w:lang w:val="en-US"/>
        </w:rPr>
        <w:t xml:space="preserve">        val deviceId = devicesViewModel.devices.value.find { it.ieeeAddr == ieeeAddr }?.id</w:t>
      </w:r>
    </w:p>
    <w:p w14:paraId="2EC0F545" w14:textId="77777777" w:rsidR="00897C3A" w:rsidRPr="00897C3A" w:rsidRDefault="00897C3A" w:rsidP="004D3009">
      <w:pPr>
        <w:pStyle w:val="Code"/>
      </w:pPr>
    </w:p>
    <w:p w14:paraId="2EA1FE13" w14:textId="77777777" w:rsidR="004D3009" w:rsidRPr="004D3009" w:rsidRDefault="004D3009" w:rsidP="004D3009">
      <w:pPr>
        <w:pStyle w:val="Code"/>
        <w:rPr>
          <w:lang w:val="en-US"/>
        </w:rPr>
      </w:pPr>
      <w:r w:rsidRPr="004D3009">
        <w:rPr>
          <w:lang w:val="en-US"/>
        </w:rPr>
        <w:t xml:space="preserve">        if (deviceId != null) {</w:t>
      </w:r>
    </w:p>
    <w:p w14:paraId="179CFDD7" w14:textId="77777777" w:rsidR="004D3009" w:rsidRPr="004D3009" w:rsidRDefault="004D3009" w:rsidP="004D3009">
      <w:pPr>
        <w:pStyle w:val="Code"/>
        <w:rPr>
          <w:lang w:val="en-US"/>
        </w:rPr>
      </w:pPr>
      <w:r w:rsidRPr="004D3009">
        <w:rPr>
          <w:lang w:val="en-US"/>
        </w:rPr>
        <w:t xml:space="preserve">            DeviceState.updateDeviceData(deviceId, payload)</w:t>
      </w:r>
    </w:p>
    <w:p w14:paraId="7CC2D9E6" w14:textId="77777777" w:rsidR="004D3009" w:rsidRPr="004D3009" w:rsidRDefault="004D3009" w:rsidP="004D3009">
      <w:pPr>
        <w:pStyle w:val="Code"/>
        <w:rPr>
          <w:lang w:val="en-US"/>
        </w:rPr>
      </w:pPr>
      <w:r w:rsidRPr="004D3009">
        <w:rPr>
          <w:lang w:val="en-US"/>
        </w:rPr>
        <w:t xml:space="preserve">        } else {</w:t>
      </w:r>
    </w:p>
    <w:p w14:paraId="5A2E409E" w14:textId="77777777" w:rsidR="004D3009" w:rsidRPr="004D3009" w:rsidRDefault="004D3009" w:rsidP="004D3009">
      <w:pPr>
        <w:pStyle w:val="Code"/>
        <w:rPr>
          <w:lang w:val="en-US"/>
        </w:rPr>
      </w:pPr>
      <w:r w:rsidRPr="004D3009">
        <w:rPr>
          <w:lang w:val="en-US"/>
        </w:rPr>
        <w:t xml:space="preserve">            println("</w:t>
      </w:r>
      <w:r>
        <w:t>Устройство</w:t>
      </w:r>
      <w:r w:rsidRPr="004D3009">
        <w:rPr>
          <w:lang w:val="en-US"/>
        </w:rPr>
        <w:t xml:space="preserve"> </w:t>
      </w:r>
      <w:r>
        <w:t>с</w:t>
      </w:r>
      <w:r w:rsidRPr="004D3009">
        <w:rPr>
          <w:lang w:val="en-US"/>
        </w:rPr>
        <w:t xml:space="preserve"> IEEE Addr $ieeeAddr </w:t>
      </w:r>
      <w:r>
        <w:t>не</w:t>
      </w:r>
      <w:r w:rsidRPr="004D3009">
        <w:rPr>
          <w:lang w:val="en-US"/>
        </w:rPr>
        <w:t xml:space="preserve"> </w:t>
      </w:r>
      <w:r>
        <w:t>найдено</w:t>
      </w:r>
      <w:r w:rsidRPr="004D3009">
        <w:rPr>
          <w:lang w:val="en-US"/>
        </w:rPr>
        <w:t>")</w:t>
      </w:r>
    </w:p>
    <w:p w14:paraId="3B71D52D" w14:textId="77777777" w:rsidR="004D3009" w:rsidRDefault="004D3009" w:rsidP="004D3009">
      <w:pPr>
        <w:pStyle w:val="Code"/>
      </w:pPr>
      <w:r w:rsidRPr="004D3009">
        <w:rPr>
          <w:lang w:val="en-US"/>
        </w:rPr>
        <w:t xml:space="preserve">        </w:t>
      </w:r>
      <w:r>
        <w:t>}</w:t>
      </w:r>
    </w:p>
    <w:p w14:paraId="2868002A" w14:textId="190BE8C8" w:rsidR="004D3009" w:rsidRPr="004D3009" w:rsidRDefault="004D3009" w:rsidP="004D3009">
      <w:pPr>
        <w:pStyle w:val="Code"/>
      </w:pPr>
      <w:r>
        <w:t xml:space="preserve">    }</w:t>
      </w:r>
    </w:p>
    <w:p w14:paraId="1053F550" w14:textId="77777777" w:rsidR="004D3009" w:rsidRDefault="004D3009" w:rsidP="006D1577">
      <w:pPr>
        <w:pStyle w:val="ad"/>
        <w:ind w:firstLine="0"/>
      </w:pPr>
    </w:p>
    <w:p w14:paraId="398C6432" w14:textId="714549EA" w:rsidR="004D3009" w:rsidRDefault="00692C79" w:rsidP="00865130">
      <w:pPr>
        <w:pStyle w:val="ad"/>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865130">
      <w:pPr>
        <w:pStyle w:val="ad"/>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4C847C29" w14:textId="77777777" w:rsidR="007400C9" w:rsidRPr="00F67C78" w:rsidRDefault="007400C9" w:rsidP="00865130">
      <w:pPr>
        <w:pStyle w:val="ad"/>
      </w:pPr>
    </w:p>
    <w:p w14:paraId="46C2187C" w14:textId="77777777" w:rsidR="007400C9" w:rsidRPr="007400C9" w:rsidRDefault="007400C9" w:rsidP="007400C9">
      <w:pPr>
        <w:pStyle w:val="Code"/>
        <w:rPr>
          <w:lang w:val="en-US"/>
        </w:rPr>
      </w:pPr>
      <w:r w:rsidRPr="00F67C78">
        <w:t xml:space="preserve">    </w:t>
      </w:r>
      <w:r w:rsidRPr="007400C9">
        <w:rPr>
          <w:lang w:val="en-US"/>
        </w:rPr>
        <w:t>private fun handleDeviceListMessage(payload: String) {</w:t>
      </w:r>
    </w:p>
    <w:p w14:paraId="1F321FEB" w14:textId="77777777" w:rsidR="007400C9" w:rsidRPr="007400C9" w:rsidRDefault="007400C9" w:rsidP="007400C9">
      <w:pPr>
        <w:pStyle w:val="Code"/>
        <w:rPr>
          <w:lang w:val="en-US"/>
        </w:rPr>
      </w:pPr>
      <w:r w:rsidRPr="007400C9">
        <w:rPr>
          <w:lang w:val="en-US"/>
        </w:rPr>
        <w:t xml:space="preserve">        try {</w:t>
      </w:r>
    </w:p>
    <w:p w14:paraId="3DB33446" w14:textId="7858D6CF" w:rsidR="007400C9" w:rsidRPr="007400C9" w:rsidRDefault="007400C9" w:rsidP="007400C9">
      <w:pPr>
        <w:pStyle w:val="Code"/>
        <w:rPr>
          <w:lang w:val="en-US"/>
        </w:rPr>
      </w:pPr>
      <w:r w:rsidRPr="007400C9">
        <w:rPr>
          <w:lang w:val="en-US"/>
        </w:rPr>
        <w:t xml:space="preserve">            val jsonObject = JSONObject(payload)</w:t>
      </w:r>
    </w:p>
    <w:p w14:paraId="1EE9332E" w14:textId="77777777" w:rsidR="007400C9" w:rsidRPr="007400C9" w:rsidRDefault="007400C9" w:rsidP="007400C9">
      <w:pPr>
        <w:pStyle w:val="Code"/>
        <w:rPr>
          <w:lang w:val="en-US"/>
        </w:rPr>
      </w:pPr>
      <w:r w:rsidRPr="007400C9">
        <w:rPr>
          <w:lang w:val="en-US"/>
        </w:rPr>
        <w:t xml:space="preserve">            for (key in jsonObject.keys()) {</w:t>
      </w:r>
    </w:p>
    <w:p w14:paraId="577C5ADB" w14:textId="0335AF06" w:rsidR="007400C9" w:rsidRPr="007400C9" w:rsidRDefault="007400C9" w:rsidP="007400C9">
      <w:pPr>
        <w:pStyle w:val="Code"/>
        <w:rPr>
          <w:lang w:val="en-US"/>
        </w:rPr>
      </w:pPr>
      <w:r w:rsidRPr="007400C9">
        <w:rPr>
          <w:lang w:val="en-US"/>
        </w:rPr>
        <w:t xml:space="preserve">                val deviceJson = jsonObject.optJSONObject(key) ?: continue</w:t>
      </w:r>
    </w:p>
    <w:p w14:paraId="58B6761F" w14:textId="77777777" w:rsidR="007400C9" w:rsidRPr="007400C9" w:rsidRDefault="007400C9" w:rsidP="007400C9">
      <w:pPr>
        <w:pStyle w:val="Code"/>
        <w:rPr>
          <w:lang w:val="en-US"/>
        </w:rPr>
      </w:pPr>
      <w:r w:rsidRPr="007400C9">
        <w:rPr>
          <w:lang w:val="en-US"/>
        </w:rPr>
        <w:t xml:space="preserve">                val ieeeAddr = deviceJson.optString("ieeeAddr")</w:t>
      </w:r>
    </w:p>
    <w:p w14:paraId="6ADE790C" w14:textId="77777777" w:rsidR="007400C9" w:rsidRPr="007400C9" w:rsidRDefault="007400C9" w:rsidP="007400C9">
      <w:pPr>
        <w:pStyle w:val="Code"/>
        <w:rPr>
          <w:lang w:val="en-US"/>
        </w:rPr>
      </w:pPr>
      <w:r w:rsidRPr="007400C9">
        <w:rPr>
          <w:lang w:val="en-US"/>
        </w:rPr>
        <w:t xml:space="preserve">                val friendlyName = deviceJson.optString("friendly_name")</w:t>
      </w:r>
    </w:p>
    <w:p w14:paraId="0E262195" w14:textId="3D883B58" w:rsidR="007400C9" w:rsidRPr="007400C9" w:rsidRDefault="007400C9" w:rsidP="007400C9">
      <w:pPr>
        <w:pStyle w:val="Code"/>
        <w:rPr>
          <w:lang w:val="en-US"/>
        </w:rPr>
      </w:pPr>
      <w:r w:rsidRPr="007400C9">
        <w:rPr>
          <w:lang w:val="en-US"/>
        </w:rPr>
        <w:t xml:space="preserve">                val modelId = deviceJson.optString("ModelId")</w:t>
      </w:r>
    </w:p>
    <w:p w14:paraId="67E318AF" w14:textId="77777777" w:rsidR="007400C9" w:rsidRPr="007400C9" w:rsidRDefault="007400C9" w:rsidP="007400C9">
      <w:pPr>
        <w:pStyle w:val="Code"/>
        <w:rPr>
          <w:lang w:val="en-US"/>
        </w:rPr>
      </w:pPr>
      <w:r w:rsidRPr="007400C9">
        <w:rPr>
          <w:lang w:val="en-US"/>
        </w:rPr>
        <w:t xml:space="preserve">                val device = Device.create(</w:t>
      </w:r>
    </w:p>
    <w:p w14:paraId="0E36DD53" w14:textId="77777777" w:rsidR="007400C9" w:rsidRPr="007400C9" w:rsidRDefault="007400C9" w:rsidP="007400C9">
      <w:pPr>
        <w:pStyle w:val="Code"/>
        <w:rPr>
          <w:lang w:val="en-US"/>
        </w:rPr>
      </w:pPr>
      <w:r w:rsidRPr="007400C9">
        <w:rPr>
          <w:lang w:val="en-US"/>
        </w:rPr>
        <w:t xml:space="preserve">                    ieeeAddr = ieeeAddr,</w:t>
      </w:r>
    </w:p>
    <w:p w14:paraId="69D57445" w14:textId="77777777" w:rsidR="007400C9" w:rsidRPr="007400C9" w:rsidRDefault="007400C9" w:rsidP="007400C9">
      <w:pPr>
        <w:pStyle w:val="Code"/>
        <w:rPr>
          <w:lang w:val="en-US"/>
        </w:rPr>
      </w:pPr>
      <w:r w:rsidRPr="007400C9">
        <w:rPr>
          <w:lang w:val="en-US"/>
        </w:rPr>
        <w:t xml:space="preserve">                    friendlyName = friendlyName,</w:t>
      </w:r>
    </w:p>
    <w:p w14:paraId="3CDA60F8" w14:textId="77777777" w:rsidR="007400C9" w:rsidRPr="007400C9" w:rsidRDefault="007400C9" w:rsidP="007400C9">
      <w:pPr>
        <w:pStyle w:val="Code"/>
        <w:rPr>
          <w:lang w:val="en-US"/>
        </w:rPr>
      </w:pPr>
      <w:r w:rsidRPr="007400C9">
        <w:rPr>
          <w:lang w:val="en-US"/>
        </w:rPr>
        <w:t xml:space="preserve">                    modelId = modelId,</w:t>
      </w:r>
    </w:p>
    <w:p w14:paraId="20C6E522" w14:textId="77777777" w:rsidR="007400C9" w:rsidRPr="007400C9" w:rsidRDefault="007400C9" w:rsidP="007400C9">
      <w:pPr>
        <w:pStyle w:val="Code"/>
        <w:rPr>
          <w:lang w:val="en-US"/>
        </w:rPr>
      </w:pPr>
      <w:r w:rsidRPr="007400C9">
        <w:rPr>
          <w:lang w:val="en-US"/>
        </w:rPr>
        <w:t xml:space="preserve">                    roomId = null,</w:t>
      </w:r>
    </w:p>
    <w:p w14:paraId="0951176E" w14:textId="77777777" w:rsidR="007400C9" w:rsidRPr="007400C9" w:rsidRDefault="007400C9" w:rsidP="007400C9">
      <w:pPr>
        <w:pStyle w:val="Code"/>
        <w:rPr>
          <w:lang w:val="en-US"/>
        </w:rPr>
      </w:pPr>
      <w:r w:rsidRPr="007400C9">
        <w:rPr>
          <w:lang w:val="en-US"/>
        </w:rPr>
        <w:t xml:space="preserve">                    brokerId = BrokerState.brokerId.value ?: -1</w:t>
      </w:r>
    </w:p>
    <w:p w14:paraId="66B6ABC4" w14:textId="57881C4D" w:rsidR="007400C9" w:rsidRPr="007400C9" w:rsidRDefault="007400C9" w:rsidP="007400C9">
      <w:pPr>
        <w:pStyle w:val="Code"/>
        <w:rPr>
          <w:lang w:val="en-US"/>
        </w:rPr>
      </w:pPr>
      <w:r w:rsidRPr="007400C9">
        <w:rPr>
          <w:lang w:val="en-US"/>
        </w:rPr>
        <w:t xml:space="preserve">                )</w:t>
      </w:r>
    </w:p>
    <w:p w14:paraId="08E87D0F" w14:textId="77777777" w:rsidR="007400C9" w:rsidRPr="007400C9" w:rsidRDefault="007400C9" w:rsidP="007400C9">
      <w:pPr>
        <w:pStyle w:val="Code"/>
        <w:rPr>
          <w:lang w:val="en-US"/>
        </w:rPr>
      </w:pPr>
      <w:r w:rsidRPr="007400C9">
        <w:t xml:space="preserve">                </w:t>
      </w:r>
      <w:r w:rsidRPr="007400C9">
        <w:rPr>
          <w:lang w:val="en-US"/>
        </w:rPr>
        <w:t>devicesViewModel.addDeviceIfNotExists(device)</w:t>
      </w:r>
    </w:p>
    <w:p w14:paraId="10572280" w14:textId="25113AEC" w:rsidR="007400C9" w:rsidRPr="007400C9" w:rsidRDefault="007400C9" w:rsidP="007400C9">
      <w:pPr>
        <w:pStyle w:val="Code"/>
        <w:rPr>
          <w:lang w:val="en-US"/>
        </w:rPr>
      </w:pPr>
      <w:r w:rsidRPr="007400C9">
        <w:rPr>
          <w:lang w:val="en-US"/>
        </w:rPr>
        <w:t xml:space="preserve">            }</w:t>
      </w:r>
    </w:p>
    <w:p w14:paraId="79D34FFA" w14:textId="77777777" w:rsidR="007400C9" w:rsidRPr="007400C9" w:rsidRDefault="007400C9" w:rsidP="007400C9">
      <w:pPr>
        <w:pStyle w:val="Code"/>
        <w:rPr>
          <w:lang w:val="en-US"/>
        </w:rPr>
      </w:pPr>
      <w:r w:rsidRPr="007400C9">
        <w:rPr>
          <w:lang w:val="en-US"/>
        </w:rPr>
        <w:t xml:space="preserve">        } catch (e: Exception) {</w:t>
      </w:r>
    </w:p>
    <w:p w14:paraId="3AB034F6" w14:textId="77777777" w:rsidR="007400C9" w:rsidRPr="007400C9" w:rsidRDefault="007400C9" w:rsidP="007400C9">
      <w:pPr>
        <w:pStyle w:val="Code"/>
      </w:pPr>
      <w:r w:rsidRPr="007400C9">
        <w:t xml:space="preserve">            </w:t>
      </w:r>
      <w:r w:rsidRPr="007400C9">
        <w:rPr>
          <w:lang w:val="en-US"/>
        </w:rPr>
        <w:t>Log</w:t>
      </w:r>
      <w:r w:rsidRPr="007400C9">
        <w:t>.</w:t>
      </w:r>
      <w:r w:rsidRPr="007400C9">
        <w:rPr>
          <w:lang w:val="en-US"/>
        </w:rPr>
        <w:t>e</w:t>
      </w:r>
      <w:r w:rsidRPr="007400C9">
        <w:t>("</w:t>
      </w:r>
      <w:r w:rsidRPr="007400C9">
        <w:rPr>
          <w:lang w:val="en-US"/>
        </w:rPr>
        <w:t>DEVICE</w:t>
      </w:r>
      <w:r w:rsidRPr="007400C9">
        <w:t>", "</w:t>
      </w:r>
      <w:r>
        <w:t>Ошибка</w:t>
      </w:r>
      <w:r w:rsidRPr="007400C9">
        <w:t xml:space="preserve"> </w:t>
      </w:r>
      <w:r>
        <w:t>обработки</w:t>
      </w:r>
      <w:r w:rsidRPr="007400C9">
        <w:t xml:space="preserve"> </w:t>
      </w:r>
      <w:r>
        <w:t>списка</w:t>
      </w:r>
      <w:r w:rsidRPr="007400C9">
        <w:t xml:space="preserve"> </w:t>
      </w:r>
      <w:r>
        <w:t>устройств</w:t>
      </w:r>
      <w:r w:rsidRPr="007400C9">
        <w:t>: ${</w:t>
      </w:r>
      <w:r w:rsidRPr="007400C9">
        <w:rPr>
          <w:lang w:val="en-US"/>
        </w:rPr>
        <w:t>e</w:t>
      </w:r>
      <w:r w:rsidRPr="007400C9">
        <w:t>.</w:t>
      </w:r>
      <w:r w:rsidRPr="007400C9">
        <w:rPr>
          <w:lang w:val="en-US"/>
        </w:rPr>
        <w:t>message</w:t>
      </w:r>
      <w:r w:rsidRPr="007400C9">
        <w:t>}")</w:t>
      </w:r>
    </w:p>
    <w:p w14:paraId="14ECA70C" w14:textId="77777777" w:rsidR="007400C9" w:rsidRDefault="007400C9" w:rsidP="007400C9">
      <w:pPr>
        <w:pStyle w:val="Code"/>
      </w:pPr>
      <w:r w:rsidRPr="007400C9">
        <w:t xml:space="preserve">        </w:t>
      </w:r>
      <w:r>
        <w:t>}</w:t>
      </w:r>
    </w:p>
    <w:p w14:paraId="2BAAB095" w14:textId="55D13D7E" w:rsidR="007400C9" w:rsidRPr="007400C9" w:rsidRDefault="007400C9" w:rsidP="00CE0D43">
      <w:pPr>
        <w:pStyle w:val="Code"/>
        <w:tabs>
          <w:tab w:val="left" w:pos="0"/>
        </w:tabs>
      </w:pPr>
      <w:r>
        <w:t xml:space="preserve">    }</w:t>
      </w:r>
    </w:p>
    <w:p w14:paraId="6213B76D" w14:textId="77777777" w:rsidR="00692C79" w:rsidRDefault="00692C79" w:rsidP="00865130">
      <w:pPr>
        <w:pStyle w:val="ad"/>
      </w:pPr>
    </w:p>
    <w:p w14:paraId="07B56CCC" w14:textId="05DE724D" w:rsidR="007400C9" w:rsidRDefault="007400C9" w:rsidP="00865130">
      <w:pPr>
        <w:pStyle w:val="ad"/>
      </w:pPr>
      <w:r w:rsidRPr="007400C9">
        <w:t>В этом методе происходит первоначальная обработка «сырых данных», получаемых от брокера, с преобразованием их в формат JSON. Далее выполняется обработка каждого ключа верхнего уровня, извлекаются данные об устройстве. Если устройство еще не добавлено в систему, оно создается и добавляется</w:t>
      </w:r>
      <w:r>
        <w:t xml:space="preserve"> в базу данных с использованием метода </w:t>
      </w:r>
      <w:r w:rsidRPr="007400C9">
        <w:rPr>
          <w:rStyle w:val="CodeChar"/>
          <w:rFonts w:eastAsia="SimSun"/>
        </w:rPr>
        <w:t>addDeviceIfNotExists</w:t>
      </w:r>
      <w:r w:rsidRPr="007400C9">
        <w:t xml:space="preserve"> </w:t>
      </w:r>
      <w:r>
        <w:t xml:space="preserve">класса </w:t>
      </w:r>
      <w:r w:rsidRPr="007400C9">
        <w:rPr>
          <w:rStyle w:val="CodeChar"/>
          <w:rFonts w:eastAsia="SimSun"/>
        </w:rPr>
        <w:t>DevicesViewModel</w:t>
      </w:r>
      <w:r>
        <w:t>.</w:t>
      </w:r>
    </w:p>
    <w:p w14:paraId="024F5B00" w14:textId="6B969DBF" w:rsidR="009D16B9" w:rsidRDefault="009D16B9" w:rsidP="00865130">
      <w:pPr>
        <w:pStyle w:val="ad"/>
      </w:pPr>
      <w:r w:rsidRPr="009D16B9">
        <w:lastRenderedPageBreak/>
        <w:t xml:space="preserve">Метод </w:t>
      </w:r>
      <w:r w:rsidRPr="00D353EA">
        <w:rPr>
          <w:rStyle w:val="CodeChar"/>
          <w:rFonts w:eastAsia="SimSun"/>
        </w:rPr>
        <w:t>handleDeviceCommandMessage</w:t>
      </w:r>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d"/>
      </w:pPr>
    </w:p>
    <w:p w14:paraId="209BA9E2" w14:textId="3962B4FD" w:rsidR="009D16B9" w:rsidRPr="009D16B9" w:rsidRDefault="009D16B9" w:rsidP="009D16B9">
      <w:pPr>
        <w:pStyle w:val="Code"/>
        <w:rPr>
          <w:lang w:val="en-US"/>
        </w:rPr>
      </w:pPr>
      <w:r w:rsidRPr="009D16B9">
        <w:t xml:space="preserve">            </w:t>
      </w:r>
      <w:r w:rsidRPr="009D16B9">
        <w:rPr>
          <w:lang w:val="en-US"/>
        </w:rPr>
        <w:t>val jsonObject = JSONObject(payload)</w:t>
      </w:r>
    </w:p>
    <w:p w14:paraId="0ED1129B" w14:textId="77777777" w:rsidR="009D16B9" w:rsidRPr="009D16B9" w:rsidRDefault="009D16B9" w:rsidP="009D16B9">
      <w:pPr>
        <w:pStyle w:val="Code"/>
        <w:rPr>
          <w:lang w:val="en-US"/>
        </w:rPr>
      </w:pPr>
      <w:r w:rsidRPr="009D16B9">
        <w:rPr>
          <w:lang w:val="en-US"/>
        </w:rPr>
        <w:t xml:space="preserve">            val commandTopic =</w:t>
      </w:r>
    </w:p>
    <w:p w14:paraId="05C36D13" w14:textId="77777777" w:rsidR="009D16B9" w:rsidRPr="009D16B9" w:rsidRDefault="009D16B9" w:rsidP="009D16B9">
      <w:pPr>
        <w:pStyle w:val="Code"/>
        <w:rPr>
          <w:lang w:val="en-US"/>
        </w:rPr>
      </w:pPr>
      <w:r w:rsidRPr="009D16B9">
        <w:rPr>
          <w:lang w:val="en-US"/>
        </w:rPr>
        <w:t xml:space="preserve">                jsonObject.optString("command_topic").takeIf { it.isNotBlank() } ?: return</w:t>
      </w:r>
    </w:p>
    <w:p w14:paraId="353C1E30" w14:textId="3F76F359" w:rsidR="009D16B9" w:rsidRPr="009D16B9" w:rsidRDefault="009D16B9" w:rsidP="009D16B9">
      <w:pPr>
        <w:pStyle w:val="Code"/>
        <w:rPr>
          <w:lang w:val="en-US"/>
        </w:rPr>
      </w:pPr>
      <w:r w:rsidRPr="009D16B9">
        <w:rPr>
          <w:lang w:val="en-US"/>
        </w:rPr>
        <w:t xml:space="preserve">            val payloadOn = jsonObject.optString("payload_on", null</w:t>
      </w:r>
      <w:r w:rsidRPr="009D16B9">
        <w:rPr>
          <w:lang w:val="en-US"/>
        </w:rPr>
        <w:t>)</w:t>
      </w:r>
    </w:p>
    <w:p w14:paraId="5E5ED853" w14:textId="77777777" w:rsidR="009D16B9" w:rsidRPr="009D16B9" w:rsidRDefault="009D16B9" w:rsidP="009D16B9">
      <w:pPr>
        <w:pStyle w:val="Code"/>
        <w:rPr>
          <w:lang w:val="en-US"/>
        </w:rPr>
      </w:pPr>
      <w:r w:rsidRPr="009D16B9">
        <w:rPr>
          <w:lang w:val="en-US"/>
        </w:rPr>
        <w:t xml:space="preserve">            val payloadOff = jsonObject.optString("payload_off", null)</w:t>
      </w:r>
    </w:p>
    <w:p w14:paraId="7BE2AB07" w14:textId="51626BC8" w:rsidR="009D16B9" w:rsidRPr="009D16B9" w:rsidRDefault="009D16B9" w:rsidP="009D16B9">
      <w:pPr>
        <w:pStyle w:val="Code"/>
      </w:pPr>
      <w:r w:rsidRPr="009D16B9">
        <w:rPr>
          <w:lang w:val="en-US"/>
        </w:rPr>
        <w:t xml:space="preserve">            val commandTemplate = jsonObject.optString("command_template", null)</w:t>
      </w:r>
    </w:p>
    <w:p w14:paraId="41C81677" w14:textId="77777777" w:rsidR="009D16B9" w:rsidRPr="009D16B9" w:rsidRDefault="009D16B9" w:rsidP="009D16B9">
      <w:pPr>
        <w:pStyle w:val="Code"/>
        <w:rPr>
          <w:lang w:val="en-US"/>
        </w:rPr>
      </w:pPr>
      <w:r w:rsidRPr="009D16B9">
        <w:rPr>
          <w:lang w:val="en-US"/>
        </w:rPr>
        <w:t xml:space="preserve">            val options = jsonObject.optJSONArray("options")?.let { array -&gt;</w:t>
      </w:r>
    </w:p>
    <w:p w14:paraId="3412B4DD" w14:textId="77777777" w:rsidR="009D16B9" w:rsidRPr="009D16B9" w:rsidRDefault="009D16B9" w:rsidP="009D16B9">
      <w:pPr>
        <w:pStyle w:val="Code"/>
        <w:rPr>
          <w:lang w:val="en-US"/>
        </w:rPr>
      </w:pPr>
      <w:r w:rsidRPr="009D16B9">
        <w:rPr>
          <w:lang w:val="en-US"/>
        </w:rPr>
        <w:t xml:space="preserve">                (0 until array.length()).associate { index -&gt;</w:t>
      </w:r>
    </w:p>
    <w:p w14:paraId="4CB14FC3" w14:textId="77777777" w:rsidR="009D16B9" w:rsidRPr="009D16B9" w:rsidRDefault="009D16B9" w:rsidP="009D16B9">
      <w:pPr>
        <w:pStyle w:val="Code"/>
        <w:rPr>
          <w:lang w:val="en-US"/>
        </w:rPr>
      </w:pPr>
      <w:r w:rsidRPr="009D16B9">
        <w:rPr>
          <w:lang w:val="en-US"/>
        </w:rPr>
        <w:t xml:space="preserve">                    array.getString(index) to array.getString(</w:t>
      </w:r>
    </w:p>
    <w:p w14:paraId="494DBEA3" w14:textId="77777777" w:rsidR="009D16B9" w:rsidRPr="009D16B9" w:rsidRDefault="009D16B9" w:rsidP="009D16B9">
      <w:pPr>
        <w:pStyle w:val="Code"/>
        <w:rPr>
          <w:lang w:val="en-US"/>
        </w:rPr>
      </w:pPr>
      <w:r w:rsidRPr="009D16B9">
        <w:rPr>
          <w:lang w:val="en-US"/>
        </w:rPr>
        <w:t xml:space="preserve">                        index</w:t>
      </w:r>
    </w:p>
    <w:p w14:paraId="4697420A" w14:textId="77777777" w:rsidR="009D16B9" w:rsidRPr="009D16B9" w:rsidRDefault="009D16B9" w:rsidP="009D16B9">
      <w:pPr>
        <w:pStyle w:val="Code"/>
        <w:rPr>
          <w:lang w:val="en-US"/>
        </w:rPr>
      </w:pPr>
      <w:r w:rsidRPr="009D16B9">
        <w:rPr>
          <w:lang w:val="en-US"/>
        </w:rPr>
        <w:t xml:space="preserve">                    )</w:t>
      </w:r>
    </w:p>
    <w:p w14:paraId="33CD56C5" w14:textId="77777777" w:rsidR="009D16B9" w:rsidRPr="009D16B9" w:rsidRDefault="009D16B9" w:rsidP="009D16B9">
      <w:pPr>
        <w:pStyle w:val="Code"/>
        <w:rPr>
          <w:lang w:val="en-US"/>
        </w:rPr>
      </w:pPr>
      <w:r w:rsidRPr="009D16B9">
        <w:rPr>
          <w:lang w:val="en-US"/>
        </w:rPr>
        <w:t xml:space="preserve">                }</w:t>
      </w:r>
    </w:p>
    <w:p w14:paraId="310C9F11" w14:textId="47CDB850" w:rsidR="009D16B9" w:rsidRPr="009D16B9" w:rsidRDefault="009D16B9" w:rsidP="009D16B9">
      <w:pPr>
        <w:pStyle w:val="Code"/>
      </w:pPr>
      <w:r w:rsidRPr="009D16B9">
        <w:rPr>
          <w:lang w:val="en-US"/>
        </w:rPr>
        <w:t xml:space="preserve">            } ?: emptyMap()</w:t>
      </w:r>
    </w:p>
    <w:p w14:paraId="4C3F2DE2" w14:textId="77777777" w:rsidR="009D16B9" w:rsidRPr="009D16B9" w:rsidRDefault="009D16B9" w:rsidP="009D16B9">
      <w:pPr>
        <w:pStyle w:val="Code"/>
        <w:rPr>
          <w:lang w:val="en-US"/>
        </w:rPr>
      </w:pPr>
      <w:r w:rsidRPr="009D16B9">
        <w:rPr>
          <w:lang w:val="en-US"/>
        </w:rPr>
        <w:t xml:space="preserve">            val commandType = extractCommandTypeFromTopic(topic)</w:t>
      </w:r>
    </w:p>
    <w:p w14:paraId="2ED027B8" w14:textId="77777777" w:rsidR="009D16B9" w:rsidRPr="009D16B9" w:rsidRDefault="009D16B9" w:rsidP="009D16B9">
      <w:pPr>
        <w:pStyle w:val="Code"/>
        <w:rPr>
          <w:lang w:val="en-US"/>
        </w:rPr>
      </w:pPr>
      <w:r w:rsidRPr="009D16B9">
        <w:rPr>
          <w:lang w:val="en-US"/>
        </w:rPr>
        <w:t xml:space="preserve">            val deviceIeeeAddr = extractIeeeAddrFromTopic(topic)</w:t>
      </w:r>
    </w:p>
    <w:p w14:paraId="2578156D" w14:textId="77777777" w:rsidR="009D16B9" w:rsidRDefault="009D16B9" w:rsidP="009D16B9">
      <w:pPr>
        <w:pStyle w:val="ad"/>
      </w:pPr>
    </w:p>
    <w:p w14:paraId="548572EA" w14:textId="3634B700" w:rsidR="009234F3" w:rsidRPr="009D16B9" w:rsidRDefault="009D16B9" w:rsidP="009D16B9">
      <w:pPr>
        <w:pStyle w:val="ad"/>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r w:rsidRPr="009E2774">
        <w:rPr>
          <w:rStyle w:val="CodeChar"/>
          <w:rFonts w:eastAsia="SimSun"/>
        </w:rPr>
        <w:t>extractCommandTypeFromTopic</w:t>
      </w:r>
      <w:r w:rsidRPr="009D16B9">
        <w:t xml:space="preserve"> и извлекается уникальный адрес устройства с помощью </w:t>
      </w:r>
      <w:r w:rsidRPr="009E2774">
        <w:rPr>
          <w:rStyle w:val="CodeChar"/>
          <w:rFonts w:eastAsia="SimSun"/>
        </w:rPr>
        <w:t>extractIeeeAddrFromTopic</w:t>
      </w:r>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d"/>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d"/>
      </w:pPr>
    </w:p>
    <w:p w14:paraId="156A5886" w14:textId="77777777" w:rsidR="00F6469C" w:rsidRPr="007400C9" w:rsidRDefault="00F6469C" w:rsidP="00F6469C">
      <w:pPr>
        <w:pStyle w:val="ad"/>
      </w:pPr>
    </w:p>
    <w:p w14:paraId="50C63D52" w14:textId="77777777" w:rsidR="00F6469C" w:rsidRPr="007400C9" w:rsidRDefault="00F6469C" w:rsidP="00F6469C">
      <w:pPr>
        <w:pStyle w:val="ad"/>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d"/>
        <w:rPr>
          <w:lang w:val="en-US"/>
        </w:rPr>
      </w:pPr>
    </w:p>
    <w:p w14:paraId="5A9852D0" w14:textId="77777777" w:rsidR="00F6469C" w:rsidRDefault="00F6469C" w:rsidP="00F6469C">
      <w:pPr>
        <w:pStyle w:val="ad"/>
        <w:rPr>
          <w:lang w:val="en-US"/>
        </w:rPr>
      </w:pPr>
    </w:p>
    <w:p w14:paraId="4B1964A0" w14:textId="77777777" w:rsidR="00F6469C" w:rsidRPr="00F6469C" w:rsidRDefault="00F6469C" w:rsidP="00F6469C">
      <w:pPr>
        <w:pStyle w:val="ad"/>
      </w:pPr>
    </w:p>
    <w:p w14:paraId="4834A4AB" w14:textId="77777777" w:rsidR="008C165D" w:rsidRPr="00F6469C" w:rsidRDefault="008C165D" w:rsidP="00C2771D">
      <w:pPr>
        <w:pStyle w:val="Diploma-Titlelevel2"/>
      </w:pPr>
      <w:r>
        <w:t>Отображение списка комнат системы</w:t>
      </w:r>
    </w:p>
    <w:p w14:paraId="4E8F2667" w14:textId="77777777" w:rsidR="00F6469C" w:rsidRDefault="00F6469C" w:rsidP="00F6469C">
      <w:pPr>
        <w:pStyle w:val="ad"/>
        <w:rPr>
          <w:lang w:val="en-US"/>
        </w:rPr>
      </w:pPr>
    </w:p>
    <w:p w14:paraId="586B4160" w14:textId="4D4AE69F" w:rsidR="00F6469C" w:rsidRDefault="00C022B3" w:rsidP="00F6469C">
      <w:pPr>
        <w:pStyle w:val="ad"/>
      </w:pPr>
      <w:r w:rsidRPr="00C022B3">
        <w:t xml:space="preserve">Для получения списка комнат системы нужно перейти на вторую вкладку главного экрана приложения. После нажатия на кнопку «Rooms» появится интерфейс, который отобразит карточки комнат, каждая из которых будет содержать название комнаты и количество устройств, относящихся к </w:t>
      </w:r>
      <w:r w:rsidRPr="00C022B3">
        <w:lastRenderedPageBreak/>
        <w:t>ней</w:t>
      </w:r>
      <w:r w:rsidRPr="00C022B3">
        <w:t>.</w:t>
      </w:r>
      <w:r>
        <w:t xml:space="preserve"> Код отвечающий за функционал отображения карточек комнат</w:t>
      </w:r>
      <w:r>
        <w:rPr>
          <w:lang w:val="en-US"/>
        </w:rPr>
        <w:t>:</w:t>
      </w:r>
    </w:p>
    <w:p w14:paraId="05A5635C" w14:textId="48EE674E" w:rsidR="00C022B3" w:rsidRDefault="00C022B3" w:rsidP="00C022B3">
      <w:pPr>
        <w:pStyle w:val="ad"/>
      </w:pPr>
    </w:p>
    <w:p w14:paraId="068CFF03" w14:textId="77777777" w:rsidR="00C022B3" w:rsidRPr="00F8710A" w:rsidRDefault="00C022B3" w:rsidP="00C022B3">
      <w:pPr>
        <w:pStyle w:val="Code"/>
        <w:ind w:firstLine="709"/>
        <w:rPr>
          <w:lang w:val="en-US"/>
        </w:rPr>
      </w:pPr>
      <w:r w:rsidRPr="00F8710A">
        <w:rPr>
          <w:lang w:val="en-US"/>
        </w:rPr>
        <w:t>items(rooms) { room -&gt;</w:t>
      </w:r>
    </w:p>
    <w:p w14:paraId="6122AA3C" w14:textId="633AF5FA" w:rsidR="00C022B3" w:rsidRPr="00F8710A" w:rsidRDefault="00C022B3" w:rsidP="00C022B3">
      <w:pPr>
        <w:pStyle w:val="Code"/>
        <w:ind w:left="720" w:firstLine="720"/>
        <w:rPr>
          <w:lang w:val="en-US"/>
        </w:rPr>
      </w:pPr>
      <w:r w:rsidRPr="00C022B3">
        <w:rPr>
          <w:lang w:val="en-US"/>
        </w:rPr>
        <w:t xml:space="preserve">var </w:t>
      </w:r>
      <w:proofErr w:type="spellStart"/>
      <w:r w:rsidRPr="00C022B3">
        <w:rPr>
          <w:lang w:val="en-US"/>
        </w:rPr>
        <w:t>deviceCount</w:t>
      </w:r>
      <w:proofErr w:type="spellEnd"/>
      <w:r w:rsidRPr="00C022B3">
        <w:rPr>
          <w:lang w:val="en-US"/>
        </w:rPr>
        <w:t xml:space="preserve"> by remember { </w:t>
      </w:r>
      <w:proofErr w:type="spellStart"/>
      <w:r w:rsidRPr="00C022B3">
        <w:rPr>
          <w:lang w:val="en-US"/>
        </w:rPr>
        <w:t>mutableIntStateOf</w:t>
      </w:r>
      <w:proofErr w:type="spellEnd"/>
      <w:r w:rsidRPr="00C022B3">
        <w:rPr>
          <w:lang w:val="en-US"/>
        </w:rPr>
        <w:t>(0) }</w:t>
      </w:r>
    </w:p>
    <w:p w14:paraId="09E99CB6" w14:textId="3674240A" w:rsidR="00C022B3" w:rsidRPr="00F8710A" w:rsidRDefault="00C022B3" w:rsidP="00C022B3">
      <w:pPr>
        <w:pStyle w:val="Code"/>
        <w:ind w:left="720" w:firstLine="720"/>
        <w:rPr>
          <w:lang w:val="en-US"/>
        </w:rPr>
      </w:pPr>
      <w:proofErr w:type="spellStart"/>
      <w:r w:rsidRPr="00F8710A">
        <w:rPr>
          <w:lang w:val="en-US"/>
        </w:rPr>
        <w:t>LaunchedEffect</w:t>
      </w:r>
      <w:proofErr w:type="spellEnd"/>
      <w:r w:rsidRPr="00F8710A">
        <w:rPr>
          <w:lang w:val="en-US"/>
        </w:rPr>
        <w:t>(room.id) {</w:t>
      </w:r>
    </w:p>
    <w:p w14:paraId="1A31A221" w14:textId="77777777" w:rsidR="00B926A9" w:rsidRDefault="00C022B3" w:rsidP="00C022B3">
      <w:pPr>
        <w:pStyle w:val="Code"/>
        <w:ind w:firstLine="709"/>
      </w:pPr>
      <w:r w:rsidRPr="00C022B3">
        <w:rPr>
          <w:lang w:val="en-US"/>
        </w:rPr>
        <w:t xml:space="preserve">    </w:t>
      </w:r>
      <w:r w:rsidRPr="00F8710A">
        <w:rPr>
          <w:lang w:val="en-US"/>
        </w:rPr>
        <w:tab/>
      </w:r>
      <w:r w:rsidRPr="00F8710A">
        <w:rPr>
          <w:lang w:val="en-US"/>
        </w:rPr>
        <w:tab/>
      </w:r>
      <w:proofErr w:type="spellStart"/>
      <w:r w:rsidRPr="00C022B3">
        <w:rPr>
          <w:lang w:val="en-US"/>
        </w:rPr>
        <w:t>roomsViewModel.getDeviceCount</w:t>
      </w:r>
      <w:proofErr w:type="spellEnd"/>
      <w:r w:rsidRPr="00C022B3">
        <w:rPr>
          <w:lang w:val="en-US"/>
        </w:rPr>
        <w:t xml:space="preserve">(room.id)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r w:rsidRPr="00C022B3">
        <w:t>deviceCount = count</w:t>
      </w:r>
    </w:p>
    <w:p w14:paraId="54566C19" w14:textId="548B0618" w:rsidR="00C022B3" w:rsidRPr="00C022B3" w:rsidRDefault="00C022B3" w:rsidP="00C022B3">
      <w:pPr>
        <w:pStyle w:val="Code"/>
        <w:ind w:firstLine="709"/>
      </w:pPr>
      <w:r w:rsidRPr="00C022B3">
        <w:t xml:space="preserve">          }</w:t>
      </w:r>
    </w:p>
    <w:p w14:paraId="127DCFE7" w14:textId="7A88289D" w:rsidR="00C022B3" w:rsidRPr="00C022B3" w:rsidRDefault="00C022B3" w:rsidP="00C022B3">
      <w:pPr>
        <w:pStyle w:val="Code"/>
        <w:ind w:firstLine="709"/>
      </w:pPr>
      <w:r w:rsidRPr="00C022B3">
        <w:t xml:space="preserve">     }</w:t>
      </w:r>
    </w:p>
    <w:p w14:paraId="5C793F7F" w14:textId="29A4C018" w:rsidR="00C022B3" w:rsidRPr="00C022B3" w:rsidRDefault="00C022B3" w:rsidP="00C022B3">
      <w:pPr>
        <w:pStyle w:val="Code"/>
        <w:ind w:left="720" w:firstLine="720"/>
        <w:rPr>
          <w:lang w:val="en-US"/>
        </w:rPr>
      </w:pPr>
      <w:proofErr w:type="spellStart"/>
      <w:r w:rsidRPr="00C022B3">
        <w:rPr>
          <w:lang w:val="en-US"/>
        </w:rPr>
        <w:t>RoomCard</w:t>
      </w:r>
      <w:proofErr w:type="spellEnd"/>
      <w:r w:rsidRPr="00C022B3">
        <w:rPr>
          <w:lang w:val="en-US"/>
        </w:rPr>
        <w:t>(</w:t>
      </w:r>
    </w:p>
    <w:p w14:paraId="3285C6C6" w14:textId="7C4AEB40" w:rsidR="00C022B3" w:rsidRPr="00C022B3" w:rsidRDefault="00C022B3" w:rsidP="00C022B3">
      <w:pPr>
        <w:pStyle w:val="Code"/>
        <w:ind w:left="1440" w:firstLine="720"/>
        <w:rPr>
          <w:lang w:val="en-US"/>
        </w:rPr>
      </w:pPr>
      <w:r w:rsidRPr="00C022B3">
        <w:rPr>
          <w:lang w:val="en-US"/>
        </w:rPr>
        <w:t xml:space="preserve">roomId = </w:t>
      </w:r>
      <w:proofErr w:type="spellStart"/>
      <w:r w:rsidRPr="00C022B3">
        <w:rPr>
          <w:lang w:val="en-US"/>
        </w:rPr>
        <w:t>room.id.toInt</w:t>
      </w:r>
      <w:proofErr w:type="spellEnd"/>
      <w:r w:rsidRPr="00C022B3">
        <w:rPr>
          <w:lang w:val="en-US"/>
        </w:rPr>
        <w:t>(),</w:t>
      </w:r>
    </w:p>
    <w:p w14:paraId="51277963" w14:textId="612FEEF5" w:rsidR="00C022B3" w:rsidRPr="00C022B3" w:rsidRDefault="00C022B3" w:rsidP="00C022B3">
      <w:pPr>
        <w:pStyle w:val="Code"/>
        <w:ind w:left="1440" w:firstLine="720"/>
        <w:rPr>
          <w:lang w:val="en-US"/>
        </w:rPr>
      </w:pPr>
      <w:proofErr w:type="spellStart"/>
      <w:r w:rsidRPr="00C022B3">
        <w:rPr>
          <w:lang w:val="en-US"/>
        </w:rPr>
        <w:t>roomName</w:t>
      </w:r>
      <w:proofErr w:type="spellEnd"/>
      <w:r w:rsidRPr="00C022B3">
        <w:rPr>
          <w:lang w:val="en-US"/>
        </w:rPr>
        <w:t xml:space="preserve"> = room.name,</w:t>
      </w:r>
    </w:p>
    <w:p w14:paraId="7268B489" w14:textId="06EF1ED3" w:rsidR="00C022B3" w:rsidRPr="00C022B3" w:rsidRDefault="00C022B3" w:rsidP="00C022B3">
      <w:pPr>
        <w:pStyle w:val="Code"/>
        <w:ind w:left="2160"/>
        <w:rPr>
          <w:lang w:val="en-US"/>
        </w:rPr>
      </w:pPr>
      <w:proofErr w:type="spellStart"/>
      <w:r w:rsidRPr="00C022B3">
        <w:rPr>
          <w:lang w:val="en-US"/>
        </w:rPr>
        <w:t>deviceCount</w:t>
      </w:r>
      <w:proofErr w:type="spellEnd"/>
      <w:r w:rsidRPr="00C022B3">
        <w:rPr>
          <w:lang w:val="en-US"/>
        </w:rPr>
        <w:t xml:space="preserve"> = </w:t>
      </w:r>
      <w:proofErr w:type="spellStart"/>
      <w:r w:rsidRPr="00C022B3">
        <w:rPr>
          <w:lang w:val="en-US"/>
        </w:rPr>
        <w:t>deviceCount</w:t>
      </w:r>
      <w:proofErr w:type="spellEnd"/>
      <w:r w:rsidRPr="00C022B3">
        <w:rPr>
          <w:lang w:val="en-US"/>
        </w:rPr>
        <w:t>,</w:t>
      </w:r>
    </w:p>
    <w:p w14:paraId="35E2E95A" w14:textId="1E7E34C2" w:rsidR="00C022B3" w:rsidRPr="00C022B3" w:rsidRDefault="00C022B3" w:rsidP="00C022B3">
      <w:pPr>
        <w:pStyle w:val="Code"/>
        <w:ind w:left="1440" w:firstLine="720"/>
        <w:rPr>
          <w:lang w:val="en-US"/>
        </w:rPr>
      </w:pPr>
      <w:proofErr w:type="spellStart"/>
      <w:r w:rsidRPr="00C022B3">
        <w:rPr>
          <w:lang w:val="en-US"/>
        </w:rPr>
        <w:t>navHostController</w:t>
      </w:r>
      <w:proofErr w:type="spellEnd"/>
      <w:r w:rsidRPr="00C022B3">
        <w:rPr>
          <w:lang w:val="en-US"/>
        </w:rPr>
        <w:t xml:space="preserve"> = </w:t>
      </w:r>
      <w:proofErr w:type="spellStart"/>
      <w:r w:rsidRPr="00C022B3">
        <w:rPr>
          <w:lang w:val="en-US"/>
        </w:rPr>
        <w:t>navHostController</w:t>
      </w:r>
      <w:proofErr w:type="spellEnd"/>
      <w:r w:rsidRPr="00C022B3">
        <w:rPr>
          <w:lang w:val="en-US"/>
        </w:rPr>
        <w:t>,</w:t>
      </w:r>
    </w:p>
    <w:p w14:paraId="5D1EE5A7" w14:textId="17B9FDA6" w:rsidR="00C022B3" w:rsidRPr="00C022B3" w:rsidRDefault="00C022B3" w:rsidP="00C022B3">
      <w:pPr>
        <w:pStyle w:val="Code"/>
        <w:ind w:firstLine="709"/>
        <w:rPr>
          <w:lang w:val="en-US"/>
        </w:rPr>
      </w:pPr>
      <w:r w:rsidRPr="00C022B3">
        <w:rPr>
          <w:lang w:val="en-US"/>
        </w:rPr>
        <w:t xml:space="preserve">          onDelete = { roomId -&gt;</w:t>
      </w:r>
    </w:p>
    <w:p w14:paraId="055D2E35" w14:textId="7429AEC4" w:rsidR="00C022B3" w:rsidRPr="00C022B3" w:rsidRDefault="00C022B3" w:rsidP="00C022B3">
      <w:pPr>
        <w:pStyle w:val="Code"/>
        <w:ind w:left="2160" w:firstLine="720"/>
        <w:rPr>
          <w:lang w:val="en-US"/>
        </w:rPr>
      </w:pPr>
      <w:proofErr w:type="spellStart"/>
      <w:r w:rsidRPr="00C022B3">
        <w:rPr>
          <w:lang w:val="en-US"/>
        </w:rPr>
        <w:t>roomsViewModel.deleteRoom</w:t>
      </w:r>
      <w:proofErr w:type="spellEnd"/>
      <w:r w:rsidRPr="00C022B3">
        <w:rPr>
          <w:lang w:val="en-US"/>
        </w:rPr>
        <w:t>(roomId)</w:t>
      </w:r>
    </w:p>
    <w:p w14:paraId="62C2685D" w14:textId="48B8F47D" w:rsidR="00C022B3" w:rsidRPr="00C022B3" w:rsidRDefault="00C022B3" w:rsidP="00C022B3">
      <w:pPr>
        <w:pStyle w:val="Code"/>
        <w:ind w:left="1440" w:firstLine="720"/>
        <w:rPr>
          <w:lang w:val="en-US"/>
        </w:rPr>
      </w:pPr>
      <w:r w:rsidRPr="00C022B3">
        <w:rPr>
          <w:lang w:val="en-US"/>
        </w:rPr>
        <w:t>}</w:t>
      </w:r>
    </w:p>
    <w:p w14:paraId="572AB211" w14:textId="01197562" w:rsidR="00C022B3" w:rsidRPr="00C022B3" w:rsidRDefault="00C022B3" w:rsidP="00C022B3">
      <w:pPr>
        <w:pStyle w:val="Code"/>
        <w:ind w:left="720" w:firstLine="720"/>
        <w:rPr>
          <w:lang w:val="en-US"/>
        </w:rPr>
      </w:pPr>
      <w:r w:rsidRPr="00C022B3">
        <w:rPr>
          <w:lang w:val="en-US"/>
        </w:rPr>
        <w:t>)</w:t>
      </w:r>
    </w:p>
    <w:p w14:paraId="3343CD16" w14:textId="0C5DAF44" w:rsidR="00C022B3" w:rsidRPr="00C022B3" w:rsidRDefault="00C022B3" w:rsidP="00C022B3">
      <w:pPr>
        <w:pStyle w:val="Code"/>
        <w:ind w:firstLine="709"/>
        <w:rPr>
          <w:lang w:val="en-US"/>
        </w:rPr>
      </w:pPr>
      <w:r w:rsidRPr="00C022B3">
        <w:rPr>
          <w:lang w:val="en-US"/>
        </w:rPr>
        <w:t>}</w:t>
      </w:r>
    </w:p>
    <w:p w14:paraId="281C8F8A" w14:textId="77777777" w:rsidR="00C022B3" w:rsidRPr="00C022B3" w:rsidRDefault="00C022B3" w:rsidP="00F6469C">
      <w:pPr>
        <w:pStyle w:val="ad"/>
        <w:rPr>
          <w:lang w:val="en-US"/>
        </w:rPr>
      </w:pPr>
    </w:p>
    <w:p w14:paraId="31C2F7AF" w14:textId="1999B731" w:rsidR="00C022B3" w:rsidRDefault="00C022B3" w:rsidP="00F6469C">
      <w:pPr>
        <w:pStyle w:val="ad"/>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r w:rsidRPr="001E2033">
        <w:rPr>
          <w:rStyle w:val="CodeChar"/>
          <w:rFonts w:eastAsia="SimSun"/>
        </w:rPr>
        <w:t>RoomCard</w:t>
      </w:r>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d"/>
      </w:pPr>
      <w:r>
        <w:t>Внутри компонента формируется карточка при нажатию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Pr>
          <w:lang w:val="en-US"/>
        </w:rPr>
        <w:t>:</w:t>
      </w:r>
    </w:p>
    <w:p w14:paraId="0A2CF770" w14:textId="77777777" w:rsidR="00F8710A" w:rsidRDefault="00F8710A" w:rsidP="00F6469C">
      <w:pPr>
        <w:pStyle w:val="ad"/>
      </w:pPr>
    </w:p>
    <w:p w14:paraId="0FC15879" w14:textId="77777777" w:rsidR="00F8710A" w:rsidRPr="00F8710A" w:rsidRDefault="00F8710A" w:rsidP="00F8710A">
      <w:pPr>
        <w:pStyle w:val="Code"/>
        <w:ind w:firstLine="709"/>
        <w:rPr>
          <w:lang w:val="en-US"/>
        </w:rPr>
      </w:pPr>
      <w:r w:rsidRPr="00F8710A">
        <w:rPr>
          <w:lang w:val="en-US"/>
        </w:rPr>
        <w:t>Card(</w:t>
      </w:r>
    </w:p>
    <w:p w14:paraId="076BE1D1" w14:textId="77777777" w:rsidR="00F8710A" w:rsidRPr="00F8710A" w:rsidRDefault="00F8710A" w:rsidP="00F8710A">
      <w:pPr>
        <w:pStyle w:val="Code"/>
        <w:rPr>
          <w:lang w:val="en-US"/>
        </w:rPr>
      </w:pPr>
      <w:r w:rsidRPr="00F8710A">
        <w:rPr>
          <w:lang w:val="en-US"/>
        </w:rPr>
        <w:t xml:space="preserve">        shape = </w:t>
      </w:r>
      <w:proofErr w:type="spellStart"/>
      <w:r w:rsidRPr="00F8710A">
        <w:rPr>
          <w:lang w:val="en-US"/>
        </w:rPr>
        <w:t>RoundedCornerShape</w:t>
      </w:r>
      <w:proofErr w:type="spellEnd"/>
      <w:r w:rsidRPr="00F8710A">
        <w:rPr>
          <w:lang w:val="en-US"/>
        </w:rPr>
        <w:t>(16.dp),</w:t>
      </w:r>
    </w:p>
    <w:p w14:paraId="50C2C9D2" w14:textId="77777777" w:rsidR="00F8710A" w:rsidRPr="00F8710A" w:rsidRDefault="00F8710A" w:rsidP="00F8710A">
      <w:pPr>
        <w:pStyle w:val="Code"/>
        <w:rPr>
          <w:lang w:val="en-US"/>
        </w:rPr>
      </w:pPr>
      <w:r w:rsidRPr="00F8710A">
        <w:rPr>
          <w:lang w:val="en-US"/>
        </w:rPr>
        <w:t xml:space="preserve">        modifier = Modifier</w:t>
      </w:r>
    </w:p>
    <w:p w14:paraId="5BC54E49" w14:textId="77777777" w:rsidR="00F8710A" w:rsidRPr="00F8710A" w:rsidRDefault="00F8710A" w:rsidP="00F8710A">
      <w:pPr>
        <w:pStyle w:val="Code"/>
        <w:rPr>
          <w:lang w:val="en-US"/>
        </w:rPr>
      </w:pPr>
      <w:r w:rsidRPr="00F8710A">
        <w:rPr>
          <w:lang w:val="en-US"/>
        </w:rPr>
        <w:t xml:space="preserve">            .</w:t>
      </w:r>
      <w:proofErr w:type="spellStart"/>
      <w:r w:rsidRPr="00F8710A">
        <w:rPr>
          <w:lang w:val="en-US"/>
        </w:rPr>
        <w:t>fillMaxWidth</w:t>
      </w:r>
      <w:proofErr w:type="spellEnd"/>
      <w:r w:rsidRPr="00F8710A">
        <w:rPr>
          <w:lang w:val="en-US"/>
        </w:rPr>
        <w:t>()</w:t>
      </w:r>
    </w:p>
    <w:p w14:paraId="3B592DEC" w14:textId="77777777" w:rsidR="00F8710A" w:rsidRPr="00F8710A" w:rsidRDefault="00F8710A" w:rsidP="00F8710A">
      <w:pPr>
        <w:pStyle w:val="Code"/>
        <w:rPr>
          <w:lang w:val="en-US"/>
        </w:rPr>
      </w:pPr>
      <w:r w:rsidRPr="00F8710A">
        <w:rPr>
          <w:lang w:val="en-US"/>
        </w:rPr>
        <w:t xml:space="preserve">            .padding(8.dp)</w:t>
      </w:r>
    </w:p>
    <w:p w14:paraId="674383AF" w14:textId="77777777" w:rsidR="00F8710A" w:rsidRPr="00F8710A" w:rsidRDefault="00F8710A" w:rsidP="00F8710A">
      <w:pPr>
        <w:pStyle w:val="Code"/>
        <w:rPr>
          <w:lang w:val="en-US"/>
        </w:rPr>
      </w:pPr>
      <w:r w:rsidRPr="00F8710A">
        <w:rPr>
          <w:lang w:val="en-US"/>
        </w:rPr>
        <w:t xml:space="preserve">            .clickable { </w:t>
      </w:r>
      <w:proofErr w:type="spellStart"/>
      <w:r w:rsidRPr="00F8710A">
        <w:rPr>
          <w:lang w:val="en-US"/>
        </w:rPr>
        <w:t>navHostController.navigate</w:t>
      </w:r>
      <w:proofErr w:type="spellEnd"/>
      <w:r w:rsidRPr="00F8710A">
        <w:rPr>
          <w:lang w:val="en-US"/>
        </w:rPr>
        <w:t>("</w:t>
      </w:r>
      <w:proofErr w:type="spellStart"/>
      <w:r w:rsidRPr="00F8710A">
        <w:rPr>
          <w:lang w:val="en-US"/>
        </w:rPr>
        <w:t>room_details</w:t>
      </w:r>
      <w:proofErr w:type="spellEnd"/>
      <w:r w:rsidRPr="00F8710A">
        <w:rPr>
          <w:lang w:val="en-US"/>
        </w:rPr>
        <w:t>/$roomId") },</w:t>
      </w:r>
    </w:p>
    <w:p w14:paraId="241FBF52" w14:textId="77777777" w:rsidR="00F8710A" w:rsidRPr="00F8710A" w:rsidRDefault="00F8710A" w:rsidP="00F8710A">
      <w:pPr>
        <w:pStyle w:val="Code"/>
        <w:rPr>
          <w:lang w:val="en-US"/>
        </w:rPr>
      </w:pPr>
      <w:r w:rsidRPr="00F8710A">
        <w:rPr>
          <w:lang w:val="en-US"/>
        </w:rPr>
        <w:t xml:space="preserve">        elevation = </w:t>
      </w:r>
      <w:proofErr w:type="spellStart"/>
      <w:r w:rsidRPr="00F8710A">
        <w:rPr>
          <w:lang w:val="en-US"/>
        </w:rPr>
        <w:t>CardDefaults.cardElevation</w:t>
      </w:r>
      <w:proofErr w:type="spellEnd"/>
      <w:r w:rsidRPr="00F8710A">
        <w:rPr>
          <w:lang w:val="en-US"/>
        </w:rPr>
        <w:t>(6.dp),</w:t>
      </w:r>
    </w:p>
    <w:p w14:paraId="4BD1CF56" w14:textId="2A38F029" w:rsidR="00F8710A" w:rsidRPr="00F8710A" w:rsidRDefault="00F8710A" w:rsidP="00F8710A">
      <w:pPr>
        <w:pStyle w:val="Code"/>
        <w:rPr>
          <w:lang w:val="en-US"/>
        </w:rPr>
      </w:pPr>
      <w:r w:rsidRPr="00F8710A">
        <w:rPr>
          <w:lang w:val="en-US"/>
        </w:rPr>
        <w:t xml:space="preserve">        colors = </w:t>
      </w:r>
      <w:proofErr w:type="spellStart"/>
      <w:r w:rsidRPr="00F8710A">
        <w:rPr>
          <w:lang w:val="en-US"/>
        </w:rPr>
        <w:t>CardDefaults.cardColors</w:t>
      </w:r>
      <w:proofErr w:type="spellEnd"/>
      <w:r w:rsidRPr="00F8710A">
        <w:rPr>
          <w:lang w:val="en-US"/>
        </w:rPr>
        <w:t>(</w:t>
      </w:r>
      <w:proofErr w:type="spellStart"/>
      <w:r w:rsidRPr="00F8710A">
        <w:rPr>
          <w:lang w:val="en-US"/>
        </w:rPr>
        <w:t>containerColor</w:t>
      </w:r>
      <w:proofErr w:type="spellEnd"/>
      <w:r w:rsidRPr="00F8710A">
        <w:rPr>
          <w:lang w:val="en-US"/>
        </w:rPr>
        <w:t xml:space="preserve"> = Color(0xFFE3F2FD)))</w:t>
      </w:r>
    </w:p>
    <w:p w14:paraId="6D85F577" w14:textId="77777777" w:rsidR="00F8710A" w:rsidRDefault="00F8710A" w:rsidP="00F6469C">
      <w:pPr>
        <w:pStyle w:val="ad"/>
      </w:pPr>
    </w:p>
    <w:p w14:paraId="1938F921" w14:textId="57F0242F" w:rsidR="00F8710A" w:rsidRDefault="00F8710A" w:rsidP="00F6469C">
      <w:pPr>
        <w:pStyle w:val="ad"/>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r w:rsidR="00B926A9">
        <w:t>реализованно аналогично отображению всех устройств</w:t>
      </w:r>
      <w:r w:rsidR="00B926A9" w:rsidRPr="00B926A9">
        <w:t xml:space="preserve">, </w:t>
      </w:r>
      <w:r w:rsidR="00B926A9">
        <w:t>однако при этом накладывается дополнительный фильтр учитывающий привязку устройства к комнате. Пример фильтрации для устройств с режимом «переключения» состояния</w:t>
      </w:r>
      <w:r w:rsidR="00B926A9">
        <w:rPr>
          <w:lang w:val="en-US"/>
        </w:rPr>
        <w:t>:</w:t>
      </w:r>
    </w:p>
    <w:p w14:paraId="18F74873" w14:textId="77777777" w:rsidR="00B926A9" w:rsidRDefault="00B926A9" w:rsidP="00F6469C">
      <w:pPr>
        <w:pStyle w:val="ad"/>
      </w:pPr>
    </w:p>
    <w:p w14:paraId="5E678C00" w14:textId="4422CCA4" w:rsidR="00B926A9" w:rsidRPr="00B926A9" w:rsidRDefault="00B926A9" w:rsidP="00B926A9">
      <w:pPr>
        <w:pStyle w:val="Code"/>
        <w:ind w:firstLine="709"/>
        <w:rPr>
          <w:lang w:val="en-US"/>
        </w:rPr>
      </w:pPr>
      <w:r w:rsidRPr="00B926A9">
        <w:rPr>
          <w:lang w:val="en-US"/>
        </w:rPr>
        <w:t xml:space="preserve">val </w:t>
      </w:r>
      <w:proofErr w:type="spellStart"/>
      <w:r w:rsidRPr="00B926A9">
        <w:rPr>
          <w:lang w:val="en-US"/>
        </w:rPr>
        <w:t>switchDevices</w:t>
      </w:r>
      <w:proofErr w:type="spellEnd"/>
      <w:r w:rsidRPr="00B926A9">
        <w:rPr>
          <w:lang w:val="en-US"/>
        </w:rPr>
        <w:t xml:space="preserve"> by</w:t>
      </w:r>
      <w:r w:rsidRPr="00B926A9">
        <w:rPr>
          <w:lang w:val="en-US"/>
        </w:rPr>
        <w:t xml:space="preserve"> </w:t>
      </w:r>
      <w:proofErr w:type="spellStart"/>
      <w:r w:rsidRPr="00B926A9">
        <w:rPr>
          <w:lang w:val="en-US"/>
        </w:rPr>
        <w:t>devicesViewModel</w:t>
      </w:r>
      <w:proofErr w:type="spellEnd"/>
    </w:p>
    <w:p w14:paraId="296F3405" w14:textId="77777777" w:rsidR="00B926A9" w:rsidRDefault="00B926A9" w:rsidP="00B926A9">
      <w:pPr>
        <w:pStyle w:val="Code"/>
        <w:ind w:left="720" w:firstLine="709"/>
      </w:pPr>
      <w:r w:rsidRPr="00B926A9">
        <w:rPr>
          <w:lang w:val="en-US"/>
        </w:rPr>
        <w:t>.</w:t>
      </w:r>
      <w:proofErr w:type="spellStart"/>
      <w:r w:rsidRPr="00B926A9">
        <w:rPr>
          <w:lang w:val="en-US"/>
        </w:rPr>
        <w:t>getDevicesByTypeFlow</w:t>
      </w:r>
      <w:proofErr w:type="spellEnd"/>
      <w:r w:rsidRPr="00B926A9">
        <w:rPr>
          <w:lang w:val="en-US"/>
        </w:rPr>
        <w:t>("switch")</w:t>
      </w:r>
    </w:p>
    <w:p w14:paraId="26D95129" w14:textId="029F0428" w:rsidR="00B926A9" w:rsidRPr="00B926A9" w:rsidRDefault="00B926A9" w:rsidP="00B926A9">
      <w:pPr>
        <w:pStyle w:val="Code"/>
        <w:ind w:left="720" w:firstLine="709"/>
        <w:rPr>
          <w:lang w:val="en-US"/>
        </w:rPr>
      </w:pPr>
      <w:r w:rsidRPr="00B926A9">
        <w:rPr>
          <w:lang w:val="en-US"/>
        </w:rPr>
        <w:t>.</w:t>
      </w:r>
      <w:proofErr w:type="spellStart"/>
      <w:r w:rsidRPr="00B926A9">
        <w:rPr>
          <w:lang w:val="en-US"/>
        </w:rPr>
        <w:t>collectAsState</w:t>
      </w:r>
      <w:proofErr w:type="spellEnd"/>
      <w:r w:rsidRPr="00B926A9">
        <w:rPr>
          <w:lang w:val="en-US"/>
        </w:rPr>
        <w:t>()</w:t>
      </w:r>
    </w:p>
    <w:p w14:paraId="7A0B4DE9" w14:textId="77777777" w:rsidR="00B926A9" w:rsidRPr="00B926A9" w:rsidRDefault="00B926A9" w:rsidP="00B926A9">
      <w:pPr>
        <w:pStyle w:val="Code"/>
        <w:ind w:firstLine="709"/>
        <w:rPr>
          <w:lang w:val="en-US"/>
        </w:rPr>
      </w:pPr>
    </w:p>
    <w:p w14:paraId="60164F00" w14:textId="77777777" w:rsidR="00B926A9" w:rsidRDefault="00B926A9" w:rsidP="00B926A9">
      <w:pPr>
        <w:pStyle w:val="Code"/>
        <w:ind w:firstLine="709"/>
      </w:pPr>
      <w:r w:rsidRPr="00B926A9">
        <w:rPr>
          <w:lang w:val="en-US"/>
        </w:rPr>
        <w:t xml:space="preserve">val </w:t>
      </w:r>
      <w:proofErr w:type="spellStart"/>
      <w:r w:rsidRPr="00B926A9">
        <w:rPr>
          <w:lang w:val="en-US"/>
        </w:rPr>
        <w:t>roomSwitchDevices</w:t>
      </w:r>
      <w:proofErr w:type="spellEnd"/>
      <w:r w:rsidRPr="00B926A9">
        <w:rPr>
          <w:lang w:val="en-US"/>
        </w:rPr>
        <w:t xml:space="preserve"> = </w:t>
      </w:r>
      <w:proofErr w:type="spellStart"/>
      <w:r w:rsidRPr="00B926A9">
        <w:rPr>
          <w:lang w:val="en-US"/>
        </w:rPr>
        <w:t>switchDevices</w:t>
      </w:r>
      <w:proofErr w:type="spellEnd"/>
    </w:p>
    <w:p w14:paraId="47D714C3" w14:textId="5943E0A4" w:rsidR="00B926A9" w:rsidRPr="00B926A9" w:rsidRDefault="00B926A9" w:rsidP="00B926A9">
      <w:pPr>
        <w:pStyle w:val="Code"/>
        <w:ind w:left="720" w:firstLine="720"/>
        <w:rPr>
          <w:lang w:val="en-US"/>
        </w:rPr>
      </w:pPr>
      <w:r w:rsidRPr="00B926A9">
        <w:rPr>
          <w:lang w:val="en-US"/>
        </w:rPr>
        <w:t xml:space="preserve">.filter { it -&gt; it.id in </w:t>
      </w:r>
      <w:proofErr w:type="spellStart"/>
      <w:r w:rsidRPr="00B926A9">
        <w:rPr>
          <w:lang w:val="en-US"/>
        </w:rPr>
        <w:t>roomDevices.map</w:t>
      </w:r>
      <w:proofErr w:type="spellEnd"/>
      <w:r w:rsidRPr="00B926A9">
        <w:rPr>
          <w:lang w:val="en-US"/>
        </w:rPr>
        <w:t xml:space="preserve"> {</w:t>
      </w:r>
      <w:r w:rsidRPr="00B926A9">
        <w:rPr>
          <w:lang w:val="en-US"/>
        </w:rPr>
        <w:t xml:space="preserve"> </w:t>
      </w:r>
      <w:r w:rsidRPr="00B926A9">
        <w:rPr>
          <w:lang w:val="en-US"/>
        </w:rPr>
        <w:t>it.id }}</w:t>
      </w:r>
    </w:p>
    <w:p w14:paraId="46FA3FEC" w14:textId="77777777" w:rsidR="00B926A9" w:rsidRPr="00B926A9" w:rsidRDefault="00B926A9" w:rsidP="00F6469C">
      <w:pPr>
        <w:pStyle w:val="ad"/>
        <w:rPr>
          <w:lang w:val="en-US"/>
        </w:rPr>
      </w:pPr>
    </w:p>
    <w:p w14:paraId="1F461A00" w14:textId="39AD0784" w:rsidR="00B926A9" w:rsidRDefault="00B926A9" w:rsidP="00F6469C">
      <w:pPr>
        <w:pStyle w:val="ad"/>
      </w:pPr>
      <w:r>
        <w:t xml:space="preserve">После фильтрации на экране </w:t>
      </w:r>
      <w:r w:rsidRPr="00B926A9">
        <w:rPr>
          <w:rStyle w:val="CodeChar"/>
          <w:rFonts w:eastAsia="SimSun"/>
        </w:rPr>
        <w:t>RoomDetailsScreen</w:t>
      </w:r>
      <w:r w:rsidRPr="00B926A9">
        <w:t xml:space="preserve"> </w:t>
      </w:r>
      <w:r>
        <w:t xml:space="preserve">отобразятся все </w:t>
      </w:r>
      <w:r>
        <w:lastRenderedPageBreak/>
        <w:t>устройства связанные с этой комнатой.</w:t>
      </w:r>
    </w:p>
    <w:p w14:paraId="0AB83E8A" w14:textId="77777777" w:rsidR="00B926A9" w:rsidRPr="00B926A9" w:rsidRDefault="00B926A9" w:rsidP="00F6469C">
      <w:pPr>
        <w:pStyle w:val="ad"/>
      </w:pPr>
    </w:p>
    <w:p w14:paraId="62D9BB78" w14:textId="77777777" w:rsidR="008C165D" w:rsidRPr="00F6469C" w:rsidRDefault="008C165D" w:rsidP="00C2771D">
      <w:pPr>
        <w:pStyle w:val="Diploma-Titlelevel2"/>
      </w:pPr>
      <w:r>
        <w:t>Создание новых комнат в системе</w:t>
      </w:r>
    </w:p>
    <w:p w14:paraId="1D24853E" w14:textId="77777777" w:rsidR="00F6469C" w:rsidRPr="00C022B3" w:rsidRDefault="00F6469C" w:rsidP="00F6469C">
      <w:pPr>
        <w:pStyle w:val="ad"/>
      </w:pPr>
    </w:p>
    <w:p w14:paraId="6494715E" w14:textId="77777777" w:rsidR="00F6469C" w:rsidRPr="00C022B3" w:rsidRDefault="00F6469C" w:rsidP="00F6469C">
      <w:pPr>
        <w:pStyle w:val="ad"/>
      </w:pPr>
    </w:p>
    <w:p w14:paraId="531E9FB1" w14:textId="77777777" w:rsidR="00F6469C" w:rsidRPr="00C022B3" w:rsidRDefault="00F6469C" w:rsidP="00F6469C">
      <w:pPr>
        <w:pStyle w:val="ad"/>
      </w:pPr>
    </w:p>
    <w:p w14:paraId="528EF0E9" w14:textId="77777777" w:rsidR="00F6469C" w:rsidRPr="00C022B3" w:rsidRDefault="00F6469C" w:rsidP="00F6469C">
      <w:pPr>
        <w:pStyle w:val="ad"/>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77777777" w:rsidR="00F6469C" w:rsidRDefault="00F6469C" w:rsidP="00F6469C">
      <w:pPr>
        <w:pStyle w:val="ad"/>
        <w:rPr>
          <w:lang w:val="en-US"/>
        </w:rPr>
      </w:pPr>
    </w:p>
    <w:p w14:paraId="07CCFE79" w14:textId="77777777" w:rsidR="00F6469C" w:rsidRDefault="00F6469C" w:rsidP="00F6469C">
      <w:pPr>
        <w:pStyle w:val="ad"/>
        <w:rPr>
          <w:lang w:val="en-US"/>
        </w:rPr>
      </w:pPr>
    </w:p>
    <w:p w14:paraId="00A2176F" w14:textId="77777777" w:rsidR="00F6469C" w:rsidRPr="00F6469C" w:rsidRDefault="00F6469C" w:rsidP="00F6469C">
      <w:pPr>
        <w:pStyle w:val="ad"/>
        <w:rPr>
          <w:lang w:val="en-US"/>
        </w:rPr>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Default="00F6469C" w:rsidP="00F6469C">
      <w:pPr>
        <w:pStyle w:val="ad"/>
        <w:rPr>
          <w:lang w:val="en-US"/>
        </w:rPr>
      </w:pPr>
    </w:p>
    <w:p w14:paraId="4D21624D" w14:textId="77777777" w:rsidR="00F6469C" w:rsidRDefault="00F6469C" w:rsidP="00F6469C">
      <w:pPr>
        <w:pStyle w:val="ad"/>
        <w:rPr>
          <w:lang w:val="en-US"/>
        </w:rPr>
      </w:pPr>
    </w:p>
    <w:p w14:paraId="6221FF10" w14:textId="77777777" w:rsidR="00F6469C" w:rsidRPr="00F6469C" w:rsidRDefault="00F6469C" w:rsidP="00F6469C">
      <w:pPr>
        <w:pStyle w:val="ad"/>
        <w:rPr>
          <w:lang w:val="en-US"/>
        </w:rPr>
      </w:pPr>
    </w:p>
    <w:p w14:paraId="1D8489BC" w14:textId="77777777" w:rsidR="00F6469C" w:rsidRPr="00F6469C" w:rsidRDefault="00BE0EFD" w:rsidP="00C2771D">
      <w:pPr>
        <w:pStyle w:val="Diploma-Titlelevel2"/>
      </w:pPr>
      <w:r>
        <w:t>Привязка устройства к определённой комнате</w:t>
      </w:r>
    </w:p>
    <w:p w14:paraId="18CD35CC" w14:textId="4D42FA2E" w:rsidR="00F15D11" w:rsidRDefault="00F15D11" w:rsidP="00F6469C">
      <w:pPr>
        <w:pStyle w:val="ad"/>
      </w:pPr>
      <w:r>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d"/>
      </w:pPr>
      <w:bookmarkStart w:id="161" w:name="_Toc166527687"/>
      <w:bookmarkStart w:id="162"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d"/>
      </w:pPr>
    </w:p>
    <w:p w14:paraId="5EC2BA15" w14:textId="77777777" w:rsidR="00B9762E" w:rsidRDefault="00B9762E" w:rsidP="00B9762E">
      <w:pPr>
        <w:pStyle w:val="ad"/>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d"/>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d"/>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d"/>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d"/>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d"/>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d"/>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d"/>
      </w:pPr>
    </w:p>
    <w:tbl>
      <w:tblPr>
        <w:tblStyle w:val="TableGrid"/>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PlainText"/>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PlainText"/>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PlainText"/>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d"/>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d"/>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d"/>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d"/>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d"/>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d"/>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d"/>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TableGrid"/>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d"/>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TableGrid"/>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d"/>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TableGrid"/>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d"/>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TableGrid"/>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d"/>
      </w:pPr>
    </w:p>
    <w:tbl>
      <w:tblPr>
        <w:tblStyle w:val="TableGrid"/>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d"/>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d"/>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d"/>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d"/>
      </w:pPr>
    </w:p>
    <w:p w14:paraId="6330BFF2" w14:textId="77777777" w:rsidR="00BF7B28" w:rsidRDefault="00BF7B28" w:rsidP="00BF7B28">
      <w:pPr>
        <w:pStyle w:val="ad"/>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d"/>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d"/>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d"/>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d"/>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d"/>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d"/>
        <w:ind w:firstLine="0"/>
      </w:pPr>
    </w:p>
    <w:p w14:paraId="4E4278C1" w14:textId="1AADB548" w:rsidR="001A63E8" w:rsidRPr="00221AE6" w:rsidRDefault="001A63E8" w:rsidP="001A63E8">
      <w:pPr>
        <w:pStyle w:val="ad"/>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d"/>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d"/>
        <w:ind w:firstLine="0"/>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d"/>
      </w:pPr>
    </w:p>
    <w:p w14:paraId="392F632E" w14:textId="77777777" w:rsidR="001A63E8" w:rsidRPr="00221AE6" w:rsidRDefault="001A63E8" w:rsidP="001A63E8">
      <w:pPr>
        <w:pStyle w:val="ad"/>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d"/>
      </w:pPr>
    </w:p>
    <w:tbl>
      <w:tblPr>
        <w:tblStyle w:val="TableGrid"/>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d"/>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d"/>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d"/>
      </w:pPr>
    </w:p>
    <w:p w14:paraId="5819DE4C" w14:textId="791C9CE3" w:rsidR="001502A1" w:rsidRPr="00221AE6" w:rsidRDefault="001502A1" w:rsidP="001502A1">
      <w:pPr>
        <w:pStyle w:val="ad"/>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d"/>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d"/>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d"/>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d"/>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d"/>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d"/>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Heading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ListBullet"/>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d"/>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Hyperlink"/>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Default="00BA66DC" w:rsidP="00EC1765">
      <w:pPr>
        <w:tabs>
          <w:tab w:val="left" w:pos="1276"/>
        </w:tabs>
        <w:contextualSpacing/>
        <w:rPr>
          <w:color w:val="000000" w:themeColor="text1"/>
          <w:lang w:val="en-US"/>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1E2BD9D6"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val="en-US" w:eastAsia="ru-RU"/>
        </w:rPr>
        <w:t>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d"/>
      </w:pPr>
      <w:r>
        <w:br w:type="page"/>
      </w:r>
      <w:bookmarkStart w:id="190" w:name="_Toc166527689"/>
    </w:p>
    <w:p w14:paraId="3006A784" w14:textId="1498CC3F" w:rsidR="00F678A3" w:rsidRDefault="00F678A3" w:rsidP="00D20B26">
      <w:pPr>
        <w:pStyle w:val="ab"/>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b"/>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1E011" w14:textId="77777777" w:rsidR="004515F5" w:rsidRDefault="004515F5" w:rsidP="001D21FD">
      <w:r>
        <w:separator/>
      </w:r>
    </w:p>
  </w:endnote>
  <w:endnote w:type="continuationSeparator" w:id="0">
    <w:p w14:paraId="0A776254" w14:textId="77777777" w:rsidR="004515F5" w:rsidRDefault="004515F5"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8352660"/>
      <w:docPartObj>
        <w:docPartGallery w:val="Page Numbers (Bottom of Page)"/>
        <w:docPartUnique/>
      </w:docPartObj>
    </w:sdtPr>
    <w:sdtContent>
      <w:p w14:paraId="6B2E1579" w14:textId="13CEC998" w:rsidR="007749B3" w:rsidRDefault="007749B3" w:rsidP="007749B3">
        <w:pPr>
          <w:pStyle w:val="Footer"/>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09914" w14:textId="77777777" w:rsidR="004515F5" w:rsidRDefault="004515F5" w:rsidP="001D21FD">
      <w:r>
        <w:separator/>
      </w:r>
    </w:p>
  </w:footnote>
  <w:footnote w:type="continuationSeparator" w:id="0">
    <w:p w14:paraId="67736155" w14:textId="77777777" w:rsidR="004515F5" w:rsidRDefault="004515F5"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26200860">
    <w:abstractNumId w:val="20"/>
  </w:num>
  <w:num w:numId="2" w16cid:durableId="199557474">
    <w:abstractNumId w:val="28"/>
  </w:num>
  <w:num w:numId="3" w16cid:durableId="1185511869">
    <w:abstractNumId w:val="2"/>
  </w:num>
  <w:num w:numId="4" w16cid:durableId="614942272">
    <w:abstractNumId w:val="16"/>
  </w:num>
  <w:num w:numId="5" w16cid:durableId="825971174">
    <w:abstractNumId w:val="9"/>
  </w:num>
  <w:num w:numId="6" w16cid:durableId="1138452627">
    <w:abstractNumId w:val="10"/>
  </w:num>
  <w:num w:numId="7" w16cid:durableId="124396211">
    <w:abstractNumId w:val="4"/>
  </w:num>
  <w:num w:numId="8" w16cid:durableId="1994021025">
    <w:abstractNumId w:val="24"/>
  </w:num>
  <w:num w:numId="9" w16cid:durableId="1298679723">
    <w:abstractNumId w:val="26"/>
  </w:num>
  <w:num w:numId="10" w16cid:durableId="375736004">
    <w:abstractNumId w:val="7"/>
  </w:num>
  <w:num w:numId="11" w16cid:durableId="95441314">
    <w:abstractNumId w:val="31"/>
  </w:num>
  <w:num w:numId="12" w16cid:durableId="735517162">
    <w:abstractNumId w:val="32"/>
  </w:num>
  <w:num w:numId="13" w16cid:durableId="227229576">
    <w:abstractNumId w:val="27"/>
  </w:num>
  <w:num w:numId="14" w16cid:durableId="1308587329">
    <w:abstractNumId w:val="15"/>
  </w:num>
  <w:num w:numId="15" w16cid:durableId="1529487572">
    <w:abstractNumId w:val="19"/>
  </w:num>
  <w:num w:numId="16" w16cid:durableId="437986754">
    <w:abstractNumId w:val="6"/>
  </w:num>
  <w:num w:numId="17" w16cid:durableId="1674920077">
    <w:abstractNumId w:val="5"/>
  </w:num>
  <w:num w:numId="18" w16cid:durableId="703092954">
    <w:abstractNumId w:val="8"/>
  </w:num>
  <w:num w:numId="19" w16cid:durableId="1950625080">
    <w:abstractNumId w:val="12"/>
  </w:num>
  <w:num w:numId="20" w16cid:durableId="106582480">
    <w:abstractNumId w:val="1"/>
  </w:num>
  <w:num w:numId="21" w16cid:durableId="1880819878">
    <w:abstractNumId w:val="0"/>
  </w:num>
  <w:num w:numId="22" w16cid:durableId="470950668">
    <w:abstractNumId w:val="23"/>
  </w:num>
  <w:num w:numId="23" w16cid:durableId="285503405">
    <w:abstractNumId w:val="14"/>
  </w:num>
  <w:num w:numId="24" w16cid:durableId="1076127922">
    <w:abstractNumId w:val="29"/>
  </w:num>
  <w:num w:numId="25" w16cid:durableId="1393041931">
    <w:abstractNumId w:val="3"/>
  </w:num>
  <w:num w:numId="26" w16cid:durableId="1074402137">
    <w:abstractNumId w:val="13"/>
  </w:num>
  <w:num w:numId="27" w16cid:durableId="1822502687">
    <w:abstractNumId w:val="17"/>
  </w:num>
  <w:num w:numId="28" w16cid:durableId="1592353674">
    <w:abstractNumId w:val="25"/>
  </w:num>
  <w:num w:numId="29" w16cid:durableId="1799761494">
    <w:abstractNumId w:val="22"/>
  </w:num>
  <w:num w:numId="30" w16cid:durableId="557131189">
    <w:abstractNumId w:val="30"/>
  </w:num>
  <w:num w:numId="31" w16cid:durableId="1712877951">
    <w:abstractNumId w:val="21"/>
  </w:num>
  <w:num w:numId="32" w16cid:durableId="1572351576">
    <w:abstractNumId w:val="33"/>
  </w:num>
  <w:num w:numId="33" w16cid:durableId="478110717">
    <w:abstractNumId w:val="11"/>
  </w:num>
  <w:num w:numId="34" w16cid:durableId="740101465">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5BB8"/>
    <w:rsid w:val="000265F4"/>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57DFD"/>
    <w:rsid w:val="00061968"/>
    <w:rsid w:val="00063A90"/>
    <w:rsid w:val="000662FA"/>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A0F"/>
    <w:rsid w:val="00087CB4"/>
    <w:rsid w:val="00087FD1"/>
    <w:rsid w:val="000925B2"/>
    <w:rsid w:val="00093D9D"/>
    <w:rsid w:val="00096717"/>
    <w:rsid w:val="00096AE4"/>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4448"/>
    <w:rsid w:val="000F5961"/>
    <w:rsid w:val="000F5BA1"/>
    <w:rsid w:val="000F5DD7"/>
    <w:rsid w:val="000F7F3B"/>
    <w:rsid w:val="00101111"/>
    <w:rsid w:val="00101663"/>
    <w:rsid w:val="001019FB"/>
    <w:rsid w:val="0010219C"/>
    <w:rsid w:val="00103B59"/>
    <w:rsid w:val="00104F57"/>
    <w:rsid w:val="0010506A"/>
    <w:rsid w:val="001054D3"/>
    <w:rsid w:val="00105810"/>
    <w:rsid w:val="00105A94"/>
    <w:rsid w:val="001066A0"/>
    <w:rsid w:val="0011102F"/>
    <w:rsid w:val="00111617"/>
    <w:rsid w:val="00112989"/>
    <w:rsid w:val="00113E4E"/>
    <w:rsid w:val="00114587"/>
    <w:rsid w:val="00116B32"/>
    <w:rsid w:val="00116F7D"/>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16CD"/>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2FE"/>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78DF"/>
    <w:rsid w:val="002F0F59"/>
    <w:rsid w:val="002F256A"/>
    <w:rsid w:val="002F301B"/>
    <w:rsid w:val="002F31F5"/>
    <w:rsid w:val="002F6670"/>
    <w:rsid w:val="002F7087"/>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15ABF"/>
    <w:rsid w:val="00320AF3"/>
    <w:rsid w:val="00320FD9"/>
    <w:rsid w:val="00321703"/>
    <w:rsid w:val="00321F44"/>
    <w:rsid w:val="0032207F"/>
    <w:rsid w:val="0032263E"/>
    <w:rsid w:val="00323339"/>
    <w:rsid w:val="003249FF"/>
    <w:rsid w:val="00324BEA"/>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4B06"/>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2FF"/>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6063"/>
    <w:rsid w:val="003C7503"/>
    <w:rsid w:val="003C7FAA"/>
    <w:rsid w:val="003D1C8E"/>
    <w:rsid w:val="003D459E"/>
    <w:rsid w:val="003D4780"/>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5F5"/>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4A18"/>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1D2"/>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79"/>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0AE"/>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5543"/>
    <w:rsid w:val="006E5EF8"/>
    <w:rsid w:val="006E73B0"/>
    <w:rsid w:val="006E77A6"/>
    <w:rsid w:val="006F05FF"/>
    <w:rsid w:val="006F4CF6"/>
    <w:rsid w:val="006F519C"/>
    <w:rsid w:val="006F5A54"/>
    <w:rsid w:val="006F5E75"/>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0C9"/>
    <w:rsid w:val="007402A7"/>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0A8A"/>
    <w:rsid w:val="00761B98"/>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0BDF"/>
    <w:rsid w:val="008620F3"/>
    <w:rsid w:val="00862911"/>
    <w:rsid w:val="00863718"/>
    <w:rsid w:val="00864097"/>
    <w:rsid w:val="00865130"/>
    <w:rsid w:val="00867AF5"/>
    <w:rsid w:val="00871097"/>
    <w:rsid w:val="00874C84"/>
    <w:rsid w:val="00874DDC"/>
    <w:rsid w:val="008770B1"/>
    <w:rsid w:val="00877D3F"/>
    <w:rsid w:val="00880608"/>
    <w:rsid w:val="0088295D"/>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2F4D"/>
    <w:rsid w:val="008A4B9D"/>
    <w:rsid w:val="008A58F2"/>
    <w:rsid w:val="008A59F5"/>
    <w:rsid w:val="008B3BED"/>
    <w:rsid w:val="008B4D59"/>
    <w:rsid w:val="008B5199"/>
    <w:rsid w:val="008B5F36"/>
    <w:rsid w:val="008C165D"/>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1C84"/>
    <w:rsid w:val="009129D9"/>
    <w:rsid w:val="00915789"/>
    <w:rsid w:val="00915B96"/>
    <w:rsid w:val="009170F5"/>
    <w:rsid w:val="00917ACA"/>
    <w:rsid w:val="00917DAD"/>
    <w:rsid w:val="00922B62"/>
    <w:rsid w:val="009234F3"/>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0E0"/>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74FC"/>
    <w:rsid w:val="00B1782A"/>
    <w:rsid w:val="00B20918"/>
    <w:rsid w:val="00B245F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6A9"/>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2B3"/>
    <w:rsid w:val="00C0240B"/>
    <w:rsid w:val="00C029B5"/>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71D"/>
    <w:rsid w:val="00C2791F"/>
    <w:rsid w:val="00C3008B"/>
    <w:rsid w:val="00C302A1"/>
    <w:rsid w:val="00C31177"/>
    <w:rsid w:val="00C31808"/>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558E"/>
    <w:rsid w:val="00C60080"/>
    <w:rsid w:val="00C6073E"/>
    <w:rsid w:val="00C61477"/>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3EA"/>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5711"/>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6119"/>
    <w:rsid w:val="00E06955"/>
    <w:rsid w:val="00E06C5E"/>
    <w:rsid w:val="00E124BD"/>
    <w:rsid w:val="00E1272E"/>
    <w:rsid w:val="00E133C3"/>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08A"/>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329"/>
    <w:rsid w:val="00EA7C72"/>
    <w:rsid w:val="00EB13AB"/>
    <w:rsid w:val="00EB15D1"/>
    <w:rsid w:val="00EB197A"/>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5558"/>
    <w:rsid w:val="00F05695"/>
    <w:rsid w:val="00F05B6C"/>
    <w:rsid w:val="00F1048B"/>
    <w:rsid w:val="00F10DE1"/>
    <w:rsid w:val="00F12E69"/>
    <w:rsid w:val="00F13B6F"/>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ABA"/>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69C"/>
    <w:rsid w:val="00F64B86"/>
    <w:rsid w:val="00F64CB6"/>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C"/>
    <w:rsid w:val="00F77F42"/>
    <w:rsid w:val="00F808F4"/>
    <w:rsid w:val="00F80F73"/>
    <w:rsid w:val="00F8710A"/>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F2"/>
    <w:pPr>
      <w:widowControl w:val="0"/>
      <w:spacing w:after="0" w:line="24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5C1E4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C1E4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E783A"/>
    <w:pPr>
      <w:keepNext/>
      <w:keepLines/>
      <w:outlineLvl w:val="2"/>
    </w:pPr>
    <w:rPr>
      <w:rFonts w:eastAsia="Times New Roman" w:cs="Times New Roman"/>
      <w:b/>
      <w:szCs w:val="24"/>
      <w:lang w:val="en-US" w:eastAsia="ru-RU"/>
    </w:rPr>
  </w:style>
  <w:style w:type="paragraph" w:styleId="Heading4">
    <w:name w:val="heading 4"/>
    <w:basedOn w:val="Normal"/>
    <w:next w:val="Normal"/>
    <w:link w:val="Heading4Char"/>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Heading5">
    <w:name w:val="heading 5"/>
    <w:basedOn w:val="Normal"/>
    <w:next w:val="Normal"/>
    <w:link w:val="Heading5Char"/>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Heading8">
    <w:name w:val="heading 8"/>
    <w:basedOn w:val="Normal"/>
    <w:next w:val="Normal"/>
    <w:link w:val="Heading8Char"/>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1FD"/>
    <w:pPr>
      <w:tabs>
        <w:tab w:val="center" w:pos="4680"/>
        <w:tab w:val="right" w:pos="9360"/>
      </w:tabs>
    </w:pPr>
  </w:style>
  <w:style w:type="character" w:customStyle="1" w:styleId="HeaderChar">
    <w:name w:val="Header Char"/>
    <w:basedOn w:val="DefaultParagraphFont"/>
    <w:link w:val="Header"/>
    <w:uiPriority w:val="99"/>
    <w:rsid w:val="001D21FD"/>
  </w:style>
  <w:style w:type="paragraph" w:styleId="Footer">
    <w:name w:val="footer"/>
    <w:basedOn w:val="Normal"/>
    <w:link w:val="FooterChar"/>
    <w:uiPriority w:val="99"/>
    <w:unhideWhenUsed/>
    <w:rsid w:val="001D21FD"/>
    <w:pPr>
      <w:tabs>
        <w:tab w:val="center" w:pos="4680"/>
        <w:tab w:val="right" w:pos="9360"/>
      </w:tabs>
    </w:pPr>
  </w:style>
  <w:style w:type="character" w:customStyle="1" w:styleId="FooterChar">
    <w:name w:val="Footer Char"/>
    <w:basedOn w:val="DefaultParagraphFont"/>
    <w:link w:val="Footer"/>
    <w:uiPriority w:val="99"/>
    <w:rsid w:val="001D21FD"/>
  </w:style>
  <w:style w:type="character" w:customStyle="1" w:styleId="Heading1Char">
    <w:name w:val="Heading 1 Char"/>
    <w:basedOn w:val="DefaultParagraphFont"/>
    <w:link w:val="Heading1"/>
    <w:uiPriority w:val="9"/>
    <w:rsid w:val="005C1E4A"/>
    <w:rPr>
      <w:rFonts w:ascii="Times New Roman" w:eastAsiaTheme="majorEastAsia" w:hAnsi="Times New Roman" w:cstheme="majorBidi"/>
      <w:b/>
      <w:noProof/>
      <w:color w:val="000000" w:themeColor="text1"/>
      <w:sz w:val="28"/>
      <w:szCs w:val="32"/>
      <w:lang w:val="ru-RU"/>
    </w:rPr>
  </w:style>
  <w:style w:type="paragraph" w:styleId="ListBullet">
    <w:name w:val="List Bullet"/>
    <w:basedOn w:val="Normal"/>
    <w:qFormat/>
    <w:rsid w:val="001D21FD"/>
    <w:pPr>
      <w:contextualSpacing/>
    </w:pPr>
  </w:style>
  <w:style w:type="character" w:styleId="Hyperlink">
    <w:name w:val="Hyperlink"/>
    <w:basedOn w:val="DefaultParagraphFont"/>
    <w:uiPriority w:val="99"/>
    <w:unhideWhenUsed/>
    <w:rsid w:val="001D21FD"/>
    <w:rPr>
      <w:color w:val="0563C1" w:themeColor="hyperlink"/>
      <w:u w:val="single"/>
    </w:rPr>
  </w:style>
  <w:style w:type="paragraph" w:styleId="BodyText">
    <w:name w:val="Body Text"/>
    <w:basedOn w:val="Normal"/>
    <w:link w:val="BodyTextChar"/>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BodyTextChar">
    <w:name w:val="Body Text Char"/>
    <w:basedOn w:val="DefaultParagraphFont"/>
    <w:link w:val="BodyText"/>
    <w:uiPriority w:val="99"/>
    <w:rsid w:val="00F4357D"/>
    <w:rPr>
      <w:rFonts w:ascii="Times New Roman" w:eastAsia="Calibri" w:hAnsi="Times New Roman" w:cs="Times New Roman"/>
      <w:b/>
      <w:bCs/>
      <w:noProof/>
      <w:sz w:val="28"/>
      <w:szCs w:val="28"/>
      <w:lang w:val="ru-RU" w:eastAsia="ru-RU" w:bidi="ru-RU"/>
    </w:rPr>
  </w:style>
  <w:style w:type="paragraph" w:styleId="TOCHeading">
    <w:name w:val="TOC Heading"/>
    <w:basedOn w:val="Heading1"/>
    <w:next w:val="Normal"/>
    <w:uiPriority w:val="39"/>
    <w:unhideWhenUsed/>
    <w:qFormat/>
    <w:rsid w:val="001D21FD"/>
    <w:pPr>
      <w:spacing w:line="259" w:lineRule="auto"/>
      <w:outlineLvl w:val="9"/>
    </w:pPr>
    <w:rPr>
      <w:lang w:val="en-US"/>
    </w:rPr>
  </w:style>
  <w:style w:type="paragraph" w:styleId="TOC1">
    <w:name w:val="toc 1"/>
    <w:basedOn w:val="Normal"/>
    <w:next w:val="Normal"/>
    <w:autoRedefine/>
    <w:uiPriority w:val="39"/>
    <w:unhideWhenUsed/>
    <w:rsid w:val="00E01F87"/>
    <w:pPr>
      <w:tabs>
        <w:tab w:val="left" w:pos="880"/>
        <w:tab w:val="right" w:leader="dot" w:pos="9345"/>
      </w:tabs>
      <w:ind w:firstLine="0"/>
      <w:jc w:val="center"/>
    </w:pPr>
  </w:style>
  <w:style w:type="paragraph" w:styleId="TOC2">
    <w:name w:val="toc 2"/>
    <w:basedOn w:val="Normal"/>
    <w:next w:val="Normal"/>
    <w:autoRedefine/>
    <w:uiPriority w:val="39"/>
    <w:unhideWhenUsed/>
    <w:rsid w:val="009332C8"/>
    <w:pPr>
      <w:tabs>
        <w:tab w:val="right" w:leader="dot" w:pos="9345"/>
      </w:tabs>
      <w:ind w:firstLine="284"/>
    </w:pPr>
  </w:style>
  <w:style w:type="paragraph" w:styleId="BalloonText">
    <w:name w:val="Balloon Text"/>
    <w:basedOn w:val="Normal"/>
    <w:link w:val="BalloonTextChar"/>
    <w:uiPriority w:val="99"/>
    <w:semiHidden/>
    <w:unhideWhenUsed/>
    <w:rsid w:val="00F05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B6C"/>
    <w:rPr>
      <w:rFonts w:ascii="Segoe UI" w:hAnsi="Segoe UI" w:cs="Segoe UI"/>
      <w:sz w:val="18"/>
      <w:szCs w:val="18"/>
      <w:lang w:val="ru-RU"/>
    </w:rPr>
  </w:style>
  <w:style w:type="table" w:styleId="TableGrid">
    <w:name w:val="Table Grid"/>
    <w:basedOn w:val="TableNormal"/>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934FBF"/>
    <w:pPr>
      <w:spacing w:after="120"/>
      <w:ind w:left="283"/>
    </w:pPr>
    <w:rPr>
      <w:sz w:val="16"/>
      <w:szCs w:val="16"/>
    </w:rPr>
  </w:style>
  <w:style w:type="character" w:customStyle="1" w:styleId="BodyTextIndent3Char">
    <w:name w:val="Body Text Indent 3 Char"/>
    <w:basedOn w:val="DefaultParagraphFont"/>
    <w:link w:val="BodyTextIndent3"/>
    <w:uiPriority w:val="99"/>
    <w:rsid w:val="00934FBF"/>
    <w:rPr>
      <w:sz w:val="16"/>
      <w:szCs w:val="16"/>
      <w:lang w:val="ru-RU"/>
    </w:rPr>
  </w:style>
  <w:style w:type="character" w:styleId="PlaceholderText">
    <w:name w:val="Placeholder Text"/>
    <w:basedOn w:val="DefaultParagraphFont"/>
    <w:uiPriority w:val="99"/>
    <w:semiHidden/>
    <w:rsid w:val="00D16194"/>
    <w:rPr>
      <w:color w:val="808080"/>
    </w:rPr>
  </w:style>
  <w:style w:type="character" w:styleId="CommentReference">
    <w:name w:val="annotation reference"/>
    <w:basedOn w:val="DefaultParagraphFont"/>
    <w:uiPriority w:val="99"/>
    <w:semiHidden/>
    <w:unhideWhenUsed/>
    <w:rsid w:val="00D16194"/>
    <w:rPr>
      <w:sz w:val="16"/>
      <w:szCs w:val="16"/>
    </w:rPr>
  </w:style>
  <w:style w:type="paragraph" w:styleId="CommentText">
    <w:name w:val="annotation text"/>
    <w:basedOn w:val="Normal"/>
    <w:link w:val="CommentTextChar"/>
    <w:uiPriority w:val="99"/>
    <w:semiHidden/>
    <w:unhideWhenUsed/>
    <w:rsid w:val="00D16194"/>
    <w:rPr>
      <w:sz w:val="20"/>
      <w:szCs w:val="20"/>
    </w:rPr>
  </w:style>
  <w:style w:type="character" w:customStyle="1" w:styleId="CommentTextChar">
    <w:name w:val="Comment Text Char"/>
    <w:basedOn w:val="DefaultParagraphFont"/>
    <w:link w:val="CommentText"/>
    <w:uiPriority w:val="99"/>
    <w:semiHidden/>
    <w:rsid w:val="00D16194"/>
    <w:rPr>
      <w:sz w:val="20"/>
      <w:szCs w:val="20"/>
      <w:lang w:val="ru-RU"/>
    </w:rPr>
  </w:style>
  <w:style w:type="paragraph" w:styleId="CommentSubject">
    <w:name w:val="annotation subject"/>
    <w:basedOn w:val="CommentText"/>
    <w:next w:val="CommentText"/>
    <w:link w:val="CommentSubjectChar"/>
    <w:uiPriority w:val="99"/>
    <w:semiHidden/>
    <w:unhideWhenUsed/>
    <w:rsid w:val="00D16194"/>
    <w:rPr>
      <w:b/>
      <w:bCs/>
    </w:rPr>
  </w:style>
  <w:style w:type="character" w:customStyle="1" w:styleId="CommentSubjectChar">
    <w:name w:val="Comment Subject Char"/>
    <w:basedOn w:val="CommentTextChar"/>
    <w:link w:val="CommentSubject"/>
    <w:uiPriority w:val="99"/>
    <w:semiHidden/>
    <w:rsid w:val="00D16194"/>
    <w:rPr>
      <w:b/>
      <w:bCs/>
      <w:sz w:val="20"/>
      <w:szCs w:val="20"/>
      <w:lang w:val="ru-RU"/>
    </w:rPr>
  </w:style>
  <w:style w:type="paragraph" w:styleId="NormalWeb">
    <w:name w:val="Normal (Web)"/>
    <w:basedOn w:val="Normal"/>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Heading2Char">
    <w:name w:val="Heading 2 Char"/>
    <w:basedOn w:val="DefaultParagraphFont"/>
    <w:link w:val="Heading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
    <w:name w:val="Заголовок 31"/>
    <w:basedOn w:val="Normal"/>
    <w:next w:val="Normal"/>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0">
    <w:name w:val="Нет списка1"/>
    <w:next w:val="NoList"/>
    <w:uiPriority w:val="99"/>
    <w:semiHidden/>
    <w:unhideWhenUsed/>
    <w:rsid w:val="001A41AF"/>
  </w:style>
  <w:style w:type="paragraph" w:styleId="DocumentMap">
    <w:name w:val="Document Map"/>
    <w:basedOn w:val="Normal"/>
    <w:link w:val="DocumentMapChar"/>
    <w:semiHidden/>
    <w:rsid w:val="001A41AF"/>
    <w:pPr>
      <w:shd w:val="clear" w:color="auto" w:fill="000080"/>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semiHidden/>
    <w:rsid w:val="001A41AF"/>
    <w:rPr>
      <w:rFonts w:ascii="Tahoma" w:eastAsia="Times New Roman" w:hAnsi="Tahoma" w:cs="Tahoma"/>
      <w:sz w:val="20"/>
      <w:szCs w:val="20"/>
      <w:shd w:val="clear" w:color="auto" w:fill="000080"/>
      <w:lang w:val="ru-RU" w:eastAsia="ru-RU"/>
    </w:rPr>
  </w:style>
  <w:style w:type="paragraph" w:styleId="Title">
    <w:name w:val="Title"/>
    <w:basedOn w:val="Normal"/>
    <w:link w:val="TitleChar"/>
    <w:qFormat/>
    <w:rsid w:val="001A41AF"/>
    <w:pPr>
      <w:spacing w:line="360" w:lineRule="auto"/>
      <w:jc w:val="center"/>
    </w:pPr>
    <w:rPr>
      <w:rFonts w:ascii="Journal" w:eastAsia="Times New Roman" w:hAnsi="Journal" w:cs="Times New Roman"/>
      <w:b/>
      <w:bCs/>
      <w:sz w:val="40"/>
      <w:szCs w:val="20"/>
      <w:lang w:eastAsia="ru-RU"/>
    </w:rPr>
  </w:style>
  <w:style w:type="character" w:customStyle="1" w:styleId="TitleChar">
    <w:name w:val="Title Char"/>
    <w:basedOn w:val="DefaultParagraphFont"/>
    <w:link w:val="Title"/>
    <w:rsid w:val="001A41AF"/>
    <w:rPr>
      <w:rFonts w:ascii="Journal" w:eastAsia="Times New Roman" w:hAnsi="Journal" w:cs="Times New Roman"/>
      <w:b/>
      <w:bCs/>
      <w:sz w:val="40"/>
      <w:szCs w:val="20"/>
      <w:lang w:val="ru-RU" w:eastAsia="ru-RU"/>
    </w:rPr>
  </w:style>
  <w:style w:type="paragraph" w:customStyle="1" w:styleId="a1">
    <w:name w:val="Заголовок по центру"/>
    <w:basedOn w:val="Heading1"/>
    <w:next w:val="Normal"/>
    <w:rsid w:val="001A41AF"/>
    <w:pPr>
      <w:pageBreakBefore/>
      <w:tabs>
        <w:tab w:val="left" w:pos="993"/>
      </w:tabs>
      <w:suppressAutoHyphens/>
      <w:spacing w:after="420"/>
      <w:jc w:val="center"/>
    </w:pPr>
    <w:rPr>
      <w:rFonts w:eastAsia="Calibri" w:cs="Times New Roman"/>
      <w:bCs/>
      <w:caps/>
      <w:color w:val="auto"/>
      <w:szCs w:val="28"/>
    </w:rPr>
  </w:style>
  <w:style w:type="character" w:styleId="PageNumber">
    <w:name w:val="page number"/>
    <w:basedOn w:val="DefaultParagraphFont"/>
    <w:uiPriority w:val="99"/>
    <w:rsid w:val="001A41AF"/>
  </w:style>
  <w:style w:type="table" w:customStyle="1" w:styleId="11">
    <w:name w:val="Сетка таблицы1"/>
    <w:basedOn w:val="TableNormal"/>
    <w:next w:val="TableGrid"/>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783A"/>
    <w:rPr>
      <w:rFonts w:ascii="Times New Roman" w:eastAsia="Times New Roman" w:hAnsi="Times New Roman" w:cs="Times New Roman"/>
      <w:b/>
      <w:noProof/>
      <w:sz w:val="28"/>
      <w:szCs w:val="24"/>
      <w:lang w:eastAsia="ru-RU"/>
    </w:rPr>
  </w:style>
  <w:style w:type="paragraph" w:styleId="ListParagraph">
    <w:name w:val="List Paragraph"/>
    <w:basedOn w:val="Normal"/>
    <w:link w:val="ListParagraphChar"/>
    <w:uiPriority w:val="34"/>
    <w:qFormat/>
    <w:rsid w:val="001A41AF"/>
    <w:pPr>
      <w:ind w:left="720"/>
      <w:contextualSpacing/>
    </w:pPr>
    <w:rPr>
      <w:rFonts w:eastAsia="Times New Roman" w:cs="Times New Roman"/>
      <w:sz w:val="24"/>
      <w:szCs w:val="24"/>
      <w:lang w:eastAsia="ru-RU"/>
    </w:rPr>
  </w:style>
  <w:style w:type="character" w:customStyle="1" w:styleId="310">
    <w:name w:val="Заголовок 3 Знак1"/>
    <w:basedOn w:val="DefaultParagraphFont"/>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FootnoteText">
    <w:name w:val="footnote text"/>
    <w:basedOn w:val="Normal"/>
    <w:link w:val="FootnoteTextChar"/>
    <w:uiPriority w:val="99"/>
    <w:semiHidden/>
    <w:unhideWhenUsed/>
    <w:rsid w:val="003D459E"/>
    <w:rPr>
      <w:sz w:val="20"/>
      <w:szCs w:val="20"/>
    </w:rPr>
  </w:style>
  <w:style w:type="character" w:customStyle="1" w:styleId="FootnoteTextChar">
    <w:name w:val="Footnote Text Char"/>
    <w:basedOn w:val="DefaultParagraphFont"/>
    <w:link w:val="FootnoteText"/>
    <w:uiPriority w:val="99"/>
    <w:semiHidden/>
    <w:rsid w:val="003D459E"/>
    <w:rPr>
      <w:sz w:val="20"/>
      <w:szCs w:val="20"/>
      <w:lang w:val="ru-RU"/>
    </w:rPr>
  </w:style>
  <w:style w:type="character" w:styleId="FootnoteReference">
    <w:name w:val="footnote reference"/>
    <w:basedOn w:val="DefaultParagraphFont"/>
    <w:uiPriority w:val="99"/>
    <w:semiHidden/>
    <w:unhideWhenUsed/>
    <w:rsid w:val="003D459E"/>
    <w:rPr>
      <w:vertAlign w:val="superscript"/>
    </w:rPr>
  </w:style>
  <w:style w:type="paragraph" w:styleId="TOC3">
    <w:name w:val="toc 3"/>
    <w:basedOn w:val="Normal"/>
    <w:next w:val="Normal"/>
    <w:autoRedefine/>
    <w:uiPriority w:val="39"/>
    <w:unhideWhenUsed/>
    <w:rsid w:val="002E3EDF"/>
    <w:pPr>
      <w:tabs>
        <w:tab w:val="right" w:leader="dot" w:pos="9345"/>
      </w:tabs>
      <w:spacing w:after="100"/>
    </w:pPr>
  </w:style>
  <w:style w:type="table" w:customStyle="1" w:styleId="2">
    <w:name w:val="Сетка таблицы2"/>
    <w:basedOn w:val="TableNormal"/>
    <w:next w:val="TableGrid"/>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Нет списка2"/>
    <w:next w:val="NoList"/>
    <w:uiPriority w:val="99"/>
    <w:semiHidden/>
    <w:unhideWhenUsed/>
    <w:rsid w:val="002266C4"/>
  </w:style>
  <w:style w:type="table" w:customStyle="1" w:styleId="3">
    <w:name w:val="Сетка таблицы3"/>
    <w:basedOn w:val="TableNormal"/>
    <w:next w:val="TableGrid"/>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ТЕкст диплома"/>
    <w:basedOn w:val="Normal"/>
    <w:link w:val="a3"/>
    <w:qFormat/>
    <w:rsid w:val="00AF364E"/>
    <w:pPr>
      <w:tabs>
        <w:tab w:val="num" w:pos="0"/>
      </w:tabs>
    </w:pPr>
    <w:rPr>
      <w:rFonts w:eastAsiaTheme="minorEastAsia"/>
      <w:szCs w:val="28"/>
      <w:lang w:eastAsia="ru-RU"/>
    </w:rPr>
  </w:style>
  <w:style w:type="character" w:customStyle="1" w:styleId="a3">
    <w:name w:val="ТЕкст диплома Знак"/>
    <w:basedOn w:val="DefaultParagraphFont"/>
    <w:link w:val="a2"/>
    <w:rsid w:val="00AF364E"/>
    <w:rPr>
      <w:rFonts w:ascii="Times New Roman" w:eastAsiaTheme="minorEastAsia" w:hAnsi="Times New Roman"/>
      <w:sz w:val="28"/>
      <w:szCs w:val="28"/>
      <w:lang w:val="ru-RU" w:eastAsia="ru-RU"/>
    </w:rPr>
  </w:style>
  <w:style w:type="paragraph" w:customStyle="1" w:styleId="a4">
    <w:name w:val="Выделение классов"/>
    <w:basedOn w:val="Normal"/>
    <w:link w:val="a5"/>
    <w:qFormat/>
    <w:rsid w:val="00AF364E"/>
    <w:rPr>
      <w:rFonts w:ascii="Courier New" w:eastAsiaTheme="minorEastAsia" w:hAnsi="Courier New"/>
      <w:lang w:eastAsia="ru-RU"/>
    </w:rPr>
  </w:style>
  <w:style w:type="character" w:customStyle="1" w:styleId="a5">
    <w:name w:val="Выделение классов Знак"/>
    <w:basedOn w:val="DefaultParagraphFont"/>
    <w:link w:val="a4"/>
    <w:rsid w:val="00AF364E"/>
    <w:rPr>
      <w:rFonts w:ascii="Courier New" w:eastAsiaTheme="minorEastAsia" w:hAnsi="Courier New"/>
      <w:sz w:val="28"/>
      <w:lang w:val="ru-RU" w:eastAsia="ru-RU"/>
    </w:rPr>
  </w:style>
  <w:style w:type="character" w:styleId="Strong">
    <w:name w:val="Strong"/>
    <w:basedOn w:val="DefaultParagraphFont"/>
    <w:uiPriority w:val="22"/>
    <w:qFormat/>
    <w:rsid w:val="00880608"/>
    <w:rPr>
      <w:b/>
      <w:bCs/>
    </w:rPr>
  </w:style>
  <w:style w:type="paragraph" w:customStyle="1" w:styleId="a0">
    <w:name w:val="Список нахуй"/>
    <w:basedOn w:val="ListParagraph"/>
    <w:qFormat/>
    <w:rsid w:val="00880608"/>
    <w:pPr>
      <w:numPr>
        <w:numId w:val="1"/>
      </w:numPr>
      <w:ind w:left="0" w:firstLine="709"/>
    </w:pPr>
    <w:rPr>
      <w:rFonts w:eastAsiaTheme="minorEastAsia"/>
      <w:sz w:val="28"/>
      <w:szCs w:val="28"/>
    </w:rPr>
  </w:style>
  <w:style w:type="paragraph" w:customStyle="1" w:styleId="a6">
    <w:name w:val="Надпись над таблицей"/>
    <w:basedOn w:val="a2"/>
    <w:link w:val="a7"/>
    <w:qFormat/>
    <w:rsid w:val="00880608"/>
    <w:pPr>
      <w:ind w:firstLine="0"/>
    </w:pPr>
  </w:style>
  <w:style w:type="character" w:customStyle="1" w:styleId="a7">
    <w:name w:val="Надпись над таблицей Знак"/>
    <w:basedOn w:val="DefaultParagraphFont"/>
    <w:link w:val="a6"/>
    <w:rsid w:val="00880608"/>
    <w:rPr>
      <w:rFonts w:ascii="Times New Roman" w:eastAsiaTheme="minorEastAsia" w:hAnsi="Times New Roman"/>
      <w:sz w:val="28"/>
      <w:szCs w:val="28"/>
      <w:lang w:val="ru-RU" w:eastAsia="ru-RU"/>
    </w:rPr>
  </w:style>
  <w:style w:type="paragraph" w:styleId="NoSpacing">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2">
    <w:name w:val="Неразрешенное упоминание1"/>
    <w:basedOn w:val="DefaultParagraphFont"/>
    <w:uiPriority w:val="99"/>
    <w:semiHidden/>
    <w:unhideWhenUsed/>
    <w:rsid w:val="00E40BCD"/>
    <w:rPr>
      <w:color w:val="605E5C"/>
      <w:shd w:val="clear" w:color="auto" w:fill="E1DFDD"/>
    </w:rPr>
  </w:style>
  <w:style w:type="paragraph" w:styleId="TOC4">
    <w:name w:val="toc 4"/>
    <w:basedOn w:val="Normal"/>
    <w:next w:val="Normal"/>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UnresolvedMention">
    <w:name w:val="Unresolved Mention"/>
    <w:basedOn w:val="DefaultParagraphFont"/>
    <w:uiPriority w:val="99"/>
    <w:semiHidden/>
    <w:unhideWhenUsed/>
    <w:rsid w:val="006B4DFD"/>
    <w:rPr>
      <w:color w:val="605E5C"/>
      <w:shd w:val="clear" w:color="auto" w:fill="E1DFDD"/>
    </w:rPr>
  </w:style>
  <w:style w:type="character" w:styleId="FollowedHyperlink">
    <w:name w:val="FollowedHyperlink"/>
    <w:basedOn w:val="DefaultParagraphFont"/>
    <w:uiPriority w:val="99"/>
    <w:semiHidden/>
    <w:unhideWhenUsed/>
    <w:rsid w:val="006B4DFD"/>
    <w:rPr>
      <w:color w:val="954F72" w:themeColor="followedHyperlink"/>
      <w:u w:val="single"/>
    </w:rPr>
  </w:style>
  <w:style w:type="character" w:customStyle="1" w:styleId="Heading4Char">
    <w:name w:val="Heading 4 Char"/>
    <w:basedOn w:val="DefaultParagraphFont"/>
    <w:link w:val="Heading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Heading5Char">
    <w:name w:val="Heading 5 Char"/>
    <w:basedOn w:val="DefaultParagraphFont"/>
    <w:link w:val="Heading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Heading8Char">
    <w:name w:val="Heading 8 Char"/>
    <w:basedOn w:val="DefaultParagraphFont"/>
    <w:link w:val="Heading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8">
    <w:name w:val="СОДЕРЖАНИЕ"/>
    <w:basedOn w:val="Normal"/>
    <w:qFormat/>
    <w:rsid w:val="00C66952"/>
    <w:pPr>
      <w:widowControl/>
      <w:ind w:firstLine="0"/>
      <w:jc w:val="center"/>
    </w:pPr>
    <w:rPr>
      <w:rFonts w:eastAsia="Times New Roman" w:cs="Times New Roman"/>
      <w:sz w:val="24"/>
      <w:szCs w:val="24"/>
      <w:lang w:eastAsia="ru-RU"/>
    </w:rPr>
  </w:style>
  <w:style w:type="paragraph" w:customStyle="1" w:styleId="a9">
    <w:name w:val="ВВЕДЕНИЕ"/>
    <w:basedOn w:val="a8"/>
    <w:qFormat/>
    <w:rsid w:val="00C66952"/>
    <w:rPr>
      <w:b/>
      <w:bCs/>
    </w:rPr>
  </w:style>
  <w:style w:type="paragraph" w:customStyle="1" w:styleId="Diploma-Text">
    <w:name w:val="Diploma - Text"/>
    <w:basedOn w:val="Normal"/>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DefaultParagraphFont"/>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ListParagraph"/>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ListParagraph"/>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DefaultParagraphFont"/>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DefaultParagraphFont"/>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Caption">
    <w:name w:val="caption"/>
    <w:basedOn w:val="Normal"/>
    <w:next w:val="Normal"/>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Subtitle">
    <w:name w:val="Subtitle"/>
    <w:basedOn w:val="Normal"/>
    <w:link w:val="SubtitleChar"/>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SubtitleChar">
    <w:name w:val="Subtitle Char"/>
    <w:basedOn w:val="DefaultParagraphFont"/>
    <w:link w:val="Subtitle"/>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Normal"/>
    <w:link w:val="TableleftaliChar"/>
    <w:qFormat/>
    <w:rsid w:val="00C66952"/>
    <w:pPr>
      <w:widowControl/>
      <w:ind w:firstLine="0"/>
      <w:jc w:val="left"/>
    </w:pPr>
    <w:rPr>
      <w:rFonts w:eastAsia="Times New Roman"/>
      <w:sz w:val="24"/>
    </w:rPr>
  </w:style>
  <w:style w:type="character" w:customStyle="1" w:styleId="TableleftaliChar">
    <w:name w:val="Table left ali Char"/>
    <w:basedOn w:val="DefaultParagraphFont"/>
    <w:link w:val="Tableleftali"/>
    <w:rsid w:val="00C66952"/>
    <w:rPr>
      <w:rFonts w:ascii="Times New Roman" w:eastAsia="Times New Roman" w:hAnsi="Times New Roman"/>
      <w:sz w:val="24"/>
      <w:lang w:val="ru-RU"/>
    </w:rPr>
  </w:style>
  <w:style w:type="paragraph" w:customStyle="1" w:styleId="Diploma-Bookenum">
    <w:name w:val="Diploma - Book enum"/>
    <w:basedOn w:val="ListParagraph"/>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DefaultParagraphFont"/>
    <w:link w:val="Diploma-Bookenum"/>
    <w:rsid w:val="00101663"/>
    <w:rPr>
      <w:rFonts w:ascii="Times New Roman" w:eastAsia="Times New Roman" w:hAnsi="Times New Roman" w:cs="Times New Roman"/>
      <w:sz w:val="28"/>
      <w:szCs w:val="24"/>
      <w:lang w:val="ru-RU"/>
    </w:rPr>
  </w:style>
  <w:style w:type="paragraph" w:customStyle="1" w:styleId="13">
    <w:name w:val="Заголовок 1 (СТП ДП)"/>
    <w:basedOn w:val="Heading1"/>
    <w:next w:val="Normal"/>
    <w:qFormat/>
    <w:rsid w:val="00C66952"/>
    <w:pPr>
      <w:widowControl/>
      <w:suppressAutoHyphens/>
      <w:spacing w:line="276" w:lineRule="auto"/>
      <w:ind w:left="709" w:firstLine="0"/>
      <w:jc w:val="left"/>
    </w:pPr>
    <w:rPr>
      <w:caps/>
      <w:sz w:val="24"/>
    </w:rPr>
  </w:style>
  <w:style w:type="paragraph" w:customStyle="1" w:styleId="aa">
    <w:name w:val="Обычный (СТП ДП)"/>
    <w:basedOn w:val="Normal"/>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Revision">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Normal"/>
    <w:qFormat/>
    <w:rsid w:val="00C66952"/>
    <w:pPr>
      <w:numPr>
        <w:numId w:val="5"/>
      </w:numPr>
      <w:ind w:left="0" w:firstLine="709"/>
      <w:jc w:val="left"/>
    </w:pPr>
    <w:rPr>
      <w:rFonts w:eastAsia="Calibri" w:cs="Times New Roman"/>
      <w:sz w:val="24"/>
      <w:szCs w:val="24"/>
    </w:rPr>
  </w:style>
  <w:style w:type="character" w:customStyle="1" w:styleId="ListParagraphChar">
    <w:name w:val="List Paragraph Char"/>
    <w:basedOn w:val="DefaultParagraphFont"/>
    <w:link w:val="ListParagraph"/>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
    <w:name w:val="Заголовок 6 Знак"/>
    <w:basedOn w:val="DefaultParagraphFont"/>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
    <w:name w:val="Заголовок 7 Знак"/>
    <w:basedOn w:val="DefaultParagraphFont"/>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
    <w:name w:val="Заголовок 9 Знак"/>
    <w:basedOn w:val="DefaultParagraphFont"/>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4">
    <w:name w:val="Абзац списка1"/>
    <w:basedOn w:val="Normal"/>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Emphasis">
    <w:name w:val="Emphasis"/>
    <w:basedOn w:val="DefaultParagraphFont"/>
    <w:uiPriority w:val="20"/>
    <w:qFormat/>
    <w:rsid w:val="00C66952"/>
    <w:rPr>
      <w:i/>
      <w:iCs/>
    </w:rPr>
  </w:style>
  <w:style w:type="paragraph" w:styleId="PlainText">
    <w:name w:val="Plain Text"/>
    <w:basedOn w:val="Normal"/>
    <w:link w:val="PlainTextChar"/>
    <w:unhideWhenUsed/>
    <w:rsid w:val="00C66952"/>
    <w:pPr>
      <w:widowControl/>
      <w:ind w:firstLine="0"/>
      <w:jc w:val="left"/>
    </w:pPr>
    <w:rPr>
      <w:rFonts w:ascii="Consolas" w:hAnsi="Consolas" w:cs="Consolas"/>
      <w:sz w:val="21"/>
      <w:szCs w:val="21"/>
    </w:rPr>
  </w:style>
  <w:style w:type="character" w:customStyle="1" w:styleId="PlainTextChar">
    <w:name w:val="Plain Text Char"/>
    <w:basedOn w:val="DefaultParagraphFont"/>
    <w:link w:val="PlainText"/>
    <w:rsid w:val="00C66952"/>
    <w:rPr>
      <w:rFonts w:ascii="Consolas" w:hAnsi="Consolas" w:cs="Consolas"/>
      <w:sz w:val="21"/>
      <w:szCs w:val="21"/>
      <w:lang w:val="ru-RU"/>
    </w:rPr>
  </w:style>
  <w:style w:type="character" w:customStyle="1" w:styleId="15">
    <w:name w:val="Текст Знак1"/>
    <w:basedOn w:val="DefaultParagraphFont"/>
    <w:rsid w:val="00C66952"/>
    <w:rPr>
      <w:rFonts w:ascii="Courier New" w:eastAsia="Times New Roman" w:hAnsi="Courier New" w:cs="Courier New"/>
      <w:sz w:val="20"/>
      <w:szCs w:val="20"/>
      <w:lang w:val="ru-RU" w:eastAsia="ru-RU"/>
    </w:rPr>
  </w:style>
  <w:style w:type="paragraph" w:customStyle="1" w:styleId="s13">
    <w:name w:val="s13"/>
    <w:basedOn w:val="Normal"/>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DefaultParagraphFont"/>
    <w:rsid w:val="00C66952"/>
  </w:style>
  <w:style w:type="character" w:customStyle="1" w:styleId="apple-converted-space">
    <w:name w:val="apple-converted-space"/>
    <w:basedOn w:val="DefaultParagraphFont"/>
    <w:rsid w:val="00C66952"/>
  </w:style>
  <w:style w:type="paragraph" w:customStyle="1" w:styleId="ab">
    <w:name w:val="раздел"/>
    <w:basedOn w:val="Heading1"/>
    <w:link w:val="ac"/>
    <w:qFormat/>
    <w:rsid w:val="00600CE0"/>
    <w:pPr>
      <w:keepNext w:val="0"/>
      <w:keepLines w:val="0"/>
    </w:pPr>
  </w:style>
  <w:style w:type="paragraph" w:customStyle="1" w:styleId="ad">
    <w:name w:val="Абзац"/>
    <w:basedOn w:val="Normal"/>
    <w:qFormat/>
    <w:rsid w:val="00FA28B9"/>
    <w:rPr>
      <w:rFonts w:eastAsia="SimSun" w:cs="Mangal"/>
      <w:szCs w:val="20"/>
      <w:lang w:eastAsia="zh-CN" w:bidi="hi-IN"/>
    </w:rPr>
  </w:style>
  <w:style w:type="character" w:customStyle="1" w:styleId="ac">
    <w:name w:val="раздел Знак"/>
    <w:basedOn w:val="Heading1Char"/>
    <w:link w:val="ab"/>
    <w:rsid w:val="00600CE0"/>
    <w:rPr>
      <w:rFonts w:ascii="Times New Roman" w:eastAsiaTheme="majorEastAsia" w:hAnsi="Times New Roman" w:cstheme="majorBidi"/>
      <w:b/>
      <w:noProof/>
      <w:color w:val="000000" w:themeColor="text1"/>
      <w:sz w:val="28"/>
      <w:szCs w:val="32"/>
      <w:lang w:val="ru-RU"/>
    </w:rPr>
  </w:style>
  <w:style w:type="paragraph" w:styleId="EndnoteText">
    <w:name w:val="endnote text"/>
    <w:basedOn w:val="ad"/>
    <w:link w:val="EndnoteTextChar"/>
    <w:uiPriority w:val="99"/>
    <w:unhideWhenUsed/>
    <w:rsid w:val="00FA28B9"/>
    <w:rPr>
      <w:szCs w:val="18"/>
    </w:rPr>
  </w:style>
  <w:style w:type="character" w:customStyle="1" w:styleId="EndnoteTextChar">
    <w:name w:val="Endnote Text Char"/>
    <w:basedOn w:val="DefaultParagraphFont"/>
    <w:link w:val="EndnoteText"/>
    <w:uiPriority w:val="99"/>
    <w:rsid w:val="00FA28B9"/>
    <w:rPr>
      <w:rFonts w:ascii="Times New Roman" w:eastAsia="SimSun" w:hAnsi="Times New Roman" w:cs="Mangal"/>
      <w:sz w:val="28"/>
      <w:szCs w:val="18"/>
      <w:lang w:val="ru-RU" w:eastAsia="zh-CN" w:bidi="hi-IN"/>
    </w:rPr>
  </w:style>
  <w:style w:type="character" w:styleId="EndnoteReference">
    <w:name w:val="endnote reference"/>
    <w:basedOn w:val="DefaultParagraphFont"/>
    <w:uiPriority w:val="99"/>
    <w:unhideWhenUsed/>
    <w:rsid w:val="00FA28B9"/>
    <w:rPr>
      <w:rFonts w:ascii="Times New Roman" w:hAnsi="Times New Roman"/>
      <w:kern w:val="0"/>
      <w:sz w:val="28"/>
      <w:vertAlign w:val="baseline"/>
    </w:rPr>
  </w:style>
  <w:style w:type="character" w:customStyle="1" w:styleId="overflow-hidden">
    <w:name w:val="overflow-hidden"/>
    <w:basedOn w:val="DefaultParagraphFont"/>
    <w:rsid w:val="00311070"/>
  </w:style>
  <w:style w:type="character" w:styleId="HTMLCode">
    <w:name w:val="HTML Code"/>
    <w:basedOn w:val="DefaultParagraphFont"/>
    <w:uiPriority w:val="99"/>
    <w:semiHidden/>
    <w:unhideWhenUsed/>
    <w:rsid w:val="009F6DCC"/>
    <w:rPr>
      <w:rFonts w:ascii="Courier New" w:eastAsia="Times New Roman" w:hAnsi="Courier New" w:cs="Courier New"/>
      <w:sz w:val="20"/>
      <w:szCs w:val="20"/>
    </w:rPr>
  </w:style>
  <w:style w:type="character" w:styleId="IntenseReference">
    <w:name w:val="Intense Reference"/>
    <w:basedOn w:val="DefaultParagraphFont"/>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LineNumber">
    <w:name w:val="line number"/>
    <w:basedOn w:val="DefaultParagraphFont"/>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6961</TotalTime>
  <Pages>55</Pages>
  <Words>16355</Words>
  <Characters>93229</Characters>
  <Application>Microsoft Office Word</Application>
  <DocSecurity>0</DocSecurity>
  <Lines>776</Lines>
  <Paragraphs>218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250</cp:revision>
  <cp:lastPrinted>2025-03-26T19:19:00Z</cp:lastPrinted>
  <dcterms:created xsi:type="dcterms:W3CDTF">2025-03-13T12:49:00Z</dcterms:created>
  <dcterms:modified xsi:type="dcterms:W3CDTF">2025-04-07T12:32:00Z</dcterms:modified>
</cp:coreProperties>
</file>