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7"/>
        <w:gridCol w:w="3758"/>
        <w:gridCol w:w="1560"/>
        <w:gridCol w:w="2331"/>
      </w:tblGrid>
      <w:tr w:rsidR="00AD32E4" w14:paraId="1550660B" w14:textId="77777777">
        <w:tc>
          <w:tcPr>
            <w:tcW w:w="1907" w:type="dxa"/>
            <w:vAlign w:val="center"/>
          </w:tcPr>
          <w:p w14:paraId="3ADBCB72" w14:textId="77777777" w:rsidR="00AD32E4" w:rsidRDefault="005C3563">
            <w:pPr>
              <w:rPr>
                <w:b/>
                <w:sz w:val="36"/>
                <w:szCs w:val="36"/>
              </w:rPr>
            </w:pPr>
            <w:r>
              <w:rPr>
                <w:b/>
                <w:sz w:val="36"/>
                <w:szCs w:val="36"/>
              </w:rPr>
              <w:t>CS102</w:t>
            </w:r>
          </w:p>
        </w:tc>
        <w:tc>
          <w:tcPr>
            <w:tcW w:w="3758" w:type="dxa"/>
            <w:vAlign w:val="center"/>
          </w:tcPr>
          <w:p w14:paraId="1D18B84C" w14:textId="77777777" w:rsidR="00AD32E4" w:rsidRDefault="005C3563">
            <w:pPr>
              <w:rPr>
                <w:b/>
              </w:rPr>
            </w:pPr>
            <w:r>
              <w:rPr>
                <w:b/>
              </w:rPr>
              <w:t>Fall 2020/21</w:t>
            </w:r>
          </w:p>
        </w:tc>
        <w:tc>
          <w:tcPr>
            <w:tcW w:w="1560" w:type="dxa"/>
            <w:vMerge w:val="restart"/>
            <w:vAlign w:val="center"/>
          </w:tcPr>
          <w:p w14:paraId="5862F3F4" w14:textId="77777777" w:rsidR="00AD32E4" w:rsidRDefault="005C3563">
            <w:pPr>
              <w:spacing w:after="240"/>
              <w:ind w:left="457"/>
              <w:jc w:val="left"/>
            </w:pPr>
            <w:r>
              <w:t>Project</w:t>
            </w:r>
            <w:r>
              <w:br/>
              <w:t>Group</w:t>
            </w:r>
          </w:p>
        </w:tc>
        <w:bookmarkStart w:id="0" w:name="Text2"/>
        <w:tc>
          <w:tcPr>
            <w:tcW w:w="2331" w:type="dxa"/>
            <w:vMerge w:val="restart"/>
          </w:tcPr>
          <w:p w14:paraId="6735C841" w14:textId="77777777" w:rsidR="00AD32E4" w:rsidRDefault="005C3563">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t>1d</w:t>
            </w:r>
            <w:r>
              <w:fldChar w:fldCharType="end"/>
            </w:r>
            <w:bookmarkEnd w:id="0"/>
          </w:p>
        </w:tc>
      </w:tr>
      <w:tr w:rsidR="00AD32E4" w14:paraId="41D07C36" w14:textId="77777777">
        <w:trPr>
          <w:trHeight w:val="440"/>
        </w:trPr>
        <w:tc>
          <w:tcPr>
            <w:tcW w:w="1907" w:type="dxa"/>
            <w:vAlign w:val="center"/>
          </w:tcPr>
          <w:p w14:paraId="48677436" w14:textId="77777777" w:rsidR="00AD32E4" w:rsidRDefault="005C3563">
            <w:r>
              <w:t>Instructor:</w:t>
            </w:r>
          </w:p>
        </w:tc>
        <w:bookmarkStart w:id="1" w:name="Text8"/>
        <w:tc>
          <w:tcPr>
            <w:tcW w:w="3758" w:type="dxa"/>
            <w:vAlign w:val="center"/>
          </w:tcPr>
          <w:p w14:paraId="43E208A5" w14:textId="77777777" w:rsidR="00AD32E4" w:rsidRDefault="005C3563">
            <w:pPr>
              <w:rPr>
                <w:b/>
              </w:rPr>
            </w:pPr>
            <w:r>
              <w:rPr>
                <w:b/>
              </w:rPr>
              <w:fldChar w:fldCharType="begin">
                <w:ffData>
                  <w:name w:val="Text8"/>
                  <w:enabled/>
                  <w:calcOnExit w:val="0"/>
                  <w:statusText w:type="text" w:val="Enter your instructor's name here"/>
                  <w:textInput>
                    <w:default w:val="Instructors Name"/>
                    <w:maxLength w:val="25"/>
                    <w:format w:val="标题大写"/>
                  </w:textInput>
                </w:ffData>
              </w:fldChar>
            </w:r>
            <w:r>
              <w:rPr>
                <w:b/>
              </w:rPr>
              <w:instrText xml:space="preserve"> FORMTEXT </w:instrText>
            </w:r>
            <w:r>
              <w:rPr>
                <w:b/>
              </w:rPr>
            </w:r>
            <w:r>
              <w:rPr>
                <w:b/>
              </w:rPr>
              <w:fldChar w:fldCharType="separate"/>
            </w:r>
            <w:r>
              <w:rPr>
                <w:b/>
              </w:rPr>
              <w:t>Uğur Güdükbay</w:t>
            </w:r>
            <w:r>
              <w:rPr>
                <w:b/>
              </w:rPr>
              <w:fldChar w:fldCharType="end"/>
            </w:r>
            <w:bookmarkEnd w:id="1"/>
          </w:p>
        </w:tc>
        <w:tc>
          <w:tcPr>
            <w:tcW w:w="1560" w:type="dxa"/>
            <w:vMerge/>
            <w:vAlign w:val="center"/>
          </w:tcPr>
          <w:p w14:paraId="5172714A" w14:textId="77777777" w:rsidR="00AD32E4" w:rsidRDefault="00AD32E4">
            <w:pPr>
              <w:spacing w:after="240"/>
              <w:jc w:val="right"/>
            </w:pPr>
          </w:p>
        </w:tc>
        <w:tc>
          <w:tcPr>
            <w:tcW w:w="2331" w:type="dxa"/>
            <w:vMerge/>
          </w:tcPr>
          <w:p w14:paraId="2E710B6F" w14:textId="77777777" w:rsidR="00AD32E4" w:rsidRDefault="00AD32E4">
            <w:pPr>
              <w:spacing w:after="240"/>
              <w:jc w:val="center"/>
              <w:rPr>
                <w:sz w:val="144"/>
                <w:szCs w:val="144"/>
              </w:rPr>
            </w:pPr>
          </w:p>
        </w:tc>
      </w:tr>
      <w:tr w:rsidR="00AD32E4" w14:paraId="2A3AE578" w14:textId="77777777">
        <w:trPr>
          <w:trHeight w:val="277"/>
        </w:trPr>
        <w:tc>
          <w:tcPr>
            <w:tcW w:w="1907" w:type="dxa"/>
            <w:vAlign w:val="center"/>
          </w:tcPr>
          <w:p w14:paraId="763A0A1E" w14:textId="77777777" w:rsidR="00AD32E4" w:rsidRDefault="005C3563">
            <w:r>
              <w:t>Assistant:</w:t>
            </w:r>
          </w:p>
        </w:tc>
        <w:bookmarkStart w:id="2" w:name="Text1"/>
        <w:tc>
          <w:tcPr>
            <w:tcW w:w="3758" w:type="dxa"/>
            <w:vAlign w:val="center"/>
          </w:tcPr>
          <w:p w14:paraId="2BA30D52" w14:textId="3974A7EB" w:rsidR="00AD32E4" w:rsidRDefault="005C3563">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format w:val="标题大写"/>
                  </w:textInput>
                </w:ffData>
              </w:fldChar>
            </w:r>
            <w:r>
              <w:instrText xml:space="preserve"> FORMTEXT </w:instrText>
            </w:r>
            <w:r>
              <w:fldChar w:fldCharType="separate"/>
            </w:r>
            <w:r>
              <w:t>Sinan Sonlu</w:t>
            </w:r>
            <w:r>
              <w:fldChar w:fldCharType="end"/>
            </w:r>
            <w:bookmarkEnd w:id="2"/>
          </w:p>
        </w:tc>
        <w:tc>
          <w:tcPr>
            <w:tcW w:w="1560" w:type="dxa"/>
            <w:vMerge/>
            <w:vAlign w:val="center"/>
          </w:tcPr>
          <w:p w14:paraId="2942D656" w14:textId="77777777" w:rsidR="00AD32E4" w:rsidRDefault="00AD32E4">
            <w:pPr>
              <w:spacing w:after="240"/>
              <w:jc w:val="right"/>
            </w:pPr>
          </w:p>
        </w:tc>
        <w:tc>
          <w:tcPr>
            <w:tcW w:w="2331" w:type="dxa"/>
            <w:vMerge/>
          </w:tcPr>
          <w:p w14:paraId="04256907" w14:textId="77777777" w:rsidR="00AD32E4" w:rsidRDefault="00AD32E4">
            <w:pPr>
              <w:spacing w:after="240"/>
              <w:jc w:val="center"/>
              <w:rPr>
                <w:sz w:val="144"/>
                <w:szCs w:val="144"/>
              </w:rPr>
            </w:pPr>
          </w:p>
        </w:tc>
      </w:tr>
    </w:tbl>
    <w:p w14:paraId="308201B7" w14:textId="77777777" w:rsidR="00AD32E4" w:rsidRDefault="00AD32E4">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4A0" w:firstRow="1" w:lastRow="0" w:firstColumn="1" w:lastColumn="0" w:noHBand="0" w:noVBand="1"/>
      </w:tblPr>
      <w:tblGrid>
        <w:gridCol w:w="1242"/>
        <w:gridCol w:w="1011"/>
        <w:gridCol w:w="1003"/>
      </w:tblGrid>
      <w:tr w:rsidR="00AD32E4" w14:paraId="56DD3812" w14:textId="77777777">
        <w:trPr>
          <w:trHeight w:val="340"/>
        </w:trPr>
        <w:tc>
          <w:tcPr>
            <w:tcW w:w="1242" w:type="dxa"/>
            <w:shd w:val="clear" w:color="auto" w:fill="92D050"/>
          </w:tcPr>
          <w:p w14:paraId="06888A26" w14:textId="77777777" w:rsidR="00AD32E4" w:rsidRDefault="005C3563">
            <w:pPr>
              <w:ind w:left="0"/>
              <w:jc w:val="center"/>
              <w:rPr>
                <w:rFonts w:ascii="Calibri" w:hAnsi="Calibri"/>
                <w:b/>
                <w:bCs/>
                <w:sz w:val="18"/>
                <w:szCs w:val="22"/>
              </w:rPr>
            </w:pPr>
            <w:r>
              <w:rPr>
                <w:rFonts w:ascii="Calibri" w:hAnsi="Calibri"/>
                <w:b/>
                <w:bCs/>
                <w:sz w:val="18"/>
                <w:szCs w:val="22"/>
              </w:rPr>
              <w:t>Criteria</w:t>
            </w:r>
          </w:p>
        </w:tc>
        <w:tc>
          <w:tcPr>
            <w:tcW w:w="1011" w:type="dxa"/>
            <w:shd w:val="clear" w:color="auto" w:fill="92D050"/>
          </w:tcPr>
          <w:p w14:paraId="3F287DEA" w14:textId="77777777" w:rsidR="00AD32E4" w:rsidRDefault="005C3563">
            <w:pPr>
              <w:ind w:left="0"/>
              <w:jc w:val="center"/>
              <w:rPr>
                <w:rFonts w:ascii="Calibri" w:hAnsi="Calibri"/>
                <w:b/>
                <w:bCs/>
                <w:sz w:val="18"/>
                <w:szCs w:val="22"/>
              </w:rPr>
            </w:pPr>
            <w:r>
              <w:rPr>
                <w:rFonts w:ascii="Calibri" w:hAnsi="Calibri"/>
                <w:b/>
                <w:bCs/>
                <w:sz w:val="18"/>
                <w:szCs w:val="22"/>
              </w:rPr>
              <w:t>TA/Grader</w:t>
            </w:r>
          </w:p>
        </w:tc>
        <w:tc>
          <w:tcPr>
            <w:tcW w:w="1003" w:type="dxa"/>
            <w:shd w:val="clear" w:color="auto" w:fill="92D050"/>
          </w:tcPr>
          <w:p w14:paraId="0F7356FF" w14:textId="77777777" w:rsidR="00AD32E4" w:rsidRDefault="005C3563">
            <w:pPr>
              <w:ind w:left="298" w:right="34" w:hanging="283"/>
              <w:jc w:val="center"/>
              <w:rPr>
                <w:rFonts w:ascii="Calibri" w:hAnsi="Calibri"/>
                <w:b/>
                <w:bCs/>
                <w:sz w:val="18"/>
                <w:szCs w:val="22"/>
              </w:rPr>
            </w:pPr>
            <w:r>
              <w:rPr>
                <w:rFonts w:ascii="Calibri" w:hAnsi="Calibri"/>
                <w:b/>
                <w:bCs/>
                <w:sz w:val="18"/>
                <w:szCs w:val="22"/>
              </w:rPr>
              <w:t>Instructor</w:t>
            </w:r>
          </w:p>
        </w:tc>
      </w:tr>
      <w:tr w:rsidR="00AD32E4" w14:paraId="53FEAAB6" w14:textId="77777777">
        <w:trPr>
          <w:trHeight w:val="340"/>
        </w:trPr>
        <w:tc>
          <w:tcPr>
            <w:tcW w:w="1242" w:type="dxa"/>
          </w:tcPr>
          <w:p w14:paraId="7FBCF6A8" w14:textId="77777777" w:rsidR="00AD32E4" w:rsidRDefault="005C3563">
            <w:pPr>
              <w:ind w:left="0"/>
              <w:rPr>
                <w:rFonts w:ascii="Calibri" w:hAnsi="Calibri"/>
                <w:sz w:val="18"/>
                <w:szCs w:val="22"/>
              </w:rPr>
            </w:pPr>
            <w:r>
              <w:rPr>
                <w:rFonts w:ascii="Calibri" w:hAnsi="Calibri"/>
                <w:sz w:val="18"/>
                <w:szCs w:val="22"/>
              </w:rPr>
              <w:t>Presentation</w:t>
            </w:r>
          </w:p>
        </w:tc>
        <w:tc>
          <w:tcPr>
            <w:tcW w:w="1011" w:type="dxa"/>
          </w:tcPr>
          <w:p w14:paraId="0F4F8F5C" w14:textId="77777777" w:rsidR="00AD32E4" w:rsidRDefault="00AD32E4">
            <w:pPr>
              <w:ind w:left="142"/>
              <w:rPr>
                <w:rFonts w:ascii="Calibri" w:hAnsi="Calibri"/>
                <w:sz w:val="22"/>
                <w:szCs w:val="22"/>
              </w:rPr>
            </w:pPr>
          </w:p>
        </w:tc>
        <w:tc>
          <w:tcPr>
            <w:tcW w:w="1003" w:type="dxa"/>
          </w:tcPr>
          <w:p w14:paraId="7A3B6781" w14:textId="77777777" w:rsidR="00AD32E4" w:rsidRDefault="00AD32E4">
            <w:pPr>
              <w:ind w:left="142"/>
              <w:rPr>
                <w:rFonts w:ascii="Calibri" w:hAnsi="Calibri"/>
                <w:sz w:val="22"/>
                <w:szCs w:val="22"/>
              </w:rPr>
            </w:pPr>
          </w:p>
        </w:tc>
      </w:tr>
      <w:tr w:rsidR="00AD32E4" w14:paraId="7AC48F8E" w14:textId="77777777">
        <w:trPr>
          <w:trHeight w:val="340"/>
        </w:trPr>
        <w:tc>
          <w:tcPr>
            <w:tcW w:w="1242" w:type="dxa"/>
          </w:tcPr>
          <w:p w14:paraId="6BE7E2DA" w14:textId="77777777" w:rsidR="00AD32E4" w:rsidRDefault="00AD32E4">
            <w:pPr>
              <w:ind w:left="0"/>
              <w:rPr>
                <w:rFonts w:ascii="Calibri" w:hAnsi="Calibri"/>
                <w:sz w:val="18"/>
                <w:szCs w:val="22"/>
              </w:rPr>
            </w:pPr>
          </w:p>
        </w:tc>
        <w:tc>
          <w:tcPr>
            <w:tcW w:w="1011" w:type="dxa"/>
          </w:tcPr>
          <w:p w14:paraId="39F6C420" w14:textId="77777777" w:rsidR="00AD32E4" w:rsidRDefault="00AD32E4">
            <w:pPr>
              <w:ind w:left="142"/>
              <w:rPr>
                <w:rFonts w:ascii="Calibri" w:hAnsi="Calibri"/>
                <w:sz w:val="22"/>
                <w:szCs w:val="22"/>
              </w:rPr>
            </w:pPr>
          </w:p>
        </w:tc>
        <w:tc>
          <w:tcPr>
            <w:tcW w:w="1003" w:type="dxa"/>
          </w:tcPr>
          <w:p w14:paraId="4ACECE13" w14:textId="77777777" w:rsidR="00AD32E4" w:rsidRDefault="00AD32E4">
            <w:pPr>
              <w:ind w:left="142"/>
              <w:rPr>
                <w:rFonts w:ascii="Calibri" w:hAnsi="Calibri"/>
                <w:sz w:val="22"/>
                <w:szCs w:val="22"/>
              </w:rPr>
            </w:pPr>
          </w:p>
        </w:tc>
      </w:tr>
      <w:tr w:rsidR="00AD32E4" w14:paraId="7DFF5C48" w14:textId="77777777">
        <w:trPr>
          <w:trHeight w:val="340"/>
        </w:trPr>
        <w:tc>
          <w:tcPr>
            <w:tcW w:w="1242" w:type="dxa"/>
          </w:tcPr>
          <w:p w14:paraId="61C446ED" w14:textId="77777777" w:rsidR="00AD32E4" w:rsidRDefault="00AD32E4">
            <w:pPr>
              <w:ind w:left="0"/>
              <w:rPr>
                <w:rFonts w:ascii="Calibri" w:hAnsi="Calibri"/>
                <w:sz w:val="18"/>
                <w:szCs w:val="22"/>
              </w:rPr>
            </w:pPr>
          </w:p>
        </w:tc>
        <w:tc>
          <w:tcPr>
            <w:tcW w:w="1011" w:type="dxa"/>
          </w:tcPr>
          <w:p w14:paraId="41E1D42E" w14:textId="77777777" w:rsidR="00AD32E4" w:rsidRDefault="00AD32E4">
            <w:pPr>
              <w:ind w:left="142"/>
              <w:rPr>
                <w:rFonts w:ascii="Calibri" w:hAnsi="Calibri"/>
                <w:sz w:val="22"/>
                <w:szCs w:val="22"/>
              </w:rPr>
            </w:pPr>
          </w:p>
        </w:tc>
        <w:tc>
          <w:tcPr>
            <w:tcW w:w="1003" w:type="dxa"/>
          </w:tcPr>
          <w:p w14:paraId="0F95B9A3" w14:textId="77777777" w:rsidR="00AD32E4" w:rsidRDefault="00AD32E4">
            <w:pPr>
              <w:ind w:left="142"/>
              <w:rPr>
                <w:rFonts w:ascii="Calibri" w:hAnsi="Calibri"/>
                <w:sz w:val="22"/>
                <w:szCs w:val="22"/>
              </w:rPr>
            </w:pPr>
          </w:p>
        </w:tc>
      </w:tr>
      <w:tr w:rsidR="00AD32E4" w14:paraId="03BA5775" w14:textId="77777777">
        <w:trPr>
          <w:trHeight w:val="350"/>
        </w:trPr>
        <w:tc>
          <w:tcPr>
            <w:tcW w:w="1242" w:type="dxa"/>
            <w:tcBorders>
              <w:bottom w:val="single" w:sz="8" w:space="0" w:color="9BBB59"/>
            </w:tcBorders>
          </w:tcPr>
          <w:p w14:paraId="48842D97" w14:textId="77777777" w:rsidR="00AD32E4" w:rsidRDefault="00AD32E4">
            <w:pPr>
              <w:ind w:left="0"/>
              <w:rPr>
                <w:rFonts w:ascii="Calibri" w:hAnsi="Calibri"/>
                <w:sz w:val="18"/>
                <w:szCs w:val="22"/>
              </w:rPr>
            </w:pPr>
          </w:p>
        </w:tc>
        <w:tc>
          <w:tcPr>
            <w:tcW w:w="1011" w:type="dxa"/>
            <w:tcBorders>
              <w:bottom w:val="single" w:sz="8" w:space="0" w:color="9BBB59"/>
            </w:tcBorders>
          </w:tcPr>
          <w:p w14:paraId="11D5E861" w14:textId="77777777" w:rsidR="00AD32E4" w:rsidRDefault="00AD32E4">
            <w:pPr>
              <w:ind w:left="142"/>
              <w:rPr>
                <w:rFonts w:ascii="Calibri" w:hAnsi="Calibri"/>
                <w:sz w:val="22"/>
                <w:szCs w:val="22"/>
              </w:rPr>
            </w:pPr>
          </w:p>
        </w:tc>
        <w:tc>
          <w:tcPr>
            <w:tcW w:w="1003" w:type="dxa"/>
            <w:tcBorders>
              <w:bottom w:val="single" w:sz="8" w:space="0" w:color="9BBB59"/>
            </w:tcBorders>
          </w:tcPr>
          <w:p w14:paraId="564081A4" w14:textId="77777777" w:rsidR="00AD32E4" w:rsidRDefault="00AD32E4">
            <w:pPr>
              <w:ind w:left="142"/>
              <w:rPr>
                <w:rFonts w:ascii="Calibri" w:hAnsi="Calibri"/>
                <w:sz w:val="22"/>
                <w:szCs w:val="22"/>
              </w:rPr>
            </w:pPr>
          </w:p>
        </w:tc>
      </w:tr>
      <w:tr w:rsidR="00AD32E4" w14:paraId="2B8E7F43" w14:textId="77777777">
        <w:trPr>
          <w:trHeight w:val="350"/>
        </w:trPr>
        <w:tc>
          <w:tcPr>
            <w:tcW w:w="1242" w:type="dxa"/>
            <w:tcBorders>
              <w:top w:val="single" w:sz="8" w:space="0" w:color="9BBB59"/>
              <w:left w:val="nil"/>
              <w:bottom w:val="nil"/>
            </w:tcBorders>
          </w:tcPr>
          <w:p w14:paraId="1EB9E60B" w14:textId="77777777" w:rsidR="00AD32E4" w:rsidRDefault="005C356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14:paraId="5CBAF2DC" w14:textId="77777777" w:rsidR="00AD32E4" w:rsidRDefault="00AD32E4">
            <w:pPr>
              <w:ind w:left="142"/>
              <w:rPr>
                <w:rFonts w:ascii="Calibri" w:hAnsi="Calibri"/>
                <w:sz w:val="22"/>
                <w:szCs w:val="22"/>
              </w:rPr>
            </w:pPr>
          </w:p>
        </w:tc>
        <w:tc>
          <w:tcPr>
            <w:tcW w:w="1003" w:type="dxa"/>
            <w:tcBorders>
              <w:top w:val="single" w:sz="8" w:space="0" w:color="9BBB59"/>
              <w:bottom w:val="single" w:sz="8" w:space="0" w:color="9BBB59"/>
            </w:tcBorders>
          </w:tcPr>
          <w:p w14:paraId="0B03CAFA" w14:textId="77777777" w:rsidR="00AD32E4" w:rsidRDefault="00AD32E4">
            <w:pPr>
              <w:ind w:left="142"/>
              <w:rPr>
                <w:rFonts w:ascii="Calibri" w:hAnsi="Calibri"/>
                <w:sz w:val="22"/>
                <w:szCs w:val="22"/>
              </w:rPr>
            </w:pPr>
          </w:p>
        </w:tc>
      </w:tr>
    </w:tbl>
    <w:p w14:paraId="14B4E7C9" w14:textId="77777777" w:rsidR="00AD32E4" w:rsidRDefault="005C3563">
      <w:pPr>
        <w:pStyle w:val="Title"/>
      </w:pPr>
      <w:r>
        <w:t xml:space="preserve">~ </w:t>
      </w:r>
      <w:bookmarkStart w:id="3" w:name="Text3"/>
      <w:r>
        <w:fldChar w:fldCharType="begin">
          <w:ffData>
            <w:name w:val="Text3"/>
            <w:enabled/>
            <w:calcOnExit w:val="0"/>
            <w:helpText w:type="text" w:val="Enter the title of your project here"/>
            <w:textInput>
              <w:default w:val="Project Title"/>
              <w:maxLength w:val="20"/>
            </w:textInput>
          </w:ffData>
        </w:fldChar>
      </w:r>
      <w:r>
        <w:instrText xml:space="preserve"> FORMTEXT </w:instrText>
      </w:r>
      <w:r>
        <w:fldChar w:fldCharType="separate"/>
      </w:r>
      <w:r>
        <w:t>Sustainibility Coach</w:t>
      </w:r>
      <w:r>
        <w:fldChar w:fldCharType="end"/>
      </w:r>
      <w:bookmarkEnd w:id="3"/>
      <w:r>
        <w:t xml:space="preserve"> ~</w:t>
      </w:r>
    </w:p>
    <w:p w14:paraId="7B2CD791" w14:textId="77777777" w:rsidR="00AD32E4" w:rsidRDefault="005C3563">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4" w:name="Text4"/>
      <w:r>
        <w:instrText xml:space="preserve"> FORMTEXT </w:instrText>
      </w:r>
      <w:r>
        <w:fldChar w:fldCharType="separate"/>
      </w:r>
      <w:r>
        <w:t>SavioursOfTheGreenWorld</w:t>
      </w:r>
      <w:r>
        <w:fldChar w:fldCharType="end"/>
      </w:r>
      <w:bookmarkEnd w:id="4"/>
    </w:p>
    <w:p w14:paraId="0256D5CF" w14:textId="77777777" w:rsidR="00AD32E4" w:rsidRDefault="005C3563">
      <w:pPr>
        <w:pStyle w:val="Author"/>
        <w:rPr>
          <w:lang w:val="de-DE"/>
        </w:rP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statusText w:type="text" w:val="Comma separated list of group members!"/>
            <w:textInput>
              <w:default w:val="Author Names"/>
            </w:textInput>
          </w:ffData>
        </w:fldChar>
      </w:r>
      <w:bookmarkStart w:id="5" w:name="Text5"/>
      <w:r>
        <w:instrText xml:space="preserve"> FORMTEXT </w:instrText>
      </w:r>
      <w:r>
        <w:fldChar w:fldCharType="separate"/>
      </w:r>
      <w:r>
        <w:t>Batuhan Balaban 21703122 | Berkay Yiğit 21702109 | Murat Ertan 22003067 | Selman Eldeniz 22003385 | Özgür Göker 22102317</w:t>
      </w:r>
      <w:r>
        <w:fldChar w:fldCharType="end"/>
      </w:r>
      <w:bookmarkEnd w:id="5"/>
    </w:p>
    <w:p w14:paraId="58550AB0" w14:textId="77777777" w:rsidR="00AD32E4" w:rsidRDefault="00AD32E4">
      <w:pPr>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2"/>
      </w:tblGrid>
      <w:tr w:rsidR="00AD32E4" w14:paraId="500B9A92" w14:textId="77777777">
        <w:trPr>
          <w:jc w:val="center"/>
        </w:trPr>
        <w:tc>
          <w:tcPr>
            <w:tcW w:w="9854" w:type="dxa"/>
          </w:tcPr>
          <w:bookmarkStart w:id="6" w:name="Text6"/>
          <w:p w14:paraId="5187ED63" w14:textId="77777777" w:rsidR="00AD32E4" w:rsidRDefault="005C3563">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t>Requirements Report</w:t>
            </w:r>
            <w:r>
              <w:fldChar w:fldCharType="end"/>
            </w:r>
            <w:bookmarkEnd w:id="6"/>
          </w:p>
          <w:p w14:paraId="66AACB93" w14:textId="57F48473" w:rsidR="00AD32E4" w:rsidRDefault="005C3563">
            <w:pPr>
              <w:pStyle w:val="ReportSubType"/>
            </w:pPr>
            <w:r>
              <w:t xml:space="preserve">( </w:t>
            </w:r>
            <w:r>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7" w:name="Text7"/>
            <w:r>
              <w:instrText xml:space="preserve"> FORMTEXT </w:instrText>
            </w:r>
            <w:r>
              <w:fldChar w:fldCharType="separate"/>
            </w:r>
            <w:r w:rsidR="0096337E">
              <w:t>Final</w:t>
            </w:r>
            <w:r>
              <w:fldChar w:fldCharType="end"/>
            </w:r>
            <w:bookmarkEnd w:id="7"/>
            <w:r>
              <w:t xml:space="preserve"> )</w:t>
            </w:r>
          </w:p>
          <w:p w14:paraId="4150B3B9" w14:textId="7EDE43E3" w:rsidR="00AD32E4" w:rsidRDefault="005C3563">
            <w:pPr>
              <w:pStyle w:val="ReportDate"/>
            </w:pPr>
            <w:r>
              <w:fldChar w:fldCharType="begin"/>
            </w:r>
            <w:r>
              <w:instrText xml:space="preserve"> DATE \@ "d MMMM yyyy" </w:instrText>
            </w:r>
            <w:r>
              <w:fldChar w:fldCharType="separate"/>
            </w:r>
            <w:r w:rsidR="00F73EFB">
              <w:rPr>
                <w:noProof/>
              </w:rPr>
              <w:t>10 November 2022</w:t>
            </w:r>
            <w:r>
              <w:fldChar w:fldCharType="end"/>
            </w:r>
          </w:p>
        </w:tc>
      </w:tr>
    </w:tbl>
    <w:p w14:paraId="6835AF20" w14:textId="77777777" w:rsidR="00AD32E4" w:rsidRDefault="00AD32E4"/>
    <w:p w14:paraId="6E8C4187" w14:textId="77777777" w:rsidR="00AD32E4" w:rsidRDefault="00AD32E4">
      <w:pPr>
        <w:sectPr w:rsidR="00AD32E4">
          <w:endnotePr>
            <w:numFmt w:val="decimal"/>
          </w:endnotePr>
          <w:pgSz w:w="11906" w:h="16838"/>
          <w:pgMar w:top="851" w:right="1134" w:bottom="992" w:left="1134" w:header="720" w:footer="720" w:gutter="0"/>
          <w:cols w:space="720"/>
        </w:sectPr>
      </w:pPr>
    </w:p>
    <w:p w14:paraId="15BACF42" w14:textId="77777777" w:rsidR="00AD32E4" w:rsidRDefault="00AD32E4"/>
    <w:p w14:paraId="3AADCA27" w14:textId="77777777" w:rsidR="00AD32E4" w:rsidRDefault="005C3563">
      <w:pPr>
        <w:pStyle w:val="Heading1"/>
      </w:pPr>
      <w:r>
        <w:t>Introduction</w:t>
      </w:r>
    </w:p>
    <w:p w14:paraId="38311655" w14:textId="3895C350" w:rsidR="00AD32E4" w:rsidRDefault="005C3563">
      <w:pPr>
        <w:ind w:firstLineChars="200" w:firstLine="480"/>
      </w:pPr>
      <w:r>
        <w:t xml:space="preserve">This project, named Sustainability Coach, is a coaching program that guides users to </w:t>
      </w:r>
      <w:hyperlink r:id="rId8" w:history="1">
        <w:r>
          <w:br/>
          <w:t>pursue</w:t>
        </w:r>
      </w:hyperlink>
      <w:r>
        <w:t xml:space="preserve"> an eco-friendlier </w:t>
      </w:r>
      <w:r w:rsidR="00187400">
        <w:t>lifestyle</w:t>
      </w:r>
      <w:r>
        <w:t xml:space="preserve">. The main objective is to change living habits </w:t>
      </w:r>
      <w:r w:rsidR="00187400">
        <w:t>through</w:t>
      </w:r>
      <w:r>
        <w:t xml:space="preserve"> gamification and mild social competition. In simple words, the project </w:t>
      </w:r>
      <w:r w:rsidR="00187400">
        <w:t>consists</w:t>
      </w:r>
      <w:r>
        <w:t xml:space="preserve"> of three connected parts. </w:t>
      </w:r>
      <w:r w:rsidR="00187400">
        <w:t>The first</w:t>
      </w:r>
      <w:r>
        <w:t xml:space="preserve"> is a list of daily achievements supported by a reward system. The second part contains a forum where users can </w:t>
      </w:r>
      <w:r w:rsidR="00187400">
        <w:t>comment on environmental issues</w:t>
      </w:r>
      <w:r>
        <w:t xml:space="preserve"> and discuss</w:t>
      </w:r>
      <w:r w:rsidR="00187400">
        <w:t xml:space="preserve"> them</w:t>
      </w:r>
      <w:r>
        <w:t xml:space="preserve">. The third part includes a news section where admins can enter news that users comment on or share. The connection between these parts </w:t>
      </w:r>
      <w:r w:rsidR="00187400">
        <w:t>is</w:t>
      </w:r>
      <w:r>
        <w:t xml:space="preserve"> explained in the next section. The user will have </w:t>
      </w:r>
      <w:r w:rsidR="00187400" w:rsidRPr="00187400">
        <w:t>to verify all the tasks they have done themselves</w:t>
      </w:r>
      <w:r w:rsidR="00187400">
        <w:t>; eventually, we</w:t>
      </w:r>
      <w:r>
        <w:t xml:space="preserve"> do not check whether the user cheats in the program. Gamified Sustainable </w:t>
      </w:r>
      <w:r w:rsidR="00187400">
        <w:t>Lifestyle</w:t>
      </w:r>
      <w:r>
        <w:t xml:space="preserve"> coach will help the environment and contribute </w:t>
      </w:r>
      <w:r w:rsidR="00187400">
        <w:t xml:space="preserve">to </w:t>
      </w:r>
      <w:r>
        <w:t xml:space="preserve">saving the green world. After all, we are all </w:t>
      </w:r>
      <w:r w:rsidR="00187400">
        <w:t>Saviors</w:t>
      </w:r>
      <w:r>
        <w:t xml:space="preserve"> of the Green World. </w:t>
      </w:r>
      <w:r w:rsidR="00187400">
        <w:t>Hence,</w:t>
      </w:r>
      <w:r>
        <w:t xml:space="preserve"> we, the developers, are working on this program to remind our effort can make a world more livable habitat. </w:t>
      </w:r>
      <w:r w:rsidR="0096337E">
        <w:t>We wanted to practice the CS101-102 concepts taught in class. Our group is diverse one, so we wanted to have the same ground. For this reason, we will be using Java as the genesis block. This is also why we are not developing a mobile application. First, it is not that object-oriented, which is the core of CS101-102. And secondly, we didn’t want to expose some of our team members who are not CS students to tools such as Android Studio or Swift as they would probably never use them again in their careers. We would like to extend the NPC capabilities of our project using GPT-3 pre-trained language model.</w:t>
      </w:r>
    </w:p>
    <w:p w14:paraId="4E327E64" w14:textId="77777777" w:rsidR="00AD32E4" w:rsidRDefault="005C3563">
      <w:pPr>
        <w:pStyle w:val="Heading1"/>
      </w:pPr>
      <w:r>
        <w:t>Details</w:t>
      </w:r>
    </w:p>
    <w:p w14:paraId="02278F0F" w14:textId="77777777" w:rsidR="00AD32E4" w:rsidRDefault="005C3563">
      <w:pPr>
        <w:pStyle w:val="Heading2"/>
      </w:pPr>
      <w:r>
        <w:t>Project Topic and its Importance</w:t>
      </w:r>
    </w:p>
    <w:p w14:paraId="42A7E5ED" w14:textId="61E95EF5" w:rsidR="00AD32E4" w:rsidRDefault="005C3563">
      <w:pPr>
        <w:ind w:firstLineChars="150" w:firstLine="360"/>
      </w:pPr>
      <w:r>
        <w:t>The world is warming with acceleration</w:t>
      </w:r>
      <w:r w:rsidR="00187400">
        <w:t>,</w:t>
      </w:r>
      <w:r>
        <w:t xml:space="preserve"> according to statistics. There are fierce debates about the effects of climate change. Disasters and havoc are taking a toll on every continent due to excessive disruptive human activity. Farms are being destroyed, and people are being forced out of their homes. So much is happening unnaturally due to </w:t>
      </w:r>
      <w:r w:rsidR="00187400">
        <w:t>by-products</w:t>
      </w:r>
      <w:r>
        <w:t xml:space="preserve"> of human activity. </w:t>
      </w:r>
      <w:r>
        <w:lastRenderedPageBreak/>
        <w:t>The political debate</w:t>
      </w:r>
      <w:r w:rsidR="00F92889">
        <w:t xml:space="preserve"> (</w:t>
      </w:r>
      <w:r w:rsidR="00F92889" w:rsidRPr="00F92889">
        <w:rPr>
          <w:i/>
          <w:iCs/>
        </w:rPr>
        <w:t>Forbes</w:t>
      </w:r>
      <w:r w:rsidR="00F92889">
        <w:t>)</w:t>
      </w:r>
      <w:r>
        <w:t xml:space="preserve"> about whether we should care for the planet or not has become whether who will pay the price of ignorance. Policymakers are discussing the steps that </w:t>
      </w:r>
      <w:r w:rsidR="00187400" w:rsidRPr="00187400">
        <w:t>their governments and their successors should take</w:t>
      </w:r>
      <w:r>
        <w:t xml:space="preserve">. Mass debates are happening </w:t>
      </w:r>
      <w:r w:rsidR="00187400">
        <w:t>worldwide</w:t>
      </w:r>
      <w:r>
        <w:t xml:space="preserve"> on how to solve the climate change issue by causing an artificial volcano explosion blocking the sunrays, which would decrease the hothouse effect, completely disregarding the earth and heading towards space (Mars, it seems, in the short term).</w:t>
      </w:r>
    </w:p>
    <w:p w14:paraId="3E2C86C6" w14:textId="35A24666" w:rsidR="00AD32E4" w:rsidRDefault="005C3563">
      <w:pPr>
        <w:ind w:firstLineChars="150" w:firstLine="360"/>
      </w:pPr>
      <w:r>
        <w:t xml:space="preserve">The world is </w:t>
      </w:r>
      <w:r w:rsidR="00187400">
        <w:t>suffering,</w:t>
      </w:r>
      <w:r>
        <w:t xml:space="preserve"> and we are </w:t>
      </w:r>
      <w:r w:rsidR="00187400">
        <w:t>consequently</w:t>
      </w:r>
      <w:r>
        <w:t xml:space="preserve"> suffering as well. The idea that technology would solve all problems seems to have limits. The most effective solutions seem in policy changes</w:t>
      </w:r>
      <w:r w:rsidR="00F92889">
        <w:t xml:space="preserve"> (</w:t>
      </w:r>
      <w:r w:rsidR="00F92889" w:rsidRPr="00F92889">
        <w:rPr>
          <w:i/>
          <w:iCs/>
        </w:rPr>
        <w:t>World Economic Forum</w:t>
      </w:r>
      <w:r w:rsidR="00F92889">
        <w:t>)</w:t>
      </w:r>
      <w:r>
        <w:t xml:space="preserve"> and public awareness. There have been </w:t>
      </w:r>
      <w:r w:rsidR="00187400" w:rsidRPr="00187400">
        <w:t>efforts to raise public awareness</w:t>
      </w:r>
      <w:r w:rsidR="00F039B1">
        <w:t xml:space="preserve"> (</w:t>
      </w:r>
      <w:r w:rsidR="00F039B1" w:rsidRPr="00F92889">
        <w:rPr>
          <w:i/>
          <w:iCs/>
        </w:rPr>
        <w:t>Bilkent University,KTH</w:t>
      </w:r>
      <w:r w:rsidR="00F039B1">
        <w:t>)</w:t>
      </w:r>
      <w:r w:rsidR="00187400" w:rsidRPr="00187400">
        <w:t>, showing</w:t>
      </w:r>
      <w:r>
        <w:t xml:space="preserve"> how “small” simple changes in lifestyle could make a big difference.</w:t>
      </w:r>
    </w:p>
    <w:p w14:paraId="4D3B23F5" w14:textId="40A8CDF0" w:rsidR="00AD32E4" w:rsidRDefault="005C3563">
      <w:pPr>
        <w:ind w:firstLineChars="150" w:firstLine="360"/>
      </w:pPr>
      <w:r>
        <w:t xml:space="preserve">Every incremental change will have an effect that will cascade and grow under sustainability. From the repetition of the individual, some thinking styles become the mindset of the whole generation. Thus, by at least providing ways for people to become helpful to the planet, we decided to make a Sustainability Coach. </w:t>
      </w:r>
      <w:r w:rsidR="00187400" w:rsidRPr="00187400">
        <w:t xml:space="preserve">Many live programs and </w:t>
      </w:r>
      <w:r w:rsidR="00187400">
        <w:t>counselling</w:t>
      </w:r>
      <w:r w:rsidR="00187400" w:rsidRPr="00187400">
        <w:t xml:space="preserve"> services offer</w:t>
      </w:r>
      <w:r>
        <w:t xml:space="preserve"> advice on how to live sustainably</w:t>
      </w:r>
      <w:r w:rsidR="00F92889">
        <w:t xml:space="preserve"> (</w:t>
      </w:r>
      <w:r w:rsidR="00F92889" w:rsidRPr="00F92889">
        <w:rPr>
          <w:i/>
          <w:iCs/>
        </w:rPr>
        <w:t>Sustainablehabits</w:t>
      </w:r>
      <w:r w:rsidR="00F92889">
        <w:t>)</w:t>
      </w:r>
      <w:r>
        <w:t xml:space="preserve">. However, those programs are not that accessible and </w:t>
      </w:r>
      <w:r w:rsidR="00187400">
        <w:t>primarily</w:t>
      </w:r>
      <w:r>
        <w:t xml:space="preserve"> entertaining. While being observed in all those </w:t>
      </w:r>
      <w:r w:rsidR="00187400" w:rsidRPr="00187400">
        <w:t>services, Saviors of the Green World aims to combine all learning elements</w:t>
      </w:r>
      <w:r>
        <w:t xml:space="preserve"> with Sustainability Coach. Technology, Entertainment, and Design (</w:t>
      </w:r>
      <w:r w:rsidRPr="00F92889">
        <w:rPr>
          <w:i/>
          <w:iCs/>
        </w:rPr>
        <w:t>TED</w:t>
      </w:r>
      <w:r>
        <w:t>) are our core principles while we design Sustainability Coach.</w:t>
      </w:r>
    </w:p>
    <w:p w14:paraId="70DF5986" w14:textId="55C0EC08" w:rsidR="00AD32E4" w:rsidRDefault="005C3563">
      <w:pPr>
        <w:ind w:firstLineChars="150" w:firstLine="360"/>
      </w:pPr>
      <w:r>
        <w:t xml:space="preserve">So, with the app, everybody will have at least the opportunity to learn how to live sustainably. Our app thus intends to educate people to live more sustainably in an entertaining way. One will eventually understand that living sustainably is also </w:t>
      </w:r>
      <w:r w:rsidR="00187400">
        <w:t>suitable</w:t>
      </w:r>
      <w:r>
        <w:t xml:space="preserve"> for the budget. This aspect also makes the app perfect for gaining habits that help </w:t>
      </w:r>
      <w:r w:rsidR="00187400">
        <w:t xml:space="preserve">the </w:t>
      </w:r>
      <w:r>
        <w:t>budget.</w:t>
      </w:r>
    </w:p>
    <w:p w14:paraId="437A5C9F" w14:textId="1D27C862" w:rsidR="00AD32E4" w:rsidRDefault="005C3563">
      <w:pPr>
        <w:pStyle w:val="Heading2"/>
      </w:pPr>
      <w:r>
        <w:t>Differences and Similarities to Existing Projects</w:t>
      </w:r>
    </w:p>
    <w:p w14:paraId="1A3F1BB7" w14:textId="77777777" w:rsidR="00F039B1" w:rsidRPr="00F039B1" w:rsidRDefault="00F039B1" w:rsidP="00F039B1"/>
    <w:p w14:paraId="48400BD0" w14:textId="5E0D1982" w:rsidR="00AD32E4" w:rsidRDefault="00187400">
      <w:pPr>
        <w:pStyle w:val="NormalWeb"/>
        <w:spacing w:beforeAutospacing="0" w:afterAutospacing="0"/>
        <w:ind w:left="720" w:firstLineChars="150" w:firstLine="360"/>
        <w:rPr>
          <w:color w:val="0E101A"/>
        </w:rPr>
      </w:pPr>
      <w:r>
        <w:rPr>
          <w:color w:val="0E101A"/>
        </w:rPr>
        <w:t>Three leading mobile apps are</w:t>
      </w:r>
      <w:r w:rsidR="005C3563">
        <w:rPr>
          <w:color w:val="0E101A"/>
        </w:rPr>
        <w:t xml:space="preserve"> like our project in serval regards. These are Duolingo, Fabulous Daily Routine Planner (abbreviated FDRP for convenience), and </w:t>
      </w:r>
      <w:r>
        <w:rPr>
          <w:color w:val="0E101A"/>
        </w:rPr>
        <w:t>Dr</w:t>
      </w:r>
      <w:r w:rsidR="005C3563">
        <w:rPr>
          <w:color w:val="0E101A"/>
        </w:rPr>
        <w:t xml:space="preserve"> Wolf</w:t>
      </w:r>
      <w:r w:rsidR="009A5581">
        <w:rPr>
          <w:color w:val="0E101A"/>
        </w:rPr>
        <w:t xml:space="preserve"> (</w:t>
      </w:r>
      <w:r w:rsidR="009A5581">
        <w:rPr>
          <w:i/>
          <w:iCs/>
          <w:color w:val="0E101A"/>
        </w:rPr>
        <w:t>Dr</w:t>
      </w:r>
      <w:r w:rsidR="009A5581" w:rsidRPr="009A5581">
        <w:rPr>
          <w:i/>
          <w:iCs/>
          <w:color w:val="0E101A"/>
        </w:rPr>
        <w:t xml:space="preserve"> Wolf</w:t>
      </w:r>
      <w:r w:rsidR="009A5581">
        <w:rPr>
          <w:color w:val="0E101A"/>
        </w:rPr>
        <w:t>)</w:t>
      </w:r>
      <w:r w:rsidR="005C3563">
        <w:rPr>
          <w:color w:val="0E101A"/>
        </w:rPr>
        <w:t>.</w:t>
      </w:r>
    </w:p>
    <w:p w14:paraId="5C121269" w14:textId="72798568" w:rsidR="00AD32E4" w:rsidRDefault="005C3563">
      <w:pPr>
        <w:pStyle w:val="NormalWeb"/>
        <w:spacing w:beforeAutospacing="0" w:afterAutospacing="0"/>
        <w:ind w:left="720"/>
        <w:rPr>
          <w:color w:val="0E101A"/>
        </w:rPr>
      </w:pPr>
      <w:r>
        <w:rPr>
          <w:color w:val="0E101A"/>
        </w:rPr>
        <w:t>The common feature of these apps is that they guide users to do better in their relevant topics in a gamified</w:t>
      </w:r>
      <w:r w:rsidR="00F92889">
        <w:rPr>
          <w:color w:val="0E101A"/>
        </w:rPr>
        <w:t xml:space="preserve"> (</w:t>
      </w:r>
      <w:r w:rsidR="00F92889" w:rsidRPr="00F92889">
        <w:rPr>
          <w:i/>
          <w:iCs/>
          <w:color w:val="0E101A"/>
        </w:rPr>
        <w:t>Valamis</w:t>
      </w:r>
      <w:r w:rsidR="00F92889">
        <w:rPr>
          <w:color w:val="0E101A"/>
        </w:rPr>
        <w:t>)</w:t>
      </w:r>
      <w:r>
        <w:rPr>
          <w:color w:val="0E101A"/>
        </w:rPr>
        <w:t xml:space="preserve"> way. The </w:t>
      </w:r>
      <w:r w:rsidR="00187400">
        <w:rPr>
          <w:color w:val="0E101A"/>
        </w:rPr>
        <w:t>subject</w:t>
      </w:r>
      <w:r>
        <w:rPr>
          <w:color w:val="0E101A"/>
        </w:rPr>
        <w:t xml:space="preserve"> is learning a language in the Duolingo case, life habits in the FDRP case, and chess in </w:t>
      </w:r>
      <w:r w:rsidR="00187400">
        <w:rPr>
          <w:color w:val="0E101A"/>
        </w:rPr>
        <w:t>Dr</w:t>
      </w:r>
      <w:r>
        <w:rPr>
          <w:color w:val="0E101A"/>
        </w:rPr>
        <w:t xml:space="preserve"> Wolf. </w:t>
      </w:r>
    </w:p>
    <w:p w14:paraId="2037F110" w14:textId="77777777" w:rsidR="00F039B1" w:rsidRDefault="00F039B1">
      <w:pPr>
        <w:pStyle w:val="NormalWeb"/>
        <w:spacing w:beforeAutospacing="0" w:afterAutospacing="0"/>
        <w:ind w:left="720"/>
        <w:rPr>
          <w:color w:val="0E101A"/>
        </w:rPr>
      </w:pPr>
    </w:p>
    <w:p w14:paraId="3C593CE8" w14:textId="055FA329" w:rsidR="00AD32E4" w:rsidRDefault="005C3563">
      <w:pPr>
        <w:pStyle w:val="NormalWeb"/>
        <w:spacing w:beforeAutospacing="0" w:afterAutospacing="0"/>
        <w:ind w:left="720" w:firstLineChars="150" w:firstLine="360"/>
        <w:rPr>
          <w:color w:val="0E101A"/>
        </w:rPr>
      </w:pPr>
      <w:r>
        <w:rPr>
          <w:color w:val="0E101A"/>
        </w:rPr>
        <w:t>The layout of Duolingo</w:t>
      </w:r>
      <w:r w:rsidR="009A5581">
        <w:rPr>
          <w:color w:val="0E101A"/>
        </w:rPr>
        <w:t xml:space="preserve"> (</w:t>
      </w:r>
      <w:r w:rsidR="009A5581" w:rsidRPr="009A5581">
        <w:rPr>
          <w:i/>
          <w:iCs/>
          <w:color w:val="0E101A"/>
        </w:rPr>
        <w:t>Duolingo</w:t>
      </w:r>
      <w:r w:rsidR="009A5581">
        <w:rPr>
          <w:color w:val="0E101A"/>
        </w:rPr>
        <w:t>)</w:t>
      </w:r>
      <w:r>
        <w:rPr>
          <w:color w:val="0E101A"/>
        </w:rPr>
        <w:t xml:space="preserve"> and its concept is like our project. The objectives are ordered from easy to </w:t>
      </w:r>
      <w:r w:rsidR="00187400">
        <w:rPr>
          <w:color w:val="0E101A"/>
        </w:rPr>
        <w:t>challenging,</w:t>
      </w:r>
      <w:r>
        <w:rPr>
          <w:color w:val="0E101A"/>
        </w:rPr>
        <w:t xml:space="preserve"> and the user is rewarded with points. It also has a streak feature where </w:t>
      </w:r>
      <w:r w:rsidR="00187400" w:rsidRPr="00187400">
        <w:rPr>
          <w:color w:val="0E101A"/>
        </w:rPr>
        <w:t xml:space="preserve">you are </w:t>
      </w:r>
      <w:r w:rsidR="00187400">
        <w:rPr>
          <w:color w:val="0E101A"/>
        </w:rPr>
        <w:t>awarded</w:t>
      </w:r>
      <w:r w:rsidR="00187400" w:rsidRPr="00187400">
        <w:rPr>
          <w:color w:val="0E101A"/>
        </w:rPr>
        <w:t xml:space="preserve"> if you do the tasks daily</w:t>
      </w:r>
      <w:r>
        <w:rPr>
          <w:color w:val="0E101A"/>
        </w:rPr>
        <w:t xml:space="preserve">. The heart feature allows the user to </w:t>
      </w:r>
      <w:r w:rsidR="00187400">
        <w:rPr>
          <w:color w:val="0E101A"/>
        </w:rPr>
        <w:t>make</w:t>
      </w:r>
      <w:r>
        <w:rPr>
          <w:color w:val="0E101A"/>
        </w:rPr>
        <w:t xml:space="preserve"> five wrong attempts, </w:t>
      </w:r>
      <w:r w:rsidR="00187400">
        <w:rPr>
          <w:color w:val="0E101A"/>
        </w:rPr>
        <w:t>preventing tasks from becoming</w:t>
      </w:r>
      <w:r>
        <w:rPr>
          <w:color w:val="0E101A"/>
        </w:rPr>
        <w:t xml:space="preserve"> trivial by trying countless times and not learning anything. It also allows us to share progress. The </w:t>
      </w:r>
      <w:r w:rsidR="00187400">
        <w:rPr>
          <w:color w:val="0E101A"/>
        </w:rPr>
        <w:t>duties</w:t>
      </w:r>
      <w:r>
        <w:rPr>
          <w:color w:val="0E101A"/>
        </w:rPr>
        <w:t xml:space="preserve"> and missions in Duolingo have a graph structure we would like to imitate because of its unique style and the sense of </w:t>
      </w:r>
      <w:r w:rsidR="00187400">
        <w:rPr>
          <w:color w:val="0E101A"/>
        </w:rPr>
        <w:t>connections</w:t>
      </w:r>
      <w:r>
        <w:rPr>
          <w:color w:val="0E101A"/>
        </w:rPr>
        <w:t xml:space="preserve"> between the tasks.</w:t>
      </w:r>
    </w:p>
    <w:p w14:paraId="1C52C1F4" w14:textId="77777777" w:rsidR="00F039B1" w:rsidRDefault="00F039B1">
      <w:pPr>
        <w:pStyle w:val="NormalWeb"/>
        <w:spacing w:beforeAutospacing="0" w:afterAutospacing="0"/>
        <w:ind w:left="720" w:firstLineChars="150" w:firstLine="360"/>
        <w:rPr>
          <w:color w:val="0E101A"/>
        </w:rPr>
      </w:pPr>
    </w:p>
    <w:p w14:paraId="4682664D" w14:textId="324467A8" w:rsidR="00AD32E4" w:rsidRDefault="005C3563">
      <w:pPr>
        <w:pStyle w:val="NormalWeb"/>
        <w:spacing w:beforeAutospacing="0" w:afterAutospacing="0"/>
        <w:ind w:left="720" w:firstLineChars="150" w:firstLine="360"/>
        <w:rPr>
          <w:color w:val="0E101A"/>
        </w:rPr>
      </w:pPr>
      <w:r>
        <w:rPr>
          <w:color w:val="0E101A"/>
        </w:rPr>
        <w:t xml:space="preserve">FDRP first </w:t>
      </w:r>
      <w:r w:rsidR="00187400">
        <w:rPr>
          <w:color w:val="0E101A"/>
        </w:rPr>
        <w:t>surveys</w:t>
      </w:r>
      <w:r>
        <w:rPr>
          <w:color w:val="0E101A"/>
        </w:rPr>
        <w:t xml:space="preserve"> the user and then helps to set up personal goals like drinking water. It does so by telling a story. The </w:t>
      </w:r>
      <w:r w:rsidR="00187400">
        <w:rPr>
          <w:color w:val="0E101A"/>
        </w:rPr>
        <w:t>standard</w:t>
      </w:r>
      <w:r>
        <w:rPr>
          <w:color w:val="0E101A"/>
        </w:rPr>
        <w:t xml:space="preserve"> and relevant feature of Duolingo and FDRP </w:t>
      </w:r>
      <w:r w:rsidR="00187400">
        <w:rPr>
          <w:color w:val="0E101A"/>
        </w:rPr>
        <w:t>are</w:t>
      </w:r>
      <w:r>
        <w:rPr>
          <w:color w:val="0E101A"/>
        </w:rPr>
        <w:t xml:space="preserve"> that they remind the user do the tasks daily. </w:t>
      </w:r>
    </w:p>
    <w:p w14:paraId="0549551A" w14:textId="77777777" w:rsidR="00F039B1" w:rsidRDefault="00F039B1">
      <w:pPr>
        <w:pStyle w:val="NormalWeb"/>
        <w:spacing w:beforeAutospacing="0" w:afterAutospacing="0"/>
        <w:ind w:left="720" w:firstLineChars="150" w:firstLine="360"/>
        <w:rPr>
          <w:color w:val="0E101A"/>
        </w:rPr>
      </w:pPr>
    </w:p>
    <w:p w14:paraId="139B5F88" w14:textId="2DD13DC4" w:rsidR="00AD32E4" w:rsidRDefault="005C3563">
      <w:pPr>
        <w:pStyle w:val="NormalWeb"/>
        <w:spacing w:beforeAutospacing="0" w:afterAutospacing="0"/>
        <w:ind w:left="720" w:firstLineChars="150" w:firstLine="360"/>
        <w:rPr>
          <w:color w:val="0E101A"/>
        </w:rPr>
      </w:pPr>
      <w:r>
        <w:rPr>
          <w:color w:val="0E101A"/>
        </w:rPr>
        <w:t xml:space="preserve">Doctor Wolf is a bit different. It coaches the user to do better in chess. </w:t>
      </w:r>
      <w:r w:rsidR="00187400" w:rsidRPr="00187400">
        <w:rPr>
          <w:color w:val="0E101A"/>
        </w:rPr>
        <w:t xml:space="preserve">Our project's relevant feature is that an NPC (non-player character) </w:t>
      </w:r>
      <w:r>
        <w:rPr>
          <w:color w:val="0E101A"/>
        </w:rPr>
        <w:t>talks to the user. These listed features could be added to our project though our project is more likely to be a web applet due to time constraints and expectations in CS102.</w:t>
      </w:r>
    </w:p>
    <w:p w14:paraId="4F3B554E" w14:textId="77777777" w:rsidR="00F039B1" w:rsidRDefault="00F039B1">
      <w:pPr>
        <w:pStyle w:val="NormalWeb"/>
        <w:spacing w:beforeAutospacing="0" w:afterAutospacing="0"/>
        <w:ind w:left="720" w:firstLineChars="150" w:firstLine="360"/>
        <w:rPr>
          <w:color w:val="0E101A"/>
        </w:rPr>
      </w:pPr>
    </w:p>
    <w:p w14:paraId="7DB9A379" w14:textId="6480201F" w:rsidR="00AD32E4" w:rsidRPr="00F92889" w:rsidRDefault="005C3563" w:rsidP="00F92889">
      <w:pPr>
        <w:pStyle w:val="NormalWeb"/>
        <w:spacing w:beforeAutospacing="0" w:afterAutospacing="0"/>
        <w:ind w:left="720" w:firstLineChars="200" w:firstLine="480"/>
        <w:rPr>
          <w:color w:val="0E101A"/>
        </w:rPr>
      </w:pPr>
      <w:r>
        <w:rPr>
          <w:color w:val="0E101A"/>
        </w:rPr>
        <w:t xml:space="preserve">The difference between Duolingo, FDRP, and </w:t>
      </w:r>
      <w:r w:rsidR="00187400">
        <w:rPr>
          <w:color w:val="0E101A"/>
        </w:rPr>
        <w:t>Dr</w:t>
      </w:r>
      <w:r>
        <w:rPr>
          <w:color w:val="0E101A"/>
        </w:rPr>
        <w:t xml:space="preserve"> Wolf is that all these apps target personal development. Our concern considers both the globe and the individual. The motto </w:t>
      </w:r>
      <w:r>
        <w:rPr>
          <w:color w:val="0E101A"/>
        </w:rPr>
        <w:lastRenderedPageBreak/>
        <w:t>could be “Not development for self but the globe.” So, it is more of a social response. Social forums and news feeds are possible in our case. In that forum</w:t>
      </w:r>
      <w:r w:rsidR="00187400">
        <w:rPr>
          <w:color w:val="0E101A"/>
        </w:rPr>
        <w:t>,</w:t>
      </w:r>
      <w:r>
        <w:rPr>
          <w:color w:val="0E101A"/>
        </w:rPr>
        <w:t xml:space="preserve"> people will comment on and discuss news regarding the planet. the app will supply </w:t>
      </w:r>
      <w:r w:rsidR="00187400">
        <w:rPr>
          <w:color w:val="0E101A"/>
        </w:rPr>
        <w:t>information</w:t>
      </w:r>
      <w:r>
        <w:rPr>
          <w:color w:val="0E101A"/>
        </w:rPr>
        <w:t xml:space="preserve">. These features are not part of the apps listed. There are optional aspects we would like to develop as well. For our concern, we would like to mint NFTs for specific achievements. An NFT is a token recorded in Blockchain that gives unique </w:t>
      </w:r>
      <w:r w:rsidR="00187400">
        <w:rPr>
          <w:color w:val="0E101A"/>
        </w:rPr>
        <w:t>digital asset ownership</w:t>
      </w:r>
      <w:r>
        <w:rPr>
          <w:color w:val="0E101A"/>
        </w:rPr>
        <w:t xml:space="preserve"> via smart contracts to a wallet address. Because Blockchain Technology is new, no other app has </w:t>
      </w:r>
      <w:r w:rsidR="004654BA">
        <w:rPr>
          <w:color w:val="0E101A"/>
        </w:rPr>
        <w:t>incentivized</w:t>
      </w:r>
      <w:r>
        <w:rPr>
          <w:color w:val="0E101A"/>
        </w:rPr>
        <w:t xml:space="preserve"> using the app with real-world tradable assets. Hence, we solve the problem with the scoring systems in the games that are only sought only for the game.</w:t>
      </w:r>
      <w:r w:rsidR="00F92889">
        <w:rPr>
          <w:color w:val="0E101A"/>
        </w:rPr>
        <w:t xml:space="preserve"> The SWOT analysis can be found in the appendices figure a)</w:t>
      </w:r>
    </w:p>
    <w:p w14:paraId="55C14D65" w14:textId="77777777" w:rsidR="00AD32E4" w:rsidRDefault="00AD32E4">
      <w:pPr>
        <w:ind w:left="0"/>
      </w:pPr>
    </w:p>
    <w:p w14:paraId="73C30004" w14:textId="77777777" w:rsidR="00AD32E4" w:rsidRDefault="005C3563">
      <w:pPr>
        <w:pStyle w:val="Heading2"/>
      </w:pPr>
      <w:r>
        <w:t>Technologies and Libraries Used</w:t>
      </w:r>
    </w:p>
    <w:p w14:paraId="1AE4A1FA" w14:textId="15D6A841" w:rsidR="00AD32E4" w:rsidRDefault="005C3563">
      <w:pPr>
        <w:pStyle w:val="NormalWeb"/>
        <w:spacing w:beforeAutospacing="0" w:afterAutospacing="0"/>
        <w:ind w:left="720"/>
        <w:rPr>
          <w:color w:val="0E101A"/>
        </w:rPr>
      </w:pPr>
      <w:r>
        <w:rPr>
          <w:rStyle w:val="Strong"/>
          <w:color w:val="0E101A"/>
        </w:rPr>
        <w:t>Java SE 19:</w:t>
      </w:r>
      <w:r>
        <w:rPr>
          <w:color w:val="0E101A"/>
        </w:rPr>
        <w:t> Our project is abstracted in Java. As a natural consequence, the applet will function the way Java functions.</w:t>
      </w:r>
    </w:p>
    <w:p w14:paraId="670171D2" w14:textId="77777777" w:rsidR="00187400" w:rsidRDefault="00187400">
      <w:pPr>
        <w:pStyle w:val="NormalWeb"/>
        <w:spacing w:beforeAutospacing="0" w:afterAutospacing="0"/>
        <w:ind w:left="720"/>
        <w:rPr>
          <w:color w:val="0E101A"/>
        </w:rPr>
      </w:pPr>
    </w:p>
    <w:p w14:paraId="5026A57F" w14:textId="57D9DB7C" w:rsidR="00AD32E4" w:rsidRDefault="005C3563">
      <w:pPr>
        <w:pStyle w:val="NormalWeb"/>
        <w:spacing w:beforeAutospacing="0" w:afterAutospacing="0"/>
        <w:ind w:left="720"/>
        <w:rPr>
          <w:color w:val="0E101A"/>
        </w:rPr>
      </w:pPr>
      <w:r>
        <w:rPr>
          <w:rStyle w:val="Strong"/>
          <w:color w:val="0E101A"/>
        </w:rPr>
        <w:t>AWT (Abstract Window Toolkit) and Swing:</w:t>
      </w:r>
      <w:r>
        <w:rPr>
          <w:color w:val="0E101A"/>
        </w:rPr>
        <w:t> Since the desktop software of our project will be written in Java, we will use these GUI tools for a graphical interface. We also chose those because Professor Güdükbay taught the very essentials.</w:t>
      </w:r>
      <w:r w:rsidR="0096337E">
        <w:rPr>
          <w:color w:val="0E101A"/>
        </w:rPr>
        <w:t xml:space="preserve"> We will use </w:t>
      </w:r>
      <w:r w:rsidR="005E3241">
        <w:rPr>
          <w:color w:val="0E101A"/>
        </w:rPr>
        <w:t>NetBeans</w:t>
      </w:r>
      <w:r w:rsidR="0096337E">
        <w:rPr>
          <w:color w:val="0E101A"/>
        </w:rPr>
        <w:t xml:space="preserve"> for GUI design helper tool. </w:t>
      </w:r>
    </w:p>
    <w:p w14:paraId="55937AB0" w14:textId="77777777" w:rsidR="00187400" w:rsidRDefault="00187400">
      <w:pPr>
        <w:pStyle w:val="NormalWeb"/>
        <w:spacing w:beforeAutospacing="0" w:afterAutospacing="0"/>
        <w:ind w:left="720"/>
        <w:rPr>
          <w:color w:val="0E101A"/>
        </w:rPr>
      </w:pPr>
    </w:p>
    <w:p w14:paraId="75A7E362" w14:textId="62368CDB" w:rsidR="00AD32E4" w:rsidRDefault="005C3563">
      <w:pPr>
        <w:pStyle w:val="NormalWeb"/>
        <w:spacing w:beforeAutospacing="0" w:afterAutospacing="0"/>
        <w:ind w:left="720"/>
        <w:rPr>
          <w:color w:val="0E101A"/>
        </w:rPr>
      </w:pPr>
      <w:r>
        <w:rPr>
          <w:rStyle w:val="Strong"/>
          <w:color w:val="0E101A"/>
        </w:rPr>
        <w:t>Python and MATLAB:</w:t>
      </w:r>
      <w:r>
        <w:rPr>
          <w:color w:val="0E101A"/>
        </w:rPr>
        <w:t xml:space="preserve"> We will use some Python libraries, such as Pandas and NumPy, for data manipulation and management. Although we may not use Python in our applet directly, some decisions and </w:t>
      </w:r>
      <w:r w:rsidR="00187400">
        <w:rPr>
          <w:color w:val="0E101A"/>
        </w:rPr>
        <w:t>modelling</w:t>
      </w:r>
      <w:r>
        <w:rPr>
          <w:color w:val="0E101A"/>
        </w:rPr>
        <w:t xml:space="preserve"> will </w:t>
      </w:r>
      <w:r w:rsidR="00187400">
        <w:rPr>
          <w:color w:val="0E101A"/>
        </w:rPr>
        <w:t>have experimented</w:t>
      </w:r>
      <w:r>
        <w:rPr>
          <w:color w:val="0E101A"/>
        </w:rPr>
        <w:t xml:space="preserve"> with Python. Similarly, MATLAB may be used for </w:t>
      </w:r>
      <w:r w:rsidR="00187400" w:rsidRPr="00187400">
        <w:rPr>
          <w:color w:val="0E101A"/>
        </w:rPr>
        <w:t xml:space="preserve">data manipulation and </w:t>
      </w:r>
      <w:r w:rsidR="00187400">
        <w:rPr>
          <w:color w:val="0E101A"/>
        </w:rPr>
        <w:t>visualisation</w:t>
      </w:r>
      <w:r w:rsidR="00187400" w:rsidRPr="00187400">
        <w:rPr>
          <w:color w:val="0E101A"/>
        </w:rPr>
        <w:t xml:space="preserve"> but not directly </w:t>
      </w:r>
      <w:r w:rsidR="0096337E">
        <w:rPr>
          <w:color w:val="0E101A"/>
        </w:rPr>
        <w:t>with the program</w:t>
      </w:r>
      <w:r>
        <w:rPr>
          <w:color w:val="0E101A"/>
        </w:rPr>
        <w:t>.</w:t>
      </w:r>
    </w:p>
    <w:p w14:paraId="33A6C969" w14:textId="77777777" w:rsidR="00187400" w:rsidRDefault="00187400">
      <w:pPr>
        <w:pStyle w:val="NormalWeb"/>
        <w:spacing w:beforeAutospacing="0" w:afterAutospacing="0"/>
        <w:ind w:left="720"/>
        <w:rPr>
          <w:color w:val="0E101A"/>
        </w:rPr>
      </w:pPr>
    </w:p>
    <w:p w14:paraId="44CB162B" w14:textId="0532F029" w:rsidR="00AD32E4" w:rsidRDefault="005C3563">
      <w:pPr>
        <w:pStyle w:val="NormalWeb"/>
        <w:spacing w:beforeAutospacing="0" w:afterAutospacing="0"/>
        <w:ind w:left="720"/>
        <w:rPr>
          <w:color w:val="0E101A"/>
        </w:rPr>
      </w:pPr>
      <w:r>
        <w:rPr>
          <w:rStyle w:val="Strong"/>
          <w:color w:val="0E101A"/>
        </w:rPr>
        <w:t>MySQL:</w:t>
      </w:r>
      <w:r>
        <w:rPr>
          <w:color w:val="0E101A"/>
        </w:rPr>
        <w:t> To store, manipulate and use the data, we will use MySQL, a relational database. We will store user data, forum data, achievements data, etc., with MySQL. </w:t>
      </w:r>
    </w:p>
    <w:p w14:paraId="0E341410" w14:textId="77777777" w:rsidR="00187400" w:rsidRDefault="00187400">
      <w:pPr>
        <w:pStyle w:val="NormalWeb"/>
        <w:spacing w:beforeAutospacing="0" w:afterAutospacing="0"/>
        <w:ind w:left="720"/>
        <w:rPr>
          <w:color w:val="0E101A"/>
        </w:rPr>
      </w:pPr>
    </w:p>
    <w:p w14:paraId="3D730A52" w14:textId="0D29372A" w:rsidR="00187400" w:rsidRDefault="005C3563">
      <w:pPr>
        <w:pStyle w:val="NormalWeb"/>
        <w:spacing w:beforeAutospacing="0" w:afterAutospacing="0"/>
        <w:ind w:left="720"/>
        <w:rPr>
          <w:color w:val="0E101A"/>
        </w:rPr>
      </w:pPr>
      <w:r>
        <w:rPr>
          <w:rStyle w:val="Strong"/>
          <w:color w:val="0E101A"/>
        </w:rPr>
        <w:t>DALL-E:</w:t>
      </w:r>
      <w:r>
        <w:rPr>
          <w:color w:val="0E101A"/>
        </w:rPr>
        <w:t xml:space="preserve"> Our project will contain </w:t>
      </w:r>
      <w:r w:rsidR="00187400">
        <w:rPr>
          <w:color w:val="0E101A"/>
        </w:rPr>
        <w:t>many</w:t>
      </w:r>
      <w:r>
        <w:rPr>
          <w:color w:val="0E101A"/>
        </w:rPr>
        <w:t xml:space="preserve"> visual elements</w:t>
      </w:r>
      <w:r w:rsidR="00187400">
        <w:rPr>
          <w:color w:val="0E101A"/>
        </w:rPr>
        <w:t>,</w:t>
      </w:r>
      <w:r>
        <w:rPr>
          <w:color w:val="0E101A"/>
        </w:rPr>
        <w:t xml:space="preserve"> such as images and graphics. At this point, DALL-E will help us to create </w:t>
      </w:r>
      <w:r w:rsidR="00187400">
        <w:rPr>
          <w:color w:val="0E101A"/>
        </w:rPr>
        <w:t>compelling</w:t>
      </w:r>
      <w:r>
        <w:rPr>
          <w:color w:val="0E101A"/>
        </w:rPr>
        <w:t xml:space="preserve"> images using AI. We may </w:t>
      </w:r>
      <w:r w:rsidR="00187400">
        <w:rPr>
          <w:color w:val="0E101A"/>
        </w:rPr>
        <w:t>also</w:t>
      </w:r>
      <w:r w:rsidR="00187400" w:rsidRPr="00187400">
        <w:rPr>
          <w:color w:val="0E101A"/>
        </w:rPr>
        <w:t xml:space="preserve"> use GPT-3 for image descriptions to input DALL-E</w:t>
      </w:r>
      <w:r w:rsidR="00187400">
        <w:rPr>
          <w:color w:val="0E101A"/>
        </w:rPr>
        <w:t>.</w:t>
      </w:r>
    </w:p>
    <w:p w14:paraId="2CC9277C" w14:textId="77777777" w:rsidR="00187400" w:rsidRDefault="00187400">
      <w:pPr>
        <w:pStyle w:val="NormalWeb"/>
        <w:spacing w:beforeAutospacing="0" w:afterAutospacing="0"/>
        <w:ind w:left="720"/>
        <w:rPr>
          <w:color w:val="0E101A"/>
        </w:rPr>
      </w:pPr>
    </w:p>
    <w:p w14:paraId="2DA126C3" w14:textId="70C1EA0B" w:rsidR="00AD32E4" w:rsidRDefault="005C3563">
      <w:pPr>
        <w:pStyle w:val="NormalWeb"/>
        <w:spacing w:beforeAutospacing="0" w:afterAutospacing="0"/>
        <w:ind w:left="720"/>
        <w:rPr>
          <w:color w:val="0E101A"/>
        </w:rPr>
      </w:pPr>
      <w:r>
        <w:rPr>
          <w:rStyle w:val="Strong"/>
          <w:color w:val="0E101A"/>
        </w:rPr>
        <w:t>GPT-3:</w:t>
      </w:r>
      <w:r>
        <w:rPr>
          <w:color w:val="0E101A"/>
        </w:rPr>
        <w:t xml:space="preserve"> We will </w:t>
      </w:r>
      <w:r w:rsidR="00F039B1">
        <w:rPr>
          <w:color w:val="0E101A"/>
        </w:rPr>
        <w:t>synthesise</w:t>
      </w:r>
      <w:r>
        <w:rPr>
          <w:color w:val="0E101A"/>
        </w:rPr>
        <w:t xml:space="preserve"> content from this powerful AI agent. We will use APIs for in-app generation </w:t>
      </w:r>
      <w:r w:rsidR="00187400">
        <w:rPr>
          <w:color w:val="0E101A"/>
        </w:rPr>
        <w:t>and</w:t>
      </w:r>
      <w:r>
        <w:rPr>
          <w:color w:val="0E101A"/>
        </w:rPr>
        <w:t xml:space="preserve"> pre-loaded content in case network issues arise.</w:t>
      </w:r>
    </w:p>
    <w:p w14:paraId="4F92A12A" w14:textId="77777777" w:rsidR="00187400" w:rsidRDefault="00187400">
      <w:pPr>
        <w:pStyle w:val="NormalWeb"/>
        <w:spacing w:beforeAutospacing="0" w:afterAutospacing="0"/>
        <w:ind w:left="720"/>
        <w:rPr>
          <w:color w:val="0E101A"/>
        </w:rPr>
      </w:pPr>
    </w:p>
    <w:p w14:paraId="1A58CA81" w14:textId="473D9EA7" w:rsidR="00AD32E4" w:rsidRDefault="005C3563">
      <w:pPr>
        <w:pStyle w:val="NormalWeb"/>
        <w:spacing w:beforeAutospacing="0" w:afterAutospacing="0"/>
        <w:ind w:left="720"/>
        <w:rPr>
          <w:rStyle w:val="Emphasis"/>
          <w:color w:val="0E101A"/>
        </w:rPr>
      </w:pPr>
      <w:r>
        <w:rPr>
          <w:rStyle w:val="Strong"/>
          <w:color w:val="0E101A"/>
        </w:rPr>
        <w:t>Apache Spark’s Machine Learning Library:</w:t>
      </w:r>
      <w:r>
        <w:rPr>
          <w:color w:val="0E101A"/>
        </w:rPr>
        <w:t> Will be used to track progress and offer level adjustments in Sustainability Coach. </w:t>
      </w:r>
      <w:r>
        <w:rPr>
          <w:rStyle w:val="Emphasis"/>
          <w:color w:val="0E101A"/>
        </w:rPr>
        <w:t>The Machine Learning part may be optional.</w:t>
      </w:r>
    </w:p>
    <w:p w14:paraId="21FC3C2B" w14:textId="77777777" w:rsidR="00187400" w:rsidRDefault="00187400">
      <w:pPr>
        <w:pStyle w:val="NormalWeb"/>
        <w:spacing w:beforeAutospacing="0" w:afterAutospacing="0"/>
        <w:ind w:left="720"/>
        <w:rPr>
          <w:color w:val="0E101A"/>
        </w:rPr>
      </w:pPr>
    </w:p>
    <w:p w14:paraId="5B5D6B29" w14:textId="649D0CBE" w:rsidR="00AD32E4" w:rsidRDefault="005C3563">
      <w:pPr>
        <w:pStyle w:val="NormalWeb"/>
        <w:spacing w:beforeAutospacing="0" w:afterAutospacing="0"/>
        <w:ind w:left="720"/>
        <w:rPr>
          <w:color w:val="0E101A"/>
        </w:rPr>
      </w:pPr>
      <w:r>
        <w:rPr>
          <w:rStyle w:val="Strong"/>
          <w:color w:val="0E101A"/>
        </w:rPr>
        <w:t>GitKraken and Git:</w:t>
      </w:r>
      <w:r>
        <w:rPr>
          <w:color w:val="0E101A"/>
        </w:rPr>
        <w:t> Since we are working as a group, we should collaborate to complete the project. To accomplish this, we will use GitKraken and Git to control our project.</w:t>
      </w:r>
    </w:p>
    <w:p w14:paraId="77FECE08" w14:textId="77777777" w:rsidR="00187400" w:rsidRDefault="00187400">
      <w:pPr>
        <w:pStyle w:val="NormalWeb"/>
        <w:spacing w:beforeAutospacing="0" w:afterAutospacing="0"/>
        <w:ind w:left="720"/>
        <w:rPr>
          <w:color w:val="0E101A"/>
        </w:rPr>
      </w:pPr>
    </w:p>
    <w:p w14:paraId="792EC22C" w14:textId="728B9696" w:rsidR="005E3241" w:rsidRDefault="005C3563" w:rsidP="005E3241">
      <w:pPr>
        <w:pStyle w:val="NormalWeb"/>
        <w:spacing w:beforeAutospacing="0" w:afterAutospacing="0"/>
        <w:ind w:left="720"/>
        <w:rPr>
          <w:rStyle w:val="Emphasis"/>
          <w:color w:val="0E101A"/>
        </w:rPr>
      </w:pPr>
      <w:r>
        <w:rPr>
          <w:rStyle w:val="Strong"/>
          <w:color w:val="0E101A"/>
        </w:rPr>
        <w:t>Solana Protocol:</w:t>
      </w:r>
      <w:r>
        <w:rPr>
          <w:color w:val="0E101A"/>
        </w:rPr>
        <w:t> Solana has introduced PoH, an innovative consensus mechanism among Layer 1 protocols such as Ethereum. PoH makes Solana faster, cheaper, and stronger than Ethereum itself. The only drawback seems to be occasional congestion issues which are being tended to by the Solana Foundation. We will use Solana and its ecosystem to generate NFTs created by DALL.E for achievements in our applet.</w:t>
      </w:r>
      <w:r w:rsidR="005E3241">
        <w:rPr>
          <w:color w:val="0E101A"/>
        </w:rPr>
        <w:t xml:space="preserve"> The </w:t>
      </w:r>
      <w:r w:rsidR="005E3241">
        <w:rPr>
          <w:rStyle w:val="Emphasis"/>
          <w:color w:val="0E101A"/>
        </w:rPr>
        <w:t>NFT achievements part may be optional.</w:t>
      </w:r>
    </w:p>
    <w:p w14:paraId="0D210393" w14:textId="77777777" w:rsidR="00187400" w:rsidRDefault="00187400" w:rsidP="005E3241">
      <w:pPr>
        <w:pStyle w:val="NormalWeb"/>
        <w:spacing w:beforeAutospacing="0" w:afterAutospacing="0"/>
        <w:rPr>
          <w:color w:val="0E101A"/>
        </w:rPr>
      </w:pPr>
    </w:p>
    <w:p w14:paraId="509ED2FB" w14:textId="1FDFD49F" w:rsidR="00AD32E4" w:rsidRDefault="005C3563">
      <w:pPr>
        <w:pStyle w:val="NormalWeb"/>
        <w:spacing w:beforeAutospacing="0" w:afterAutospacing="0"/>
        <w:ind w:left="720"/>
        <w:rPr>
          <w:color w:val="0E101A"/>
        </w:rPr>
      </w:pPr>
      <w:r>
        <w:rPr>
          <w:rStyle w:val="Strong"/>
          <w:color w:val="0E101A"/>
        </w:rPr>
        <w:t>Umlet:</w:t>
      </w:r>
      <w:r>
        <w:rPr>
          <w:color w:val="0E101A"/>
        </w:rPr>
        <w:t xml:space="preserve"> To generate UML diagrams and </w:t>
      </w:r>
      <w:r w:rsidR="005E3241">
        <w:rPr>
          <w:color w:val="0E101A"/>
        </w:rPr>
        <w:t>visualize</w:t>
      </w:r>
      <w:r>
        <w:rPr>
          <w:color w:val="0E101A"/>
        </w:rPr>
        <w:t xml:space="preserve"> them.</w:t>
      </w:r>
    </w:p>
    <w:p w14:paraId="7810B987" w14:textId="77777777" w:rsidR="00AD32E4" w:rsidRDefault="00AD32E4">
      <w:pPr>
        <w:ind w:left="0"/>
      </w:pPr>
    </w:p>
    <w:p w14:paraId="34AA61C9" w14:textId="4ED481D6" w:rsidR="00AD32E4" w:rsidRDefault="005C3563">
      <w:pPr>
        <w:pStyle w:val="Heading2"/>
      </w:pPr>
      <w:r>
        <w:lastRenderedPageBreak/>
        <w:t>The final product</w:t>
      </w:r>
    </w:p>
    <w:p w14:paraId="4985D1DF" w14:textId="77777777" w:rsidR="00F039B1" w:rsidRPr="00F039B1" w:rsidRDefault="00F039B1" w:rsidP="00F039B1"/>
    <w:p w14:paraId="07762BAC" w14:textId="30CBC1C1" w:rsidR="00AD32E4" w:rsidRDefault="005C3563">
      <w:pPr>
        <w:pStyle w:val="NormalWeb"/>
        <w:spacing w:beforeAutospacing="0" w:afterAutospacing="0"/>
        <w:ind w:left="720" w:firstLine="720"/>
        <w:rPr>
          <w:color w:val="0E101A"/>
        </w:rPr>
      </w:pPr>
      <w:r>
        <w:rPr>
          <w:color w:val="0E101A"/>
        </w:rPr>
        <w:t xml:space="preserve">The main objective is to change living habits through gamification and mild social competition. Three parts of the projects are as follows. The first part is a tree of daily achievements that will be completed one by one. </w:t>
      </w:r>
      <w:r w:rsidR="00F039B1">
        <w:rPr>
          <w:color w:val="0E101A"/>
        </w:rPr>
        <w:t>For</w:t>
      </w:r>
      <w:r>
        <w:rPr>
          <w:color w:val="0E101A"/>
        </w:rPr>
        <w:t xml:space="preserve"> </w:t>
      </w:r>
      <w:r w:rsidR="00F039B1">
        <w:rPr>
          <w:color w:val="0E101A"/>
        </w:rPr>
        <w:t>example,</w:t>
      </w:r>
      <w:r>
        <w:rPr>
          <w:color w:val="0E101A"/>
        </w:rPr>
        <w:t xml:space="preserve"> </w:t>
      </w:r>
      <w:r w:rsidR="00F039B1">
        <w:rPr>
          <w:color w:val="0E101A"/>
        </w:rPr>
        <w:t xml:space="preserve">the </w:t>
      </w:r>
      <w:r>
        <w:rPr>
          <w:color w:val="0E101A"/>
        </w:rPr>
        <w:t>List of achievements includes using public transportation instead of a personal car or using your thermos instead of a plastic cup in the coffee shop. </w:t>
      </w:r>
    </w:p>
    <w:p w14:paraId="3F66338D" w14:textId="77777777" w:rsidR="00F039B1" w:rsidRDefault="00F039B1">
      <w:pPr>
        <w:pStyle w:val="NormalWeb"/>
        <w:spacing w:beforeAutospacing="0" w:afterAutospacing="0"/>
        <w:ind w:left="720" w:firstLine="720"/>
        <w:rPr>
          <w:color w:val="0E101A"/>
        </w:rPr>
      </w:pPr>
    </w:p>
    <w:p w14:paraId="5B761C2E" w14:textId="55689525" w:rsidR="00AD32E4" w:rsidRDefault="005C3563">
      <w:pPr>
        <w:pStyle w:val="NormalWeb"/>
        <w:spacing w:beforeAutospacing="0" w:afterAutospacing="0"/>
        <w:ind w:left="720" w:firstLine="720"/>
        <w:rPr>
          <w:color w:val="0E101A"/>
        </w:rPr>
      </w:pPr>
      <w:r>
        <w:rPr>
          <w:color w:val="0E101A"/>
        </w:rPr>
        <w:t xml:space="preserve">We </w:t>
      </w:r>
      <w:r w:rsidR="00187400">
        <w:rPr>
          <w:color w:val="0E101A"/>
        </w:rPr>
        <w:t>assume</w:t>
      </w:r>
      <w:r>
        <w:rPr>
          <w:color w:val="0E101A"/>
        </w:rPr>
        <w:t xml:space="preserve"> the user is well-informed about himself</w:t>
      </w:r>
      <w:r w:rsidR="00187400">
        <w:rPr>
          <w:color w:val="0E101A"/>
        </w:rPr>
        <w:t>,</w:t>
      </w:r>
      <w:r>
        <w:rPr>
          <w:color w:val="0E101A"/>
        </w:rPr>
        <w:t xml:space="preserve"> which is the case in most cases. </w:t>
      </w:r>
      <w:r w:rsidR="00F039B1">
        <w:rPr>
          <w:color w:val="0E101A"/>
        </w:rPr>
        <w:t>Hence,</w:t>
      </w:r>
      <w:r>
        <w:rPr>
          <w:color w:val="0E101A"/>
        </w:rPr>
        <w:t xml:space="preserve"> they will provide self-validated information to the program</w:t>
      </w:r>
      <w:r w:rsidR="00F039B1">
        <w:rPr>
          <w:color w:val="0E101A"/>
        </w:rPr>
        <w:t>,</w:t>
      </w:r>
      <w:r>
        <w:rPr>
          <w:color w:val="0E101A"/>
        </w:rPr>
        <w:t xml:space="preserve"> where they will be rewarded. So, why would anyone be interested in providing </w:t>
      </w:r>
      <w:r w:rsidR="00187400">
        <w:rPr>
          <w:color w:val="0E101A"/>
        </w:rPr>
        <w:t>valid</w:t>
      </w:r>
      <w:r>
        <w:rPr>
          <w:color w:val="0E101A"/>
        </w:rPr>
        <w:t xml:space="preserve"> information? To overcome this problem, we </w:t>
      </w:r>
      <w:r w:rsidR="00187400">
        <w:rPr>
          <w:color w:val="0E101A"/>
        </w:rPr>
        <w:t>want</w:t>
      </w:r>
      <w:r>
        <w:rPr>
          <w:color w:val="0E101A"/>
        </w:rPr>
        <w:t xml:space="preserve"> in-game tokens, which will be digital gold. We plan to have a basic anomaly algorithm that detects random inputs. So, the </w:t>
      </w:r>
      <w:r w:rsidR="00F039B1">
        <w:rPr>
          <w:color w:val="0E101A"/>
        </w:rPr>
        <w:t>penalised</w:t>
      </w:r>
      <w:r>
        <w:rPr>
          <w:color w:val="0E101A"/>
        </w:rPr>
        <w:t xml:space="preserve"> scores will motivate players to do their best, to be honest. The user completes tasks and reports them to the program. The program gives points or tokens. The goals are drawn in a tree diagram where objectives get more challenging, and achievements are sorted according to their content. It should be noted that this application is a gamified way of improving habits, so we are not detrimentally focused on decreasing the cheating rates but on helping form sustainable </w:t>
      </w:r>
      <w:r w:rsidR="00187400">
        <w:rPr>
          <w:color w:val="0E101A"/>
        </w:rPr>
        <w:t>practices</w:t>
      </w:r>
      <w:r>
        <w:rPr>
          <w:color w:val="0E101A"/>
        </w:rPr>
        <w:t>.</w:t>
      </w:r>
    </w:p>
    <w:p w14:paraId="6C035109" w14:textId="77777777" w:rsidR="00F039B1" w:rsidRDefault="00F039B1">
      <w:pPr>
        <w:pStyle w:val="NormalWeb"/>
        <w:spacing w:beforeAutospacing="0" w:afterAutospacing="0"/>
        <w:ind w:left="720" w:firstLine="720"/>
        <w:rPr>
          <w:color w:val="0E101A"/>
        </w:rPr>
      </w:pPr>
    </w:p>
    <w:p w14:paraId="5D24017A" w14:textId="42722E7D" w:rsidR="00AD32E4" w:rsidRDefault="005C3563">
      <w:pPr>
        <w:pStyle w:val="NormalWeb"/>
        <w:spacing w:beforeAutospacing="0" w:afterAutospacing="0"/>
        <w:ind w:left="720" w:firstLine="720"/>
        <w:rPr>
          <w:color w:val="0E101A"/>
        </w:rPr>
      </w:pPr>
      <w:r>
        <w:rPr>
          <w:color w:val="0E101A"/>
        </w:rPr>
        <w:t xml:space="preserve">The forum will be a social interface where users can comment on news related to the environment and discuss. People’s ranks gained through achievements are displayed in this forum next to their names. Their ranks are also displayed in an online list in the forum. The third part is a news section where admins can enter news that users comment on or share. </w:t>
      </w:r>
      <w:r w:rsidR="00187400">
        <w:rPr>
          <w:color w:val="0E101A"/>
        </w:rPr>
        <w:t>Everyone does not publish the news</w:t>
      </w:r>
      <w:r>
        <w:rPr>
          <w:color w:val="0E101A"/>
        </w:rPr>
        <w:t xml:space="preserve"> due to quality and </w:t>
      </w:r>
      <w:r w:rsidRPr="00187400">
        <w:t>disinformation</w:t>
      </w:r>
      <w:r>
        <w:rPr>
          <w:color w:val="0E101A"/>
        </w:rPr>
        <w:t> concerns. Admins are, again, users, but they have additional responsibilities. </w:t>
      </w:r>
    </w:p>
    <w:p w14:paraId="316E473E" w14:textId="77777777" w:rsidR="00F039B1" w:rsidRDefault="00F039B1">
      <w:pPr>
        <w:pStyle w:val="NormalWeb"/>
        <w:spacing w:beforeAutospacing="0" w:afterAutospacing="0"/>
        <w:ind w:left="720" w:firstLine="720"/>
        <w:rPr>
          <w:color w:val="0E101A"/>
        </w:rPr>
      </w:pPr>
    </w:p>
    <w:p w14:paraId="49598D52" w14:textId="16C53982" w:rsidR="00FD6593" w:rsidRPr="00FD6593" w:rsidRDefault="005C3563" w:rsidP="00FD6593">
      <w:pPr>
        <w:pStyle w:val="NormalWeb"/>
        <w:spacing w:beforeAutospacing="0" w:afterAutospacing="0"/>
        <w:ind w:left="720" w:firstLine="720"/>
        <w:rPr>
          <w:color w:val="0E101A"/>
        </w:rPr>
      </w:pPr>
      <w:r>
        <w:rPr>
          <w:color w:val="0E101A"/>
        </w:rPr>
        <w:t xml:space="preserve">The tasks and sustainability advice are gamified; hence, when the player creates an account and logs in, they will be directed to their game tree. There they will be able to see what they have done and will be doing. Once the player </w:t>
      </w:r>
      <w:r w:rsidR="00187400">
        <w:rPr>
          <w:color w:val="0E101A"/>
        </w:rPr>
        <w:t>completes the tasks</w:t>
      </w:r>
      <w:r>
        <w:rPr>
          <w:color w:val="0E101A"/>
        </w:rPr>
        <w:t xml:space="preserve"> and validates, they will gain an in-game score. After a certain threshold and </w:t>
      </w:r>
      <w:r w:rsidR="00187400">
        <w:rPr>
          <w:color w:val="0E101A"/>
        </w:rPr>
        <w:t>specific</w:t>
      </w:r>
      <w:r>
        <w:rPr>
          <w:color w:val="0E101A"/>
        </w:rPr>
        <w:t xml:space="preserve"> additional </w:t>
      </w:r>
      <w:r w:rsidR="00187400">
        <w:rPr>
          <w:color w:val="0E101A"/>
        </w:rPr>
        <w:t>charges</w:t>
      </w:r>
      <w:r>
        <w:rPr>
          <w:color w:val="0E101A"/>
        </w:rPr>
        <w:t xml:space="preserve">, they will earn an NFT minted from Solana Blockchain. Players can also </w:t>
      </w:r>
      <w:r w:rsidR="00187400">
        <w:rPr>
          <w:color w:val="0E101A"/>
        </w:rPr>
        <w:t>make</w:t>
      </w:r>
      <w:r>
        <w:rPr>
          <w:color w:val="0E101A"/>
        </w:rPr>
        <w:t xml:space="preserve"> Social Sustainable NFT if they engage in the forum.</w:t>
      </w:r>
      <w:r w:rsidR="00187400">
        <w:rPr>
          <w:color w:val="0E101A"/>
        </w:rPr>
        <w:t xml:space="preserve"> </w:t>
      </w:r>
      <w:r>
        <w:rPr>
          <w:color w:val="0E101A"/>
        </w:rPr>
        <w:t xml:space="preserve">After completing all the tasks, they will be granted the Coach’s NFT, a </w:t>
      </w:r>
      <w:r w:rsidR="00F039B1">
        <w:rPr>
          <w:color w:val="0E101A"/>
        </w:rPr>
        <w:t>tokenised</w:t>
      </w:r>
      <w:r>
        <w:rPr>
          <w:color w:val="0E101A"/>
        </w:rPr>
        <w:t xml:space="preserve"> certificate of completion. </w:t>
      </w:r>
    </w:p>
    <w:p w14:paraId="0B8F6121" w14:textId="77777777" w:rsidR="00AD32E4" w:rsidRDefault="005C3563">
      <w:pPr>
        <w:pStyle w:val="Heading1"/>
      </w:pPr>
      <w:r>
        <w:t>Summary &amp; Conclusions</w:t>
      </w:r>
    </w:p>
    <w:p w14:paraId="168DD667" w14:textId="3C32CCEF" w:rsidR="00AD32E4" w:rsidRDefault="001800CA" w:rsidP="001800CA">
      <w:pPr>
        <w:ind w:left="720" w:firstLine="720"/>
      </w:pPr>
      <w:r>
        <w:t>In conclusion, Sustainability Coach</w:t>
      </w:r>
      <w:r w:rsidR="005C3563">
        <w:t xml:space="preserve"> is an app that has many </w:t>
      </w:r>
      <w:r w:rsidR="00187400">
        <w:t>valuable</w:t>
      </w:r>
      <w:r w:rsidR="005C3563">
        <w:t xml:space="preserve"> features. It helps people </w:t>
      </w:r>
      <w:r w:rsidR="00187400" w:rsidRPr="00187400">
        <w:t xml:space="preserve">communicate about significant problems and </w:t>
      </w:r>
      <w:r w:rsidR="005C3563">
        <w:t xml:space="preserve">encourages them to </w:t>
      </w:r>
      <w:r w:rsidR="00187400">
        <w:t>act</w:t>
      </w:r>
      <w:r w:rsidR="005C3563">
        <w:t xml:space="preserve"> </w:t>
      </w:r>
      <w:r w:rsidR="00187400">
        <w:t>on</w:t>
      </w:r>
      <w:r w:rsidR="005C3563">
        <w:t xml:space="preserve"> </w:t>
      </w:r>
      <w:r w:rsidR="00F039B1">
        <w:t>them</w:t>
      </w:r>
      <w:r w:rsidR="005C3563">
        <w:t xml:space="preserve">. It </w:t>
      </w:r>
      <w:r w:rsidR="00187400" w:rsidRPr="00187400">
        <w:t xml:space="preserve">encourages people to work and changes their lifestyle for </w:t>
      </w:r>
      <w:r w:rsidR="005C3563">
        <w:t xml:space="preserve">a better world and society. It </w:t>
      </w:r>
      <w:r w:rsidR="00187400">
        <w:t>enables</w:t>
      </w:r>
      <w:r w:rsidR="005C3563">
        <w:t xml:space="preserve"> users in </w:t>
      </w:r>
      <w:r w:rsidR="00187400">
        <w:t>many ways: gamification</w:t>
      </w:r>
      <w:r w:rsidR="005C3563">
        <w:t>, NFTs</w:t>
      </w:r>
      <w:r>
        <w:t xml:space="preserve"> incentives</w:t>
      </w:r>
      <w:r w:rsidR="005C3563">
        <w:t>, social status, etc.</w:t>
      </w:r>
    </w:p>
    <w:p w14:paraId="5A66F5B9" w14:textId="2F591AED" w:rsidR="00AD32E4" w:rsidRDefault="00187400" w:rsidP="001800CA">
      <w:pPr>
        <w:ind w:left="720" w:firstLine="720"/>
      </w:pPr>
      <w:r>
        <w:t xml:space="preserve">The Sustainability Coach </w:t>
      </w:r>
      <w:r w:rsidR="005C3563">
        <w:t xml:space="preserve">has the potential to solve one of the biggest problems of our world. </w:t>
      </w:r>
      <w:r w:rsidR="00FD6593">
        <w:t>It is doing it by making people’s lives</w:t>
      </w:r>
      <w:r w:rsidR="005C3563">
        <w:t xml:space="preserve"> more joyful and making their life more connotative. </w:t>
      </w:r>
      <w:r>
        <w:t>So,</w:t>
      </w:r>
      <w:r w:rsidR="005C3563">
        <w:t xml:space="preserve"> our project will help all of us to create a better world, and it will open the opportunity to be the Saviors of our World.</w:t>
      </w:r>
    </w:p>
    <w:p w14:paraId="086AC560" w14:textId="2696356F" w:rsidR="005E3241" w:rsidRDefault="005E3241" w:rsidP="001800CA">
      <w:pPr>
        <w:ind w:left="720" w:firstLine="720"/>
      </w:pPr>
      <w:r>
        <w:t>We may switch to just in-game achievements of images created by DALL.E rather than NFTs because NFTs do not enhance the complexity element of our software that much.</w:t>
      </w:r>
    </w:p>
    <w:p w14:paraId="3AED9EE9" w14:textId="77777777" w:rsidR="00AD32E4" w:rsidRDefault="005C3563">
      <w:pPr>
        <w:pStyle w:val="Heading1"/>
      </w:pPr>
      <w:r>
        <w:t>Sources</w:t>
      </w:r>
    </w:p>
    <w:p w14:paraId="48F62F47" w14:textId="0CF882EC" w:rsidR="00AD32E4" w:rsidRDefault="005C3563" w:rsidP="00F92889">
      <w:pPr>
        <w:pStyle w:val="NormalWeb"/>
        <w:tabs>
          <w:tab w:val="left" w:pos="420"/>
        </w:tabs>
        <w:spacing w:before="100" w:after="100" w:line="480" w:lineRule="auto"/>
        <w:ind w:left="420"/>
      </w:pPr>
      <w:r>
        <w:t xml:space="preserve">     “What Is Gamification? Examples and Best Practices in ELearning.” </w:t>
      </w:r>
      <w:r>
        <w:rPr>
          <w:i/>
          <w:iCs/>
        </w:rPr>
        <w:t>Valamis</w:t>
      </w:r>
      <w:r>
        <w:t xml:space="preserve">, https://www.valamis.com/hub/gamification. </w:t>
      </w:r>
    </w:p>
    <w:p w14:paraId="2780A072" w14:textId="77777777" w:rsidR="00AD32E4" w:rsidRDefault="005C3563" w:rsidP="00F92889">
      <w:pPr>
        <w:pStyle w:val="NormalWeb"/>
        <w:tabs>
          <w:tab w:val="left" w:pos="5665"/>
        </w:tabs>
        <w:spacing w:line="480" w:lineRule="auto"/>
        <w:ind w:left="420"/>
      </w:pPr>
      <w:r>
        <w:lastRenderedPageBreak/>
        <w:t xml:space="preserve">      “Sustainability.” </w:t>
      </w:r>
      <w:r>
        <w:rPr>
          <w:i/>
          <w:iCs/>
        </w:rPr>
        <w:t>KTH</w:t>
      </w:r>
      <w:r>
        <w:t xml:space="preserve">, https://www.kth.se/is/mst/sustainability. </w:t>
      </w:r>
    </w:p>
    <w:p w14:paraId="3B74FD00" w14:textId="77777777" w:rsidR="00AD32E4" w:rsidRDefault="005C3563" w:rsidP="00F92889">
      <w:pPr>
        <w:pStyle w:val="NormalWeb"/>
        <w:tabs>
          <w:tab w:val="left" w:pos="5665"/>
        </w:tabs>
        <w:spacing w:line="480" w:lineRule="auto"/>
        <w:ind w:left="420"/>
      </w:pPr>
      <w:r>
        <w:t xml:space="preserve">      “Sustainable Habits - Change Daily Habits to Protect the Planet.” </w:t>
      </w:r>
      <w:r>
        <w:rPr>
          <w:i/>
          <w:iCs/>
        </w:rPr>
        <w:t>Sustainablehabits</w:t>
      </w:r>
      <w:r>
        <w:t xml:space="preserve">, https://www.sustainablehabits.org/. </w:t>
      </w:r>
    </w:p>
    <w:p w14:paraId="121AB98D" w14:textId="29859D35" w:rsidR="00AD32E4" w:rsidRDefault="005C3563" w:rsidP="00F92889">
      <w:pPr>
        <w:pStyle w:val="NormalWeb"/>
        <w:tabs>
          <w:tab w:val="left" w:pos="5665"/>
        </w:tabs>
        <w:spacing w:line="480" w:lineRule="auto"/>
        <w:ind w:left="420"/>
      </w:pPr>
      <w:r>
        <w:t xml:space="preserve">     “50 Critical Sustainable Habits to Add to Your Everyday Life.” </w:t>
      </w:r>
      <w:r>
        <w:rPr>
          <w:i/>
          <w:iCs/>
        </w:rPr>
        <w:t>Polly Barks</w:t>
      </w:r>
      <w:r>
        <w:t xml:space="preserve">, Polly Barks, 26 Feb. 2021, https://pollybarks.com/blog/sustainable-habits. </w:t>
      </w:r>
    </w:p>
    <w:p w14:paraId="264D13D1" w14:textId="77777777" w:rsidR="00AD32E4" w:rsidRDefault="005C3563" w:rsidP="00F92889">
      <w:pPr>
        <w:pStyle w:val="NormalWeb"/>
        <w:tabs>
          <w:tab w:val="left" w:pos="5665"/>
        </w:tabs>
        <w:spacing w:line="480" w:lineRule="auto"/>
        <w:ind w:left="420"/>
      </w:pPr>
      <w:r>
        <w:t xml:space="preserve">     “Bilkent Declares 2021–2022 'Sustainability Year'.” </w:t>
      </w:r>
      <w:r>
        <w:rPr>
          <w:i/>
          <w:iCs/>
        </w:rPr>
        <w:t>EN Bilkent University</w:t>
      </w:r>
      <w:r>
        <w:t xml:space="preserve">, https://w3.bilkent.edu.tr/bilkent/bilkent-declares-2021-2022-sustainability-year/. </w:t>
      </w:r>
    </w:p>
    <w:p w14:paraId="75FDF83D" w14:textId="77777777" w:rsidR="00AD32E4" w:rsidRDefault="005C3563" w:rsidP="00F92889">
      <w:pPr>
        <w:pStyle w:val="NormalWeb"/>
        <w:tabs>
          <w:tab w:val="left" w:pos="5665"/>
        </w:tabs>
        <w:spacing w:line="480" w:lineRule="auto"/>
        <w:ind w:left="420"/>
      </w:pPr>
      <w:r>
        <w:t xml:space="preserve">    “Sustainability at the Annual Meeting in Davos.” </w:t>
      </w:r>
      <w:r>
        <w:rPr>
          <w:i/>
          <w:iCs/>
        </w:rPr>
        <w:t>World Economic Forum</w:t>
      </w:r>
      <w:r>
        <w:t xml:space="preserve">, https://www.weforum.org/sustainability-world-economic-forum/sustainability-at-davos. </w:t>
      </w:r>
    </w:p>
    <w:p w14:paraId="2B2928A8" w14:textId="4AF786FF" w:rsidR="00AD32E4" w:rsidRDefault="005C3563" w:rsidP="00F92889">
      <w:pPr>
        <w:pStyle w:val="NormalWeb"/>
        <w:tabs>
          <w:tab w:val="left" w:pos="5665"/>
        </w:tabs>
        <w:spacing w:line="480" w:lineRule="auto"/>
        <w:ind w:left="420"/>
      </w:pPr>
      <w:r>
        <w:t xml:space="preserve">     “Why Sustainability Was the Star at Davos 2020.” </w:t>
      </w:r>
      <w:r>
        <w:rPr>
          <w:i/>
          <w:iCs/>
        </w:rPr>
        <w:t>Forbes</w:t>
      </w:r>
      <w:r>
        <w:t xml:space="preserve">, Forbes Magazine, 30 Jan. 2020, https://www.forbes.com/sites/lbsbusinessstrategyreview/2020/01/29/why-sustainability-was-the-star-at-davos-2020/?sh=45a49b5576a3. </w:t>
      </w:r>
    </w:p>
    <w:p w14:paraId="2BF9EC6E" w14:textId="461CB3EE" w:rsidR="009A5581" w:rsidRDefault="009A5581" w:rsidP="00F92889">
      <w:pPr>
        <w:pStyle w:val="NormalWeb"/>
        <w:tabs>
          <w:tab w:val="left" w:pos="5665"/>
        </w:tabs>
        <w:spacing w:line="480" w:lineRule="auto"/>
        <w:ind w:left="420"/>
      </w:pPr>
      <w:r w:rsidRPr="009A5581">
        <w:rPr>
          <w:i/>
          <w:iCs/>
        </w:rPr>
        <w:t>Duolingo</w:t>
      </w:r>
      <w:r w:rsidR="00BF2D0C">
        <w:t>. Duolingo.</w:t>
      </w:r>
      <w:r w:rsidRPr="009A5581">
        <w:t xml:space="preserve"> </w:t>
      </w:r>
      <w:hyperlink r:id="rId9" w:history="1">
        <w:r>
          <w:rPr>
            <w:rStyle w:val="Hyperlink"/>
          </w:rPr>
          <w:t>Duolingo - The world's best way to learn a language</w:t>
        </w:r>
      </w:hyperlink>
    </w:p>
    <w:p w14:paraId="43776EB5" w14:textId="4DE2E59F" w:rsidR="009A5581" w:rsidRDefault="009A5581" w:rsidP="00F92889">
      <w:pPr>
        <w:pStyle w:val="NormalWeb"/>
        <w:tabs>
          <w:tab w:val="left" w:pos="5665"/>
        </w:tabs>
        <w:spacing w:line="480" w:lineRule="auto"/>
        <w:ind w:left="420"/>
      </w:pPr>
      <w:r>
        <w:rPr>
          <w:i/>
          <w:iCs/>
        </w:rPr>
        <w:t>Dr Wolf.</w:t>
      </w:r>
      <w:r w:rsidRPr="009A5581">
        <w:rPr>
          <w:rFonts w:ascii="Helvetica" w:hAnsi="Helvetica"/>
          <w:color w:val="1D1D1F"/>
          <w:spacing w:val="-1"/>
          <w:sz w:val="20"/>
          <w:szCs w:val="20"/>
          <w:shd w:val="clear" w:color="auto" w:fill="FFFFFF"/>
        </w:rPr>
        <w:t xml:space="preserve"> </w:t>
      </w:r>
      <w:r w:rsidRPr="009A5581">
        <w:t>Chess.com, LLC</w:t>
      </w:r>
      <w:r>
        <w:rPr>
          <w:i/>
          <w:iCs/>
        </w:rPr>
        <w:t>.</w:t>
      </w:r>
      <w:r w:rsidRPr="009A5581">
        <w:t xml:space="preserve"> </w:t>
      </w:r>
      <w:hyperlink r:id="rId10" w:history="1">
        <w:r>
          <w:rPr>
            <w:rStyle w:val="Hyperlink"/>
          </w:rPr>
          <w:t>Learn Chess with Dr Wolf on the App Store (apple.com)</w:t>
        </w:r>
      </w:hyperlink>
    </w:p>
    <w:p w14:paraId="06C29CFD" w14:textId="0D9ABAD2" w:rsidR="00F92889" w:rsidRPr="009A5581" w:rsidRDefault="009A5581" w:rsidP="00F92889">
      <w:pPr>
        <w:pStyle w:val="NormalWeb"/>
        <w:tabs>
          <w:tab w:val="left" w:pos="5665"/>
        </w:tabs>
        <w:spacing w:line="480" w:lineRule="auto"/>
        <w:ind w:left="420"/>
        <w:rPr>
          <w:i/>
          <w:iCs/>
        </w:rPr>
      </w:pPr>
      <w:r w:rsidRPr="009A5581">
        <w:rPr>
          <w:i/>
          <w:iCs/>
        </w:rPr>
        <w:t xml:space="preserve">Fabulous: Daily Habit </w:t>
      </w:r>
      <w:r>
        <w:rPr>
          <w:i/>
          <w:iCs/>
        </w:rPr>
        <w:t xml:space="preserve">Tracker. </w:t>
      </w:r>
      <w:r w:rsidRPr="00BF2D0C">
        <w:t>Fabulous</w:t>
      </w:r>
      <w:r>
        <w:rPr>
          <w:i/>
          <w:iCs/>
        </w:rPr>
        <w:t xml:space="preserve">. </w:t>
      </w:r>
      <w:hyperlink r:id="rId11" w:history="1">
        <w:r>
          <w:rPr>
            <w:rStyle w:val="Hyperlink"/>
          </w:rPr>
          <w:t>Fabulous: Daily Habit Tracker on the App Store (apple.com)</w:t>
        </w:r>
      </w:hyperlink>
    </w:p>
    <w:p w14:paraId="1D53A22F" w14:textId="562F920B" w:rsidR="00F92889" w:rsidRDefault="00F92889" w:rsidP="00F92889">
      <w:pPr>
        <w:pStyle w:val="Heading4"/>
        <w:rPr>
          <w:sz w:val="32"/>
          <w:szCs w:val="24"/>
          <w:u w:val="single"/>
        </w:rPr>
      </w:pPr>
    </w:p>
    <w:p w14:paraId="7A028F00" w14:textId="4F34FF7D" w:rsidR="00BF2D0C" w:rsidRDefault="00BF2D0C" w:rsidP="00BF2D0C"/>
    <w:p w14:paraId="3F3A4E6E" w14:textId="3ADF9AA4" w:rsidR="00BF2D0C" w:rsidRDefault="00BF2D0C" w:rsidP="00BF2D0C"/>
    <w:p w14:paraId="2F3C66C3" w14:textId="3B3F10DF" w:rsidR="00BF2D0C" w:rsidRDefault="00BF2D0C" w:rsidP="00BF2D0C"/>
    <w:p w14:paraId="7D77002B" w14:textId="594E648F" w:rsidR="00BF2D0C" w:rsidRDefault="00BF2D0C" w:rsidP="00BF2D0C"/>
    <w:p w14:paraId="2F74B45E" w14:textId="2B383BA3" w:rsidR="00BF2D0C" w:rsidRDefault="00BF2D0C" w:rsidP="00BF2D0C"/>
    <w:p w14:paraId="2754AC9D" w14:textId="77777777" w:rsidR="00BF2D0C" w:rsidRPr="00BF2D0C" w:rsidRDefault="00BF2D0C" w:rsidP="00BF2D0C"/>
    <w:p w14:paraId="0F6636C1" w14:textId="4E2C8769" w:rsidR="00F92889" w:rsidRDefault="00F92889" w:rsidP="00F92889">
      <w:pPr>
        <w:pStyle w:val="Heading4"/>
        <w:rPr>
          <w:sz w:val="32"/>
          <w:szCs w:val="24"/>
          <w:u w:val="single"/>
        </w:rPr>
      </w:pPr>
      <w:r w:rsidRPr="00F92889">
        <w:rPr>
          <w:sz w:val="32"/>
          <w:szCs w:val="24"/>
          <w:u w:val="single"/>
        </w:rPr>
        <w:lastRenderedPageBreak/>
        <w:t>Figures</w:t>
      </w:r>
    </w:p>
    <w:p w14:paraId="23E60730" w14:textId="77777777" w:rsidR="00F92889" w:rsidRPr="00F92889" w:rsidRDefault="00F92889" w:rsidP="00F92889"/>
    <w:p w14:paraId="44B2D539" w14:textId="4E17050C" w:rsidR="00F92889" w:rsidRDefault="00F92889" w:rsidP="00F92889">
      <w:pPr>
        <w:ind w:left="0"/>
      </w:pPr>
      <w:r>
        <w:t>Figure a)</w:t>
      </w:r>
    </w:p>
    <w:p w14:paraId="4F84F0D8" w14:textId="4AAE7981" w:rsidR="00F92889" w:rsidRDefault="00F92889" w:rsidP="00F92889">
      <w:pPr>
        <w:ind w:left="0"/>
      </w:pPr>
      <w:r>
        <w:rPr>
          <w:noProof/>
          <w:lang w:eastAsia="ko-KR"/>
        </w:rPr>
        <w:drawing>
          <wp:inline distT="0" distB="0" distL="0" distR="0" wp14:anchorId="297B27F7" wp14:editId="056CDB9E">
            <wp:extent cx="6120130" cy="3380105"/>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120130" cy="3380105"/>
                    </a:xfrm>
                    <a:prstGeom prst="rect">
                      <a:avLst/>
                    </a:prstGeom>
                    <a:noFill/>
                    <a:ln>
                      <a:noFill/>
                    </a:ln>
                  </pic:spPr>
                </pic:pic>
              </a:graphicData>
            </a:graphic>
          </wp:inline>
        </w:drawing>
      </w:r>
    </w:p>
    <w:p w14:paraId="3AD1D1A6" w14:textId="77777777" w:rsidR="00AD32E4" w:rsidRDefault="00AD32E4">
      <w:pPr>
        <w:pStyle w:val="NormalWeb"/>
        <w:spacing w:line="480" w:lineRule="auto"/>
        <w:ind w:left="567" w:firstLine="714"/>
      </w:pPr>
    </w:p>
    <w:p w14:paraId="1E64AC17" w14:textId="77777777" w:rsidR="00AD32E4" w:rsidRDefault="00AD32E4"/>
    <w:sectPr w:rsidR="00AD32E4">
      <w:endnotePr>
        <w:numFmt w:val="decimal"/>
      </w:endnotePr>
      <w:type w:val="continuous"/>
      <w:pgSz w:w="11906" w:h="16838"/>
      <w:pgMar w:top="851" w:right="1134" w:bottom="992"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8039F" w14:textId="77777777" w:rsidR="00A402D6" w:rsidRDefault="00A402D6">
      <w:pPr>
        <w:spacing w:before="0"/>
      </w:pPr>
      <w:r>
        <w:separator/>
      </w:r>
    </w:p>
  </w:endnote>
  <w:endnote w:type="continuationSeparator" w:id="0">
    <w:p w14:paraId="1107430D" w14:textId="77777777" w:rsidR="00A402D6" w:rsidRDefault="00A402D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BF5A7" w14:textId="77777777" w:rsidR="00A402D6" w:rsidRDefault="00A402D6">
      <w:pPr>
        <w:spacing w:before="0"/>
      </w:pPr>
      <w:r>
        <w:separator/>
      </w:r>
    </w:p>
  </w:footnote>
  <w:footnote w:type="continuationSeparator" w:id="0">
    <w:p w14:paraId="0139F04C" w14:textId="77777777" w:rsidR="00A402D6" w:rsidRDefault="00A402D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F7D423"/>
    <w:multiLevelType w:val="singleLevel"/>
    <w:tmpl w:val="CBF7D423"/>
    <w:lvl w:ilvl="0">
      <w:start w:val="1"/>
      <w:numFmt w:val="bullet"/>
      <w:lvlText w:val=""/>
      <w:lvlJc w:val="left"/>
      <w:pPr>
        <w:tabs>
          <w:tab w:val="left" w:pos="5665"/>
        </w:tabs>
        <w:ind w:left="5665" w:hanging="420"/>
      </w:pPr>
      <w:rPr>
        <w:rFonts w:ascii="Wingdings" w:hAnsi="Wingdings" w:hint="default"/>
      </w:rPr>
    </w:lvl>
  </w:abstractNum>
  <w:abstractNum w:abstractNumId="1"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133340CD"/>
    <w:multiLevelType w:val="hybridMultilevel"/>
    <w:tmpl w:val="80745E6E"/>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3" w15:restartNumberingAfterBreak="0">
    <w:nsid w:val="79D70EEE"/>
    <w:multiLevelType w:val="singleLevel"/>
    <w:tmpl w:val="79D70EEE"/>
    <w:lvl w:ilvl="0">
      <w:start w:val="1"/>
      <w:numFmt w:val="decimal"/>
      <w:pStyle w:val="EndnoteText"/>
      <w:lvlText w:val="%1."/>
      <w:lvlJc w:val="left"/>
      <w:pPr>
        <w:tabs>
          <w:tab w:val="left" w:pos="454"/>
        </w:tabs>
        <w:ind w:left="454" w:hanging="454"/>
      </w:pPr>
      <w:rPr>
        <w:rFonts w:hint="default"/>
      </w:rPr>
    </w:lvl>
  </w:abstractNum>
  <w:abstractNum w:abstractNumId="4" w15:restartNumberingAfterBreak="0">
    <w:nsid w:val="7FD64855"/>
    <w:multiLevelType w:val="singleLevel"/>
    <w:tmpl w:val="7FD64855"/>
    <w:lvl w:ilvl="0">
      <w:start w:val="1"/>
      <w:numFmt w:val="bullet"/>
      <w:lvlText w:val=""/>
      <w:lvlJc w:val="left"/>
      <w:pPr>
        <w:tabs>
          <w:tab w:val="left" w:pos="420"/>
        </w:tabs>
        <w:ind w:left="420" w:hanging="420"/>
      </w:pPr>
      <w:rPr>
        <w:rFonts w:ascii="Wingdings" w:hAnsi="Wingdings" w:hint="default"/>
      </w:rPr>
    </w:lvl>
  </w:abstractNum>
  <w:num w:numId="1" w16cid:durableId="290475098">
    <w:abstractNumId w:val="1"/>
  </w:num>
  <w:num w:numId="2" w16cid:durableId="719594008">
    <w:abstractNumId w:val="3"/>
  </w:num>
  <w:num w:numId="3" w16cid:durableId="780414000">
    <w:abstractNumId w:val="4"/>
  </w:num>
  <w:num w:numId="4" w16cid:durableId="1615868619">
    <w:abstractNumId w:val="0"/>
  </w:num>
  <w:num w:numId="5" w16cid:durableId="1080754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1"/>
  <w:defaultTabStop w:val="720"/>
  <w:autoHyphenation/>
  <w:hyphenationZone w:val="357"/>
  <w:doNotHyphenateCaps/>
  <w:doNotUseMarginsForDrawingGridOrigin/>
  <w:drawingGridHorizontalOrigin w:val="1800"/>
  <w:drawingGridVerticalOrigin w:val="1440"/>
  <w:noPunctuationKerning/>
  <w:characterSpacingControl w:val="doNotCompress"/>
  <w:footnotePr>
    <w:footnote w:id="-1"/>
    <w:footnote w:id="0"/>
  </w:footnotePr>
  <w:endnotePr>
    <w:numFmt w:val="decimal"/>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1N7IwtzAzMjYysLBU0lEKTi0uzszPAykwqgUAHLczxywAAAA="/>
  </w:docVars>
  <w:rsids>
    <w:rsidRoot w:val="001C1DC5"/>
    <w:rsid w:val="8FBD5B62"/>
    <w:rsid w:val="00012050"/>
    <w:rsid w:val="00017455"/>
    <w:rsid w:val="000961C6"/>
    <w:rsid w:val="000A5F9E"/>
    <w:rsid w:val="000A7F0B"/>
    <w:rsid w:val="000C0674"/>
    <w:rsid w:val="00123444"/>
    <w:rsid w:val="00127FD2"/>
    <w:rsid w:val="001427D9"/>
    <w:rsid w:val="00145F5F"/>
    <w:rsid w:val="00163474"/>
    <w:rsid w:val="001759C4"/>
    <w:rsid w:val="001800CA"/>
    <w:rsid w:val="00180F19"/>
    <w:rsid w:val="00185EC5"/>
    <w:rsid w:val="00186051"/>
    <w:rsid w:val="00187400"/>
    <w:rsid w:val="001B0919"/>
    <w:rsid w:val="001B1385"/>
    <w:rsid w:val="001C1DC5"/>
    <w:rsid w:val="001C4663"/>
    <w:rsid w:val="001E7ABC"/>
    <w:rsid w:val="001F3C4C"/>
    <w:rsid w:val="001F5701"/>
    <w:rsid w:val="0021282E"/>
    <w:rsid w:val="00254C30"/>
    <w:rsid w:val="00257506"/>
    <w:rsid w:val="00281062"/>
    <w:rsid w:val="00290731"/>
    <w:rsid w:val="002B1659"/>
    <w:rsid w:val="002B4BA2"/>
    <w:rsid w:val="002C0C08"/>
    <w:rsid w:val="002C1C2B"/>
    <w:rsid w:val="002C75F1"/>
    <w:rsid w:val="002F19DF"/>
    <w:rsid w:val="00304D39"/>
    <w:rsid w:val="00314B29"/>
    <w:rsid w:val="0032247C"/>
    <w:rsid w:val="00336875"/>
    <w:rsid w:val="003534A9"/>
    <w:rsid w:val="00356A30"/>
    <w:rsid w:val="0038228A"/>
    <w:rsid w:val="003838E8"/>
    <w:rsid w:val="003D1281"/>
    <w:rsid w:val="003D130C"/>
    <w:rsid w:val="00412F0B"/>
    <w:rsid w:val="004158A1"/>
    <w:rsid w:val="00420679"/>
    <w:rsid w:val="0042413E"/>
    <w:rsid w:val="00426110"/>
    <w:rsid w:val="00433FEA"/>
    <w:rsid w:val="00434317"/>
    <w:rsid w:val="00437283"/>
    <w:rsid w:val="00462A67"/>
    <w:rsid w:val="004654BA"/>
    <w:rsid w:val="00471593"/>
    <w:rsid w:val="004847DA"/>
    <w:rsid w:val="00490A25"/>
    <w:rsid w:val="00562262"/>
    <w:rsid w:val="005628B4"/>
    <w:rsid w:val="005640CC"/>
    <w:rsid w:val="00573F33"/>
    <w:rsid w:val="005864C5"/>
    <w:rsid w:val="005C3563"/>
    <w:rsid w:val="005C7D92"/>
    <w:rsid w:val="005E3241"/>
    <w:rsid w:val="006015AC"/>
    <w:rsid w:val="00615EF2"/>
    <w:rsid w:val="006511D9"/>
    <w:rsid w:val="006564AD"/>
    <w:rsid w:val="006631D4"/>
    <w:rsid w:val="00677E00"/>
    <w:rsid w:val="006877B5"/>
    <w:rsid w:val="006B2820"/>
    <w:rsid w:val="006D13F5"/>
    <w:rsid w:val="006D4C48"/>
    <w:rsid w:val="006D5652"/>
    <w:rsid w:val="006E34F2"/>
    <w:rsid w:val="006F6504"/>
    <w:rsid w:val="006F6D1D"/>
    <w:rsid w:val="0071571E"/>
    <w:rsid w:val="00716B4A"/>
    <w:rsid w:val="00751040"/>
    <w:rsid w:val="007549FC"/>
    <w:rsid w:val="00765FCA"/>
    <w:rsid w:val="00766C0E"/>
    <w:rsid w:val="00767044"/>
    <w:rsid w:val="007B00FD"/>
    <w:rsid w:val="007D1C2D"/>
    <w:rsid w:val="007F20F7"/>
    <w:rsid w:val="00806B2C"/>
    <w:rsid w:val="00807E4D"/>
    <w:rsid w:val="0087002A"/>
    <w:rsid w:val="0088463B"/>
    <w:rsid w:val="008B3788"/>
    <w:rsid w:val="008C7260"/>
    <w:rsid w:val="008D07E5"/>
    <w:rsid w:val="008E1886"/>
    <w:rsid w:val="00910B12"/>
    <w:rsid w:val="00913980"/>
    <w:rsid w:val="00917A1C"/>
    <w:rsid w:val="009606A6"/>
    <w:rsid w:val="0096072C"/>
    <w:rsid w:val="0096337E"/>
    <w:rsid w:val="00973A53"/>
    <w:rsid w:val="009A218E"/>
    <w:rsid w:val="009A4197"/>
    <w:rsid w:val="009A5581"/>
    <w:rsid w:val="009B578B"/>
    <w:rsid w:val="00A02E87"/>
    <w:rsid w:val="00A32A3D"/>
    <w:rsid w:val="00A402D6"/>
    <w:rsid w:val="00A52303"/>
    <w:rsid w:val="00A53412"/>
    <w:rsid w:val="00A60BAD"/>
    <w:rsid w:val="00A65D57"/>
    <w:rsid w:val="00A94021"/>
    <w:rsid w:val="00AA0C97"/>
    <w:rsid w:val="00AD32E4"/>
    <w:rsid w:val="00B369E1"/>
    <w:rsid w:val="00B52045"/>
    <w:rsid w:val="00B64E8C"/>
    <w:rsid w:val="00B67008"/>
    <w:rsid w:val="00B71B79"/>
    <w:rsid w:val="00B955C6"/>
    <w:rsid w:val="00BA313D"/>
    <w:rsid w:val="00BC243D"/>
    <w:rsid w:val="00BF1E96"/>
    <w:rsid w:val="00BF2D0C"/>
    <w:rsid w:val="00BF3496"/>
    <w:rsid w:val="00C81121"/>
    <w:rsid w:val="00CD40BC"/>
    <w:rsid w:val="00D01923"/>
    <w:rsid w:val="00D3002D"/>
    <w:rsid w:val="00D8259F"/>
    <w:rsid w:val="00DC49CA"/>
    <w:rsid w:val="00DD20B4"/>
    <w:rsid w:val="00E03062"/>
    <w:rsid w:val="00E251D6"/>
    <w:rsid w:val="00E41AC3"/>
    <w:rsid w:val="00E6443B"/>
    <w:rsid w:val="00EA763F"/>
    <w:rsid w:val="00EC6723"/>
    <w:rsid w:val="00F00C17"/>
    <w:rsid w:val="00F039B1"/>
    <w:rsid w:val="00F063A7"/>
    <w:rsid w:val="00F2069F"/>
    <w:rsid w:val="00F306D2"/>
    <w:rsid w:val="00F40488"/>
    <w:rsid w:val="00F56123"/>
    <w:rsid w:val="00F73EFB"/>
    <w:rsid w:val="00F905A5"/>
    <w:rsid w:val="00F92889"/>
    <w:rsid w:val="00FA07F8"/>
    <w:rsid w:val="00FD6593"/>
    <w:rsid w:val="00FE111C"/>
    <w:rsid w:val="00FE306D"/>
    <w:rsid w:val="3FBF416C"/>
    <w:rsid w:val="67F60A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FE6B05"/>
  <w15:docId w15:val="{A9EC2A5A-C8DA-459D-93B3-058C669E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semiHidden="1" w:unhideWhenUsed="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qFormat="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ind w:left="567"/>
      <w:jc w:val="both"/>
    </w:pPr>
    <w:rPr>
      <w:rFonts w:eastAsia="Times New Roman"/>
      <w:sz w:val="24"/>
      <w:lang w:eastAsia="en-GB"/>
    </w:rPr>
  </w:style>
  <w:style w:type="paragraph" w:styleId="Heading1">
    <w:name w:val="heading 1"/>
    <w:next w:val="Normal"/>
    <w:qFormat/>
    <w:pPr>
      <w:keepNext/>
      <w:numPr>
        <w:numId w:val="1"/>
      </w:numPr>
      <w:shd w:val="solid" w:color="auto" w:fill="000000"/>
      <w:spacing w:before="240"/>
      <w:outlineLvl w:val="0"/>
    </w:pPr>
    <w:rPr>
      <w:rFonts w:ascii="Arial" w:eastAsia="Times New Roman" w:hAnsi="Arial"/>
      <w:b/>
      <w:kern w:val="28"/>
      <w:sz w:val="32"/>
      <w:lang w:val="en-GB" w:eastAsia="en-GB"/>
    </w:rPr>
  </w:style>
  <w:style w:type="paragraph" w:styleId="Heading2">
    <w:name w:val="heading 2"/>
    <w:basedOn w:val="Normal"/>
    <w:next w:val="Normal"/>
    <w:qFormat/>
    <w:pPr>
      <w:keepNext/>
      <w:numPr>
        <w:ilvl w:val="1"/>
        <w:numId w:val="1"/>
      </w:numPr>
      <w:spacing w:after="60"/>
      <w:outlineLvl w:val="1"/>
    </w:pPr>
    <w:rPr>
      <w:rFonts w:ascii="Arial" w:hAnsi="Arial"/>
      <w:b/>
      <w:sz w:val="28"/>
    </w:rPr>
  </w:style>
  <w:style w:type="paragraph" w:styleId="Heading3">
    <w:name w:val="heading 3"/>
    <w:basedOn w:val="Normal"/>
    <w:next w:val="Normal"/>
    <w:qFormat/>
    <w:pPr>
      <w:keepNext/>
      <w:numPr>
        <w:ilvl w:val="2"/>
        <w:numId w:val="1"/>
      </w:numPr>
      <w:spacing w:after="60"/>
      <w:outlineLvl w:val="2"/>
    </w:pPr>
    <w:rPr>
      <w:rFonts w:ascii="Arial" w:hAnsi="Arial"/>
      <w:b/>
    </w:rPr>
  </w:style>
  <w:style w:type="paragraph" w:styleId="Heading4">
    <w:name w:val="heading 4"/>
    <w:basedOn w:val="Normal"/>
    <w:next w:val="Normal"/>
    <w:qFormat/>
    <w:pPr>
      <w:keepNext/>
      <w:spacing w:before="240" w:after="60"/>
      <w:ind w:left="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before="0"/>
    </w:pPr>
    <w:rPr>
      <w:rFonts w:ascii="Tahoma" w:hAnsi="Tahoma" w:cs="Tahoma"/>
      <w:sz w:val="16"/>
      <w:szCs w:val="16"/>
    </w:rPr>
  </w:style>
  <w:style w:type="paragraph" w:styleId="BodyText">
    <w:name w:val="Body Text"/>
    <w:basedOn w:val="Normal"/>
    <w:next w:val="BodyTextIndent"/>
    <w:link w:val="BodyTextChar"/>
    <w:qFormat/>
    <w:pPr>
      <w:spacing w:after="120"/>
    </w:pPr>
  </w:style>
  <w:style w:type="paragraph" w:styleId="BodyTextIndent">
    <w:name w:val="Body Text Indent"/>
    <w:basedOn w:val="BodyText"/>
    <w:link w:val="BodyTextIndentChar"/>
    <w:qFormat/>
    <w:pPr>
      <w:ind w:firstLine="340"/>
    </w:pPr>
  </w:style>
  <w:style w:type="paragraph" w:styleId="BodyTextIndent2">
    <w:name w:val="Body Text Indent 2"/>
    <w:basedOn w:val="Normal"/>
    <w:qFormat/>
  </w:style>
  <w:style w:type="paragraph" w:styleId="BodyTextIndent3">
    <w:name w:val="Body Text Indent 3"/>
    <w:basedOn w:val="Normal"/>
    <w:qFormat/>
    <w:pPr>
      <w:spacing w:after="120"/>
      <w:ind w:left="360"/>
    </w:pPr>
    <w:rPr>
      <w:sz w:val="16"/>
    </w:rPr>
  </w:style>
  <w:style w:type="paragraph" w:styleId="Caption">
    <w:name w:val="caption"/>
    <w:basedOn w:val="Normal"/>
    <w:next w:val="BodyTextIndent"/>
    <w:qFormat/>
    <w:pPr>
      <w:spacing w:after="120"/>
      <w:jc w:val="center"/>
    </w:pPr>
  </w:style>
  <w:style w:type="paragraph" w:styleId="Date">
    <w:name w:val="Date"/>
    <w:basedOn w:val="for"/>
    <w:next w:val="Title"/>
    <w:pPr>
      <w:jc w:val="right"/>
    </w:pPr>
  </w:style>
  <w:style w:type="paragraph" w:customStyle="1" w:styleId="for">
    <w:name w:val="for"/>
    <w:next w:val="Date"/>
    <w:qFormat/>
    <w:rPr>
      <w:rFonts w:eastAsia="Times New Roman"/>
      <w:i/>
      <w:sz w:val="24"/>
      <w:u w:val="wave"/>
      <w:lang w:val="en-GB" w:eastAsia="en-GB"/>
    </w:rPr>
  </w:style>
  <w:style w:type="paragraph" w:styleId="Title">
    <w:name w:val="Title"/>
    <w:basedOn w:val="Normal"/>
    <w:next w:val="Author"/>
    <w:qFormat/>
    <w:pPr>
      <w:spacing w:before="480" w:after="240"/>
      <w:ind w:left="0"/>
      <w:jc w:val="center"/>
    </w:pPr>
    <w:rPr>
      <w:rFonts w:ascii="Impact" w:hAnsi="Impact"/>
      <w:b/>
      <w:kern w:val="28"/>
      <w:sz w:val="48"/>
    </w:rPr>
  </w:style>
  <w:style w:type="paragraph" w:customStyle="1" w:styleId="Author">
    <w:name w:val="Author"/>
    <w:basedOn w:val="BodyText"/>
    <w:next w:val="Address"/>
    <w:qFormat/>
    <w:pPr>
      <w:ind w:left="0"/>
      <w:jc w:val="center"/>
    </w:pPr>
    <w:rPr>
      <w:b/>
    </w:rPr>
  </w:style>
  <w:style w:type="paragraph" w:customStyle="1" w:styleId="Address">
    <w:name w:val="Address"/>
    <w:basedOn w:val="Author"/>
    <w:next w:val="Heading1"/>
    <w:qFormat/>
    <w:rPr>
      <w:b w:val="0"/>
    </w:rPr>
  </w:style>
  <w:style w:type="character" w:styleId="Emphasis">
    <w:name w:val="Emphasis"/>
    <w:qFormat/>
    <w:rPr>
      <w:i/>
    </w:rPr>
  </w:style>
  <w:style w:type="character" w:styleId="EndnoteReference">
    <w:name w:val="endnote reference"/>
    <w:semiHidden/>
    <w:qFormat/>
    <w:rPr>
      <w:vertAlign w:val="baseline"/>
    </w:rPr>
  </w:style>
  <w:style w:type="paragraph" w:styleId="EndnoteText">
    <w:name w:val="endnote text"/>
    <w:basedOn w:val="Normal"/>
    <w:semiHidden/>
    <w:qFormat/>
    <w:pPr>
      <w:numPr>
        <w:numId w:val="2"/>
      </w:numPr>
    </w:pPr>
  </w:style>
  <w:style w:type="paragraph" w:styleId="Footer">
    <w:name w:val="footer"/>
    <w:basedOn w:val="Normal"/>
    <w:qFormat/>
    <w:pPr>
      <w:tabs>
        <w:tab w:val="center" w:pos="4153"/>
        <w:tab w:val="right" w:pos="8306"/>
      </w:tabs>
    </w:pPr>
  </w:style>
  <w:style w:type="paragraph" w:styleId="FootnoteText">
    <w:name w:val="footnote text"/>
    <w:basedOn w:val="Normal"/>
    <w:semiHidden/>
    <w:rPr>
      <w:sz w:val="20"/>
    </w:rPr>
  </w:style>
  <w:style w:type="character" w:styleId="Hyperlink">
    <w:name w:val="Hyperlink"/>
    <w:uiPriority w:val="99"/>
    <w:unhideWhenUsed/>
    <w:qFormat/>
    <w:rPr>
      <w:color w:val="0000FF"/>
      <w:u w:val="single"/>
    </w:rPr>
  </w:style>
  <w:style w:type="paragraph" w:styleId="NormalWeb">
    <w:name w:val="Normal (Web)"/>
    <w:uiPriority w:val="99"/>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qFormat/>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qFormat/>
    <w:rPr>
      <w:rFonts w:ascii="Calibri" w:hAnsi="Calibri"/>
      <w:sz w:val="22"/>
      <w:szCs w:val="22"/>
      <w:lang w:eastAsia="en-US" w:bidi="en-US"/>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Formal">
    <w:name w:val="Formal"/>
    <w:qFormat/>
    <w:rPr>
      <w:i/>
    </w:rPr>
  </w:style>
  <w:style w:type="paragraph" w:customStyle="1" w:styleId="Figure">
    <w:name w:val="Figure"/>
    <w:basedOn w:val="BodyText"/>
    <w:next w:val="Caption"/>
    <w:qFormat/>
    <w:pPr>
      <w:keepNext/>
      <w:jc w:val="center"/>
    </w:pPr>
  </w:style>
  <w:style w:type="paragraph" w:customStyle="1" w:styleId="Program">
    <w:name w:val="Program"/>
    <w:basedOn w:val="BodyTextIndent"/>
    <w:qFormat/>
    <w:pPr>
      <w:spacing w:after="0"/>
      <w:ind w:left="624" w:right="284" w:firstLine="0"/>
      <w:jc w:val="left"/>
    </w:pPr>
    <w:rPr>
      <w:rFonts w:ascii="Courier New" w:hAnsi="Courier New"/>
    </w:rPr>
  </w:style>
  <w:style w:type="character" w:customStyle="1" w:styleId="Symbol">
    <w:name w:val="Symbol"/>
    <w:qFormat/>
    <w:rPr>
      <w:i/>
    </w:rPr>
  </w:style>
  <w:style w:type="paragraph" w:customStyle="1" w:styleId="Abstract">
    <w:name w:val="Abstract"/>
    <w:basedOn w:val="Normal"/>
    <w:next w:val="Normal"/>
    <w:qFormat/>
    <w:pPr>
      <w:spacing w:before="240"/>
      <w:ind w:left="720" w:right="720"/>
    </w:pPr>
    <w:rPr>
      <w:b/>
      <w:sz w:val="20"/>
    </w:rPr>
  </w:style>
  <w:style w:type="paragraph" w:customStyle="1" w:styleId="AbstractText">
    <w:name w:val="Abstract Text"/>
    <w:basedOn w:val="Normal"/>
    <w:next w:val="Heading1"/>
    <w:qFormat/>
    <w:pPr>
      <w:spacing w:after="120"/>
      <w:ind w:left="720" w:right="720"/>
    </w:pPr>
    <w:rPr>
      <w:sz w:val="20"/>
    </w:rPr>
  </w:style>
  <w:style w:type="paragraph" w:customStyle="1" w:styleId="ReferenceHeader">
    <w:name w:val="ReferenceHeader"/>
    <w:basedOn w:val="Heading1"/>
    <w:qFormat/>
    <w:pPr>
      <w:numPr>
        <w:numId w:val="0"/>
      </w:numPr>
      <w:shd w:val="pct20" w:color="000000" w:fill="FFFFFF"/>
      <w:spacing w:before="480"/>
    </w:pPr>
    <w:rPr>
      <w:sz w:val="28"/>
    </w:rPr>
  </w:style>
  <w:style w:type="paragraph" w:customStyle="1" w:styleId="GroupNumber">
    <w:name w:val="GroupNumber"/>
    <w:basedOn w:val="Normal"/>
    <w:qFormat/>
    <w:pPr>
      <w:spacing w:before="0"/>
    </w:pPr>
    <w:rPr>
      <w:rFonts w:ascii="Comic Sans MS" w:hAnsi="Comic Sans MS"/>
      <w:caps/>
      <w:sz w:val="96"/>
      <w:szCs w:val="96"/>
    </w:rPr>
  </w:style>
  <w:style w:type="paragraph" w:customStyle="1" w:styleId="GroupName">
    <w:name w:val="GroupName"/>
    <w:basedOn w:val="Normal"/>
    <w:next w:val="Author"/>
    <w:qFormat/>
    <w:pPr>
      <w:spacing w:after="240"/>
      <w:ind w:left="0"/>
      <w:jc w:val="center"/>
    </w:pPr>
    <w:rPr>
      <w:sz w:val="32"/>
      <w:szCs w:val="32"/>
    </w:rPr>
  </w:style>
  <w:style w:type="paragraph" w:customStyle="1" w:styleId="Assistant">
    <w:name w:val="Assistant"/>
    <w:basedOn w:val="Normal"/>
    <w:qFormat/>
    <w:pPr>
      <w:spacing w:after="240"/>
    </w:pPr>
    <w:rPr>
      <w:b/>
    </w:rPr>
  </w:style>
  <w:style w:type="paragraph" w:customStyle="1" w:styleId="CourseCode">
    <w:name w:val="CourseCode"/>
    <w:basedOn w:val="Normal"/>
    <w:next w:val="Normal"/>
    <w:qFormat/>
    <w:rPr>
      <w:b/>
      <w:bCs/>
      <w:sz w:val="36"/>
    </w:rPr>
  </w:style>
  <w:style w:type="paragraph" w:customStyle="1" w:styleId="ReportType">
    <w:name w:val="Report_Type"/>
    <w:basedOn w:val="ReportSubType"/>
    <w:qFormat/>
    <w:pPr>
      <w:spacing w:after="0"/>
    </w:pPr>
    <w:rPr>
      <w:sz w:val="36"/>
      <w:szCs w:val="36"/>
    </w:rPr>
  </w:style>
  <w:style w:type="paragraph" w:customStyle="1" w:styleId="ReportSubType">
    <w:name w:val="Report_SubType"/>
    <w:basedOn w:val="Normal"/>
    <w:next w:val="Normal"/>
    <w:qFormat/>
    <w:pPr>
      <w:spacing w:after="120"/>
      <w:ind w:left="0"/>
      <w:jc w:val="center"/>
    </w:pPr>
    <w:rPr>
      <w:rFonts w:ascii="Arial" w:hAnsi="Arial"/>
      <w:b/>
      <w:bCs/>
      <w:sz w:val="28"/>
      <w:szCs w:val="28"/>
    </w:rPr>
  </w:style>
  <w:style w:type="paragraph" w:customStyle="1" w:styleId="ReportDate">
    <w:name w:val="Report_Date"/>
    <w:basedOn w:val="Normal"/>
    <w:qFormat/>
    <w:pPr>
      <w:spacing w:before="0" w:after="120"/>
      <w:ind w:left="0"/>
      <w:jc w:val="center"/>
    </w:pPr>
    <w:rPr>
      <w:b/>
    </w:rPr>
  </w:style>
  <w:style w:type="character" w:customStyle="1" w:styleId="BalloonTextChar">
    <w:name w:val="Balloon Text Char"/>
    <w:link w:val="BalloonText"/>
    <w:uiPriority w:val="99"/>
    <w:semiHidden/>
    <w:qFormat/>
    <w:rPr>
      <w:rFonts w:ascii="Tahoma" w:hAnsi="Tahoma" w:cs="Tahoma"/>
      <w:sz w:val="16"/>
      <w:szCs w:val="16"/>
      <w:lang w:val="en-US"/>
    </w:rPr>
  </w:style>
  <w:style w:type="paragraph" w:styleId="ListParagraph">
    <w:name w:val="List Paragraph"/>
    <w:basedOn w:val="Normal"/>
    <w:uiPriority w:val="34"/>
    <w:qFormat/>
    <w:pPr>
      <w:ind w:left="720"/>
    </w:pPr>
  </w:style>
  <w:style w:type="character" w:customStyle="1" w:styleId="KitapBal1">
    <w:name w:val="Kitap Başlığı1"/>
    <w:uiPriority w:val="33"/>
    <w:qFormat/>
    <w:rPr>
      <w:b/>
      <w:bCs/>
      <w:i/>
      <w:iCs/>
      <w:spacing w:val="5"/>
    </w:rPr>
  </w:style>
  <w:style w:type="character" w:customStyle="1" w:styleId="BodyTextChar">
    <w:name w:val="Body Text Char"/>
    <w:link w:val="BodyText"/>
    <w:qFormat/>
    <w:rPr>
      <w:sz w:val="24"/>
      <w:lang w:val="en-US"/>
    </w:rPr>
  </w:style>
  <w:style w:type="character" w:customStyle="1" w:styleId="BodyTextIndentChar">
    <w:name w:val="Body Text Indent Char"/>
    <w:link w:val="BodyTextIndent"/>
    <w:qFormat/>
    <w:rPr>
      <w:sz w:val="24"/>
      <w:lang w:val="en-US"/>
    </w:rPr>
  </w:style>
  <w:style w:type="character" w:styleId="UnresolvedMention">
    <w:name w:val="Unresolved Mention"/>
    <w:basedOn w:val="DefaultParagraphFont"/>
    <w:uiPriority w:val="99"/>
    <w:semiHidden/>
    <w:unhideWhenUsed/>
    <w:rsid w:val="00F92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ureng.com/tr/turkce-ingilizce/pursu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apple.com/ua/app/fabulous-daily-routine-planner/id1203637303" TargetMode="External"/><Relationship Id="rId5" Type="http://schemas.openxmlformats.org/officeDocument/2006/relationships/webSettings" Target="webSettings.xml"/><Relationship Id="rId10" Type="http://schemas.openxmlformats.org/officeDocument/2006/relationships/hyperlink" Target="https://apps.apple.com/us/app/learn-chess-with-dr-wolf/id1353041020" TargetMode="External"/><Relationship Id="rId4" Type="http://schemas.openxmlformats.org/officeDocument/2006/relationships/settings" Target="settings.xml"/><Relationship Id="rId9" Type="http://schemas.openxmlformats.org/officeDocument/2006/relationships/hyperlink" Target="https://www.duolingo.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rat\Downloads\CS102%20Project%20Report%20template%20(4).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F1C98-716F-4C13-A3A5-6956725A0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CS102 Project Report template (4).dot</Template>
  <TotalTime>58</TotalTime>
  <Pages>6</Pages>
  <Words>2122</Words>
  <Characters>12096</Characters>
  <Application>Microsoft Office Word</Application>
  <DocSecurity>0</DocSecurity>
  <Lines>100</Lines>
  <Paragraphs>28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CS102 Project Report template</vt:lpstr>
      <vt:lpstr>CS102 Project Report template</vt:lpstr>
    </vt:vector>
  </TitlesOfParts>
  <Company>Bilkent</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creator>HP</dc:creator>
  <cp:lastModifiedBy>Murat ERTAN</cp:lastModifiedBy>
  <cp:revision>10</cp:revision>
  <cp:lastPrinted>2016-01-25T10:10:00Z</cp:lastPrinted>
  <dcterms:created xsi:type="dcterms:W3CDTF">2022-10-21T18:21:00Z</dcterms:created>
  <dcterms:modified xsi:type="dcterms:W3CDTF">2022-11-10T19:02:00Z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2f9bac2c93acad41980b0e0c2f52229e1e37436831ba0a4d4b990994bd0ea535</vt:lpwstr>
  </property>
  <property fmtid="{D5CDD505-2E9C-101B-9397-08002B2CF9AE}" pid="3" name="KSOProductBuildVer">
    <vt:lpwstr>1033-4.6.0.7725</vt:lpwstr>
  </property>
</Properties>
</file>