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dcc51c6d7ec9421f"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3efb26916c8c4572"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a87cd177bd8d4efa">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r>
        <w:tc>
          <w:p>
            <w:r>
              <w:t xml:space="preserve">Real friends should</w:t>
            </w:r>
          </w:p>
        </w:tc>
        <w:tc>
          <w:p>
            <w:r>
              <w:t xml:space="preserve">Be very frank</w:t>
            </w:r>
          </w:p>
        </w:tc>
        <w:tc>
          <w:p>
            <w:r>
              <w:t xml:space="preserve">Help each other</w:t>
            </w:r>
          </w:p>
        </w:tc>
      </w:tr>
      <w:tr>
        <w:tc>
          <w:p>
            <w:r>
              <w:t xml:space="preserve">I will probably become</w:t>
            </w:r>
          </w:p>
        </w:tc>
        <w:tc>
          <w:p>
            <w:r>
              <w:t xml:space="preserve">A teacher</w:t>
            </w:r>
          </w:p>
        </w:tc>
        <w:tc>
          <w:p>
            <w:r>
              <w:t xml:space="preserve">A housewife</w:t>
            </w:r>
          </w:p>
        </w:tc>
      </w:tr>
      <w:tr>
        <w:tc>
          <w:p>
            <w:r>
              <w:t xml:space="preserve">When there is a conflict with family</w:t>
            </w:r>
          </w:p>
        </w:tc>
        <w:tc>
          <w:p>
            <w:r>
              <w:t xml:space="preserve">I do what I want</w:t>
            </w:r>
          </w:p>
        </w:tc>
        <w:tc>
          <w:p>
            <w:r>
              <w:t xml:space="preserve">It's a time of great unhappiness</w:t>
            </w:r>
          </w:p>
        </w:tc>
      </w:tr>
    </w:tbl>
    <w:p>
      <w:r>
        <w:t xml:space="preserve">More recent </w:t>
      </w:r>
      <w:hyperlink xmlns:r="http://schemas.openxmlformats.org/officeDocument/2006/relationships" w:history="true" r:id="R5eaf9279f4db487c">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ea5c77718fbe45fb">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3efb26916c8c4572" /><Relationship Type="http://schemas.openxmlformats.org/officeDocument/2006/relationships/hyperlink" Target="https://www.researchgate.net/publication/9440038_Language_and_TAT_content_in_bilinguals" TargetMode="External" Id="Ra87cd177bd8d4efa" /><Relationship Type="http://schemas.openxmlformats.org/officeDocument/2006/relationships/hyperlink" Target="https://books.google.pl/books?id=1LMhWGHGkRUC" TargetMode="External" Id="R5eaf9279f4db487c" /><Relationship Type="http://schemas.openxmlformats.org/officeDocument/2006/relationships/hyperlink" Target="https://en.wikipedia.org/wiki/Lateralization_of_brain_function" TargetMode="External" Id="Rea5c77718fbe45fb" /></Relationships>
</file>