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bmp" ContentType="image/bmp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60fcbd3c634b0f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 xml:space="preserve">Bilingual Personality Disorder</w:t>
      </w:r>
    </w:p>
    <w:p>
      <w:r>
        <w:drawing>
          <wp:inline xmlns:wp="http://schemas.openxmlformats.org/drawingml/2006/wordprocessingDrawing" distT="0" distB="0" distL="0" distR="0">
            <wp:extent cx="5715000" cy="4105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-image-bilingual-personality-disorder.jpg"/>
                    <pic:cNvPicPr/>
                  </pic:nvPicPr>
                  <pic:blipFill>
                    <a:blip xmlns:r="http://schemas.openxmlformats.org/officeDocument/2006/relationships" r:embed="R4f78749465854c6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One language, one person.</w:t>
      </w:r>
    </w:p>
    <w:p>
      <w:r>
        <w:t xml:space="preserve">This may be the first time you hear about this made-up disorder but it actually isn’t so far from the truth. Even the studies that were conducted almost half a century show that </w:t>
      </w:r>
      <w:r>
        <w:rPr>
          <w:b/>
        </w:rPr>
        <w:t xml:space="preserve">the language you speak has more effects on you than you realise</w:t>
      </w:r>
      <w:r>
        <w:t xml:space="preserve">.</w:t>
      </w:r>
    </w:p>
    <w:p>
      <w:r>
        <w:t xml:space="preserve">One of the very first experiments conducted on this topic dates back to 1964. </w:t>
      </w:r>
      <w:hyperlink xmlns:r="http://schemas.openxmlformats.org/officeDocument/2006/relationships" w:history="true" r:id="Rd94e855791934ba7">
        <w:r>
          <w:rPr>
            <w:rStyle w:val="Hyperlink"/>
          </w:rPr>
          <w:t xml:space="preserve">In the experiment</w:t>
        </w:r>
      </w:hyperlink>
      <w:r>
        <w:t xml:space="preserve"> designed by linguist Ervin-Tripp who is an authority expert in psycholinguistic and sociolinguistic studies, adults who are bilingual in English in French were showed series of pictures and were asked to create 3-minute stories. In the end participants emphasized drastically different dynamics for stories in English and French.</w:t>
      </w:r>
    </w:p>
    <w:p>
      <w:r>
        <w:t xml:space="preserve">Another ground-breaking experiment which included bilingual Japanese women married to American men in San Francisco were asked to complete sentences. The goal of the experiment was to inve&lt;FIO&gt;stigate whether or not human feelings and thoughts are expressed differently in </w:t>
      </w:r>
      <w:r>
        <w:rPr>
          <w:b/>
        </w:rPr>
        <w:t xml:space="preserve">different language mindsets</w:t>
      </w:r>
      <w:r>
        <w:t xml:space="preserve">. Here is a sample from the the experiment:</w:t>
      </w:r>
    </w:p>
    <w:tbl>
      <w:tblPr>
        <w:tblStyle w:val="TableGrid"/>
      </w:tblPr>
      <w:tblGrid>
        <w:gridCol/>
        <w:gridCol/>
        <w:gridCol/>
      </w:tblGrid>
      <w:tr>
        <w:tc>
          <w:p>
            <w:r>
              <w:rPr>
                <w:b/>
              </w:rPr>
              <w:t xml:space="preserve"> </w:t>
            </w:r>
          </w:p>
        </w:tc>
        <w:tc>
          <w:p>
            <w:r>
              <w:rPr>
                <w:b/>
              </w:rPr>
              <w:t xml:space="preserve">English</w:t>
            </w:r>
          </w:p>
        </w:tc>
        <w:tc>
          <w:p>
            <w:r>
              <w:rPr>
                <w:b/>
              </w:rPr>
              <w:t xml:space="preserve">Japanese</w:t>
            </w:r>
          </w:p>
        </w:tc>
      </w:tr>
      <w:tr>
        <w:tc>
          <w:p>
            <w:r>
              <w:t xml:space="preserve">Real friends should</w:t>
            </w:r>
          </w:p>
        </w:tc>
        <w:tc>
          <w:p>
            <w:r>
              <w:t xml:space="preserve">Be very frank</w:t>
            </w:r>
          </w:p>
        </w:tc>
        <w:tc>
          <w:p>
            <w:r>
              <w:t xml:space="preserve">Help each other</w:t>
            </w:r>
          </w:p>
        </w:tc>
      </w:tr>
      <w:tr>
        <w:tc>
          <w:p>
            <w:r>
              <w:t xml:space="preserve">I will probably become</w:t>
            </w:r>
          </w:p>
        </w:tc>
        <w:tc>
          <w:p>
            <w:r>
              <w:t xml:space="preserve">A teacher</w:t>
            </w:r>
          </w:p>
        </w:tc>
        <w:tc>
          <w:p>
            <w:r>
              <w:t xml:space="preserve">A housewife</w:t>
            </w:r>
          </w:p>
        </w:tc>
      </w:tr>
      <w:tr>
        <w:tc>
          <w:p>
            <w:r>
              <w:t xml:space="preserve">When there is a conflict with family</w:t>
            </w:r>
          </w:p>
        </w:tc>
        <w:tc>
          <w:p>
            <w:r>
              <w:t xml:space="preserve">I do what I want</w:t>
            </w:r>
          </w:p>
        </w:tc>
        <w:tc>
          <w:p>
            <w:r>
              <w:t xml:space="preserve">It's a time of great unhappiness</w:t>
            </w:r>
          </w:p>
        </w:tc>
      </w:tr>
    </w:tbl>
    <w:p>
      <w:r>
        <w:t xml:space="preserve">More recent </w:t>
      </w:r>
      <w:hyperlink xmlns:r="http://schemas.openxmlformats.org/officeDocument/2006/relationships" w:history="true" r:id="R006360557d1b4b85">
        <w:r>
          <w:rPr>
            <w:rStyle w:val="Hyperlink"/>
          </w:rPr>
          <w:t xml:space="preserve">studies</w:t>
        </w:r>
      </w:hyperlink>
      <w:r>
        <w:t xml:space="preserve"> show, the language a person speaks affects their cognition, behaviour, emotions and hence </w:t>
      </w:r>
      <w:r>
        <w:rPr>
          <w:b/>
        </w:rPr>
        <w:t xml:space="preserve">their personality</w:t>
      </w:r>
      <w:r>
        <w:t xml:space="preserve">. This shouldn’t come as a surprise </w:t>
      </w:r>
      <w:hyperlink xmlns:r="http://schemas.openxmlformats.org/officeDocument/2006/relationships" w:history="true" r:id="R17b41ec7598f4f19">
        <w:r>
          <w:rPr>
            <w:rStyle w:val="Hyperlink"/>
          </w:rPr>
          <w:t xml:space="preserve">since we already know</w:t>
        </w:r>
      </w:hyperlink>
      <w:r>
        <w:t xml:space="preserve"> that different regions of the brain become more active depending on the person’s activity at hand. Since structure, information and especially </w:t>
      </w:r>
      <w:r>
        <w:rPr>
          <w:b/>
        </w:rPr>
        <w:t xml:space="preserve">the culture</w:t>
      </w:r>
      <w:r>
        <w:t xml:space="preserve"> of languages varies substantially and the language a person speaks is an essential element of daily life.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mp" Id="R4f78749465854c69" /><Relationship Type="http://schemas.openxmlformats.org/officeDocument/2006/relationships/hyperlink" Target="https://www.researchgate.net/publication/9440038_Language_and_TAT_content_in_bilinguals" TargetMode="External" Id="Rd94e855791934ba7" /><Relationship Type="http://schemas.openxmlformats.org/officeDocument/2006/relationships/hyperlink" Target="https://books.google.pl/books?id=1LMhWGHGkRUC" TargetMode="External" Id="R006360557d1b4b85" /><Relationship Type="http://schemas.openxmlformats.org/officeDocument/2006/relationships/hyperlink" Target="https://en.wikipedia.org/wiki/Lateralization_of_brain_function" TargetMode="External" Id="R17b41ec7598f4f19" /></Relationships>
</file>