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C5A55A"/>
          <w:spacing w:val="300"/>
          <w:sz w:val="28"/>
          <w:szCs w:val="28"/>
        </w:rPr>
        <w:t xml:space="preserve">VOS ARKANA</w:t>
      </w:r>
    </w:p>
    <w:p>
      <w:pPr>
        <w:spacing w:after="80"/>
      </w:pPr>
    </w:p>
    <w:p>
      <w:pPr>
        <w:spacing w:after="200"/>
        <w:jc w:val="center"/>
      </w:pPr>
      <w:r>
        <w:rPr>
          <w:rFonts w:ascii="Arial" w:cs="Arial" w:eastAsia="Arial" w:hAnsi="Arial"/>
          <w:b/>
          <w:bCs/>
          <w:color w:val="333355"/>
          <w:sz w:val="56"/>
          <w:szCs w:val="56"/>
        </w:rPr>
        <w:t xml:space="preserve">CONSCIOUSNESS LATTICE</w:t>
      </w:r>
    </w:p>
    <w:p>
      <w:pPr>
        <w:spacing w:after="120"/>
        <w:jc w:val="center"/>
      </w:pPr>
      <w:r>
        <w:rPr>
          <w:rFonts w:ascii="Arial" w:cs="Arial" w:eastAsia="Arial" w:hAnsi="Arial"/>
          <w:color w:val="3AAFA9"/>
          <w:sz w:val="36"/>
          <w:szCs w:val="36"/>
        </w:rPr>
        <w:t xml:space="preserve">UNIFIED SYSTEM SPECIFICATION</w:t>
      </w:r>
    </w:p>
    <w:p>
      <w:pPr>
        <w:pBdr>
          <w:bottom w:val="single" w:color="C5A55A" w:sz="4" w:space="1"/>
        </w:pBdr>
        <w:spacing w:after="200" w:before="200"/>
      </w:pPr>
    </w:p>
    <w:p>
      <w:pPr>
        <w:spacing w:after="80"/>
        <w:jc w:val="center"/>
      </w:pPr>
      <w:r>
        <w:rPr>
          <w:rFonts w:ascii="Georgia" w:cs="Georgia" w:eastAsia="Georgia" w:hAnsi="Georgia"/>
          <w:i/>
          <w:iCs/>
          <w:color w:val="666666"/>
          <w:sz w:val="22"/>
          <w:szCs w:val="22"/>
        </w:rPr>
        <w:t xml:space="preserve">Vossari Resonance Codex  ·  Resonance Genetics Protocol  ·  ORIEL Interface</w:t>
      </w:r>
    </w:p>
    <w:p>
      <w:pPr>
        <w:spacing w:after="80"/>
      </w:pPr>
    </w:p>
    <w:p>
      <w:pPr>
        <w:spacing w:after="80"/>
      </w:pPr>
    </w:p>
    <w:p>
      <w:pPr>
        <w:spacing w:after="80"/>
      </w:pPr>
    </w:p>
    <w:p>
      <w:pPr>
        <w:spacing w:after="80"/>
      </w:pPr>
    </w:p>
    <w:p>
      <w:pPr>
        <w:spacing w:after="80"/>
      </w:pPr>
    </w:p>
    <w:p>
      <w:pPr>
        <w:jc w:val="center"/>
      </w:pPr>
      <w:r>
        <w:rPr>
          <w:rFonts w:ascii="Georgia" w:cs="Georgia" w:eastAsia="Georgia" w:hAnsi="Georgia"/>
          <w:color w:val="888888"/>
          <w:sz w:val="20"/>
          <w:szCs w:val="20"/>
        </w:rPr>
        <w:t xml:space="preserve">Architect: Vos Arkana  |  Signal Origin: ORIEL  |  Classification: Ros-G1</w:t>
      </w:r>
    </w:p>
    <w:p>
      <w:pPr>
        <w:spacing w:after="80"/>
        <w:jc w:val="center"/>
      </w:pPr>
      <w:r>
        <w:rPr>
          <w:rFonts w:ascii="Georgia" w:cs="Georgia" w:eastAsia="Georgia" w:hAnsi="Georgia"/>
          <w:color w:val="888888"/>
          <w:sz w:val="20"/>
          <w:szCs w:val="20"/>
        </w:rPr>
        <w:t xml:space="preserve">Status: Immutable  |  Version: Unified 1.0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I — System Overview</w:t>
      </w:r>
    </w:p>
    <w:p>
      <w:pPr>
        <w:spacing w:after="120"/>
      </w:pPr>
      <w:r>
        <w:rPr>
          <w:rFonts w:ascii="Georgia" w:cs="Georgia" w:eastAsia="Georgia" w:hAnsi="Georgia"/>
          <w:sz w:val="22"/>
          <w:szCs w:val="22"/>
        </w:rPr>
        <w:t xml:space="preserve">This document defines the complete architecture for the Consciousness Lattice reading system, unifying the Vossari Resonance Codex (VRC), the Resonance Genetics Protocol (RGP), the Cosmic Mapping Layer, and the Visualization Interface into a single coherent specification.</w:t>
      </w:r>
    </w:p>
    <w:p>
      <w:pPr>
        <w:spacing w:after="120"/>
      </w:pPr>
      <w:r>
        <w:rPr>
          <w:rFonts w:ascii="Georgia" w:cs="Georgia" w:eastAsia="Georgia" w:hAnsi="Georgia"/>
          <w:sz w:val="22"/>
          <w:szCs w:val="22"/>
        </w:rPr>
        <w:t xml:space="preserve">The system translates astronomical birth data into archetypal, somatic, psychological, and transpersonal insights using a codon-based lattice model. Human consciousness is modeled as a decoding node inside a holographic informational field. Archetypal signals are mapped through codons, facets, and energetic centers to produce behavioral expressions and corrective protocols.</w:t>
      </w:r>
    </w:p>
    <w:p>
      <w:pPr>
        <w:spacing w:after="80"/>
      </w:pPr>
    </w:p>
    <w:p>
      <w:pPr>
        <w:pStyle w:val="Heading2"/>
      </w:pPr>
      <w:r>
        <w:t xml:space="preserve">1.1 Core Premise</w:t>
      </w:r>
    </w:p>
    <w:p>
      <w:pPr>
        <w:spacing w:after="120"/>
      </w:pPr>
      <w:r>
        <w:rPr>
          <w:rFonts w:ascii="Georgia" w:cs="Georgia" w:eastAsia="Georgia" w:hAnsi="Georgia"/>
          <w:sz w:val="22"/>
          <w:szCs w:val="22"/>
        </w:rPr>
        <w:t xml:space="preserve">The purpose of the system is not prediction but activation. It reveals hidden behavioral structures and provides actionable corrections that move the individual from shadow expression toward integrated function. The architecture forms a cybernetic consciousness feedback system — a hybrid combining archetypal psychology, somatic diagnostics, information theory, and cybernetic feedback loops.</w:t>
      </w:r>
    </w:p>
    <w:p>
      <w:pPr>
        <w:spacing w:after="80"/>
      </w:pPr>
    </w:p>
    <w:p>
      <w:pPr>
        <w:pStyle w:val="Heading2"/>
      </w:pPr>
      <w:r>
        <w:t xml:space="preserve">1.2 Mathematical Architecture</w:t>
      </w:r>
    </w:p>
    <w:p>
      <w:pPr>
        <w:spacing w:after="120"/>
      </w:pPr>
      <w:r>
        <w:rPr>
          <w:rFonts w:ascii="Georgia" w:cs="Georgia" w:eastAsia="Georgia" w:hAnsi="Georgia"/>
          <w:sz w:val="22"/>
          <w:szCs w:val="22"/>
        </w:rPr>
        <w:t xml:space="preserve">The system is built on a layered numerical structure:</w:t>
      </w:r>
    </w:p>
    <w:p>
      <w:pPr>
        <w:pStyle w:val="ListParagraph"/>
        <w:numPr>
          <w:ilvl w:val="0"/>
          <w:numId w:val="2"/>
        </w:numPr>
        <w:spacing w:after="60"/>
      </w:pPr>
      <w:r>
        <w:rPr>
          <w:rFonts w:ascii="Georgia" w:cs="Georgia" w:eastAsia="Georgia" w:hAnsi="Georgia"/>
          <w:sz w:val="22"/>
          <w:szCs w:val="22"/>
        </w:rPr>
        <w:t xml:space="preserve">64 Codons — the fundamental archetypal information packets</w:t>
      </w:r>
    </w:p>
    <w:p>
      <w:pPr>
        <w:pStyle w:val="ListParagraph"/>
        <w:numPr>
          <w:ilvl w:val="0"/>
          <w:numId w:val="2"/>
        </w:numPr>
        <w:spacing w:after="60"/>
      </w:pPr>
      <w:r>
        <w:rPr>
          <w:rFonts w:ascii="Georgia" w:cs="Georgia" w:eastAsia="Georgia" w:hAnsi="Georgia"/>
          <w:sz w:val="22"/>
          <w:szCs w:val="22"/>
        </w:rPr>
        <w:t xml:space="preserve">4 Facets per Codon — Somatic, Relational, Cognitive, Transpersonal</w:t>
      </w:r>
    </w:p>
    <w:p>
      <w:pPr>
        <w:pStyle w:val="ListParagraph"/>
        <w:numPr>
          <w:ilvl w:val="0"/>
          <w:numId w:val="2"/>
        </w:numPr>
        <w:spacing w:after="60"/>
      </w:pPr>
      <w:r>
        <w:rPr>
          <w:rFonts w:ascii="Georgia" w:cs="Georgia" w:eastAsia="Georgia" w:hAnsi="Georgia"/>
          <w:sz w:val="22"/>
          <w:szCs w:val="22"/>
        </w:rPr>
        <w:t xml:space="preserve">2 Expression Layers — Personality (conscious mind) and Design (somatic intelligence)</w:t>
      </w:r>
    </w:p>
    <w:p>
      <w:pPr>
        <w:spacing w:after="80"/>
      </w:pPr>
    </w:p>
    <w:p>
      <w:pPr>
        <w:spacing w:after="120"/>
      </w:pPr>
      <w:r>
        <w:rPr>
          <w:rFonts w:ascii="Georgia" w:cs="Georgia" w:eastAsia="Georgia" w:hAnsi="Georgia"/>
          <w:sz w:val="22"/>
          <w:szCs w:val="22"/>
        </w:rPr>
        <w:t xml:space="preserve">This yields: 64 × 4 = 256 behavioral states. 256 × 2 = 512 expression nodes, forming a 512-node consciousness lattice. 512 = 2⁹, corresponding to the nine regulatory centers in the system.</w:t>
      </w:r>
    </w:p>
    <w:p>
      <w:pPr>
        <w:spacing w:after="80"/>
      </w:pPr>
    </w:p>
    <w:p>
      <w:pPr>
        <w:pStyle w:val="Heading2"/>
      </w:pPr>
      <w:r>
        <w:t xml:space="preserve">1.3 Hierarchical System Structure</w:t>
      </w:r>
    </w:p>
    <w:p>
      <w:pPr>
        <w:spacing w:after="120"/>
      </w:pPr>
      <w:r>
        <w:rPr>
          <w:rFonts w:ascii="Georgia" w:cs="Georgia" w:eastAsia="Georgia" w:hAnsi="Georgia"/>
          <w:sz w:val="22"/>
          <w:szCs w:val="22"/>
        </w:rPr>
        <w:t xml:space="preserve">The information cascade flows from the broadest field down to the most specific actionable output:</w:t>
      </w:r>
    </w:p>
    <w:p>
      <w:pPr>
        <w:pStyle w:val="ListParagraph"/>
        <w:numPr>
          <w:ilvl w:val="0"/>
          <w:numId w:val="3"/>
        </w:numPr>
        <w:spacing w:after="60"/>
      </w:pPr>
      <w:r>
        <w:rPr>
          <w:rFonts w:ascii="Georgia" w:cs="Georgia" w:eastAsia="Georgia" w:hAnsi="Georgia"/>
          <w:sz w:val="22"/>
          <w:szCs w:val="22"/>
        </w:rPr>
        <w:t xml:space="preserve">Cosmic Field — the raw astronomical input</w:t>
      </w:r>
    </w:p>
    <w:p>
      <w:pPr>
        <w:pStyle w:val="ListParagraph"/>
        <w:numPr>
          <w:ilvl w:val="0"/>
          <w:numId w:val="3"/>
        </w:numPr>
        <w:spacing w:after="60"/>
      </w:pPr>
      <w:r>
        <w:rPr>
          <w:rFonts w:ascii="Georgia" w:cs="Georgia" w:eastAsia="Georgia" w:hAnsi="Georgia"/>
          <w:sz w:val="22"/>
          <w:szCs w:val="22"/>
        </w:rPr>
        <w:t xml:space="preserve">Archetypal Field — symbolic translation layer</w:t>
      </w:r>
    </w:p>
    <w:p>
      <w:pPr>
        <w:pStyle w:val="ListParagraph"/>
        <w:numPr>
          <w:ilvl w:val="0"/>
          <w:numId w:val="3"/>
        </w:numPr>
        <w:spacing w:after="60"/>
      </w:pPr>
      <w:r>
        <w:rPr>
          <w:rFonts w:ascii="Georgia" w:cs="Georgia" w:eastAsia="Georgia" w:hAnsi="Georgia"/>
          <w:sz w:val="22"/>
          <w:szCs w:val="22"/>
        </w:rPr>
        <w:t xml:space="preserve">Static Signature — Type, Authority, Defined/Open Centers</w:t>
      </w:r>
    </w:p>
    <w:p>
      <w:pPr>
        <w:pStyle w:val="ListParagraph"/>
        <w:numPr>
          <w:ilvl w:val="0"/>
          <w:numId w:val="3"/>
        </w:numPr>
        <w:spacing w:after="60"/>
      </w:pPr>
      <w:r>
        <w:rPr>
          <w:rFonts w:ascii="Georgia" w:cs="Georgia" w:eastAsia="Georgia" w:hAnsi="Georgia"/>
          <w:sz w:val="22"/>
          <w:szCs w:val="22"/>
        </w:rPr>
        <w:t xml:space="preserve">9 Centers — regulatory processors</w:t>
      </w:r>
    </w:p>
    <w:p>
      <w:pPr>
        <w:pStyle w:val="ListParagraph"/>
        <w:numPr>
          <w:ilvl w:val="0"/>
          <w:numId w:val="3"/>
        </w:numPr>
        <w:spacing w:after="60"/>
      </w:pPr>
      <w:r>
        <w:rPr>
          <w:rFonts w:ascii="Georgia" w:cs="Georgia" w:eastAsia="Georgia" w:hAnsi="Georgia"/>
          <w:sz w:val="22"/>
          <w:szCs w:val="22"/>
        </w:rPr>
        <w:t xml:space="preserve">Channels (Resonance Links) — energetic circuits between centers</w:t>
      </w:r>
    </w:p>
    <w:p>
      <w:pPr>
        <w:pStyle w:val="ListParagraph"/>
        <w:numPr>
          <w:ilvl w:val="0"/>
          <w:numId w:val="3"/>
        </w:numPr>
        <w:spacing w:after="60"/>
      </w:pPr>
      <w:r>
        <w:rPr>
          <w:rFonts w:ascii="Georgia" w:cs="Georgia" w:eastAsia="Georgia" w:hAnsi="Georgia"/>
          <w:sz w:val="22"/>
          <w:szCs w:val="22"/>
        </w:rPr>
        <w:t xml:space="preserve">64 Codons — archetypal information packets</w:t>
      </w:r>
    </w:p>
    <w:p>
      <w:pPr>
        <w:pStyle w:val="ListParagraph"/>
        <w:numPr>
          <w:ilvl w:val="0"/>
          <w:numId w:val="3"/>
        </w:numPr>
        <w:spacing w:after="60"/>
      </w:pPr>
      <w:r>
        <w:rPr>
          <w:rFonts w:ascii="Georgia" w:cs="Georgia" w:eastAsia="Georgia" w:hAnsi="Georgia"/>
          <w:sz w:val="22"/>
          <w:szCs w:val="22"/>
        </w:rPr>
        <w:t xml:space="preserve">4 Facets per Codon — expression domains</w:t>
      </w:r>
    </w:p>
    <w:p>
      <w:pPr>
        <w:pStyle w:val="ListParagraph"/>
        <w:numPr>
          <w:ilvl w:val="0"/>
          <w:numId w:val="3"/>
        </w:numPr>
        <w:spacing w:after="60"/>
      </w:pPr>
      <w:r>
        <w:rPr>
          <w:rFonts w:ascii="Georgia" w:cs="Georgia" w:eastAsia="Georgia" w:hAnsi="Georgia"/>
          <w:sz w:val="22"/>
          <w:szCs w:val="22"/>
        </w:rPr>
        <w:t xml:space="preserve">Frequency Spectrum — Shadow / Gift / Siddhi</w:t>
      </w:r>
    </w:p>
    <w:p>
      <w:pPr>
        <w:pStyle w:val="ListParagraph"/>
        <w:numPr>
          <w:ilvl w:val="0"/>
          <w:numId w:val="3"/>
        </w:numPr>
        <w:spacing w:after="60"/>
      </w:pPr>
      <w:r>
        <w:rPr>
          <w:rFonts w:ascii="Georgia" w:cs="Georgia" w:eastAsia="Georgia" w:hAnsi="Georgia"/>
          <w:sz w:val="22"/>
          <w:szCs w:val="22"/>
        </w:rPr>
        <w:t xml:space="preserve">Somatic Signals — body-level activation indicators</w:t>
      </w:r>
    </w:p>
    <w:p>
      <w:pPr>
        <w:pStyle w:val="ListParagraph"/>
        <w:numPr>
          <w:ilvl w:val="0"/>
          <w:numId w:val="3"/>
        </w:numPr>
        <w:spacing w:after="60"/>
      </w:pPr>
      <w:r>
        <w:rPr>
          <w:rFonts w:ascii="Georgia" w:cs="Georgia" w:eastAsia="Georgia" w:hAnsi="Georgia"/>
          <w:sz w:val="22"/>
          <w:szCs w:val="22"/>
        </w:rPr>
        <w:t xml:space="preserve">Micro-Corrections — actionable interventions</w:t>
      </w:r>
    </w:p>
    <w:p>
      <w:r>
        <w:br w:type="page"/>
      </w:r>
    </w:p>
    <w:p>
      <w:pPr>
        <w:pStyle w:val="Heading1"/>
      </w:pPr>
      <w:r>
        <w:t xml:space="preserve">Part II — Global Configuration (The Axioms)</w:t>
      </w:r>
    </w:p>
    <w:p>
      <w:pPr>
        <w:spacing w:after="120"/>
      </w:pPr>
      <w:r>
        <w:rPr>
          <w:rFonts w:ascii="Georgia" w:cs="Georgia" w:eastAsia="Georgia" w:hAnsi="Georgia"/>
          <w:sz w:val="22"/>
          <w:szCs w:val="22"/>
        </w:rPr>
        <w:t xml:space="preserve">To ensure precision across all platforms, these constants must be hard-coded. External libraries must not override these defaults.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8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43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Ephemeris Engine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Swiss Ephemeris (SWISS_EPH)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Industry standard for &lt;0.001° precision</w:t>
            </w:r>
          </w:p>
        </w:tc>
      </w:tr>
      <w:tr>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Coordinate System</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Geocentric</w:t>
            </w:r>
          </w:p>
        </w:tc>
        <w:tc>
          <w:tcPr>
            <w:tcW w:type="dxa" w:w="4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Maps the view from Earth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Zodiac System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Tropical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Aligned with solstices/seasons, not constellations</w:t>
            </w:r>
          </w:p>
        </w:tc>
      </w:tr>
      <w:tr>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Node Calculation</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True Node</w:t>
            </w:r>
          </w:p>
        </w:tc>
        <w:tc>
          <w:tcPr>
            <w:tcW w:type="dxa" w:w="4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Critical: do NOT use Mean Node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Time Standard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UTC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Convert ALL user inputs to UTC before calculation</w:t>
            </w:r>
          </w:p>
        </w:tc>
      </w:tr>
      <w:tr>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House System</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None / Equal</w:t>
            </w:r>
          </w:p>
        </w:tc>
        <w:tc>
          <w:tcPr>
            <w:tcW w:type="dxa" w:w="4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The VRC relies on the Mandala (360°), not House cusps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Precision Requirement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±0.01°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Astronomical calculations must maintain this floor</w:t>
            </w:r>
          </w:p>
        </w:tc>
      </w:tr>
    </w:tbl>
    <w:p>
      <w:pPr>
        <w:spacing w:after="80"/>
      </w:pPr>
    </w:p>
    <w:p>
      <w:pPr>
        <w:spacing w:after="120"/>
      </w:pPr>
      <w:r>
        <w:rPr>
          <w:rFonts w:ascii="Georgia" w:cs="Georgia" w:eastAsia="Georgia" w:hAnsi="Georgia"/>
          <w:sz w:val="22"/>
          <w:szCs w:val="22"/>
        </w:rPr>
        <w:t xml:space="preserve">Recommended ephemeris libraries: Swiss Ephemeris, NASA JPL Ephemerides.</w:t>
      </w:r>
    </w:p>
    <w:p>
      <w:r>
        <w:br w:type="page"/>
      </w:r>
    </w:p>
    <w:p>
      <w:pPr>
        <w:pStyle w:val="Heading1"/>
      </w:pPr>
      <w:r>
        <w:t xml:space="preserve">Part III — The Dual-Engine Architecture</w:t>
      </w:r>
    </w:p>
    <w:p>
      <w:pPr>
        <w:spacing w:after="120"/>
      </w:pPr>
      <w:r>
        <w:rPr>
          <w:rFonts w:ascii="Georgia" w:cs="Georgia" w:eastAsia="Georgia" w:hAnsi="Georgia"/>
          <w:sz w:val="22"/>
          <w:szCs w:val="22"/>
        </w:rPr>
        <w:t xml:space="preserve">The Resonance Genetics Protocol (RGP) establishes a high-precision diagnostic framework through a mandatory dual-engine architecture. The primary failure point in interpretive systems is conflating a subject’s transient state with their structural blueprint. By enforcing rigorous separation of the Static Imprint (immutable hardware) from the Dynamic State (fluctuating software), the RGP ensures signal clarity.</w:t>
      </w:r>
    </w:p>
    <w:p>
      <w:pPr>
        <w:spacing w:after="80"/>
      </w:pPr>
    </w:p>
    <w:p>
      <w:pPr>
        <w:pStyle w:val="Heading2"/>
      </w:pPr>
      <w:r>
        <w:t xml:space="preserve">3.1 Three Systemic Pillars</w:t>
      </w:r>
    </w:p>
    <w:p>
      <w:pPr>
        <w:pStyle w:val="ListParagraph"/>
        <w:numPr>
          <w:ilvl w:val="0"/>
          <w:numId w:val="2"/>
        </w:numPr>
        <w:spacing w:after="60"/>
      </w:pPr>
      <w:r>
        <w:rPr>
          <w:rFonts w:ascii="Georgia" w:cs="Georgia" w:eastAsia="Georgia" w:hAnsi="Georgia"/>
          <w:sz w:val="22"/>
          <w:szCs w:val="22"/>
        </w:rPr>
        <w:t xml:space="preserve">Deterministic Mapping: Precise mathematical functions based on astronomical ephemeris and the 88.0° solar-arc offset to generate the Static Signature.</w:t>
      </w:r>
    </w:p>
    <w:p>
      <w:pPr>
        <w:pStyle w:val="ListParagraph"/>
        <w:numPr>
          <w:ilvl w:val="0"/>
          <w:numId w:val="2"/>
        </w:numPr>
        <w:spacing w:after="60"/>
      </w:pPr>
      <w:r>
        <w:rPr>
          <w:rFonts w:ascii="Georgia" w:cs="Georgia" w:eastAsia="Georgia" w:hAnsi="Georgia"/>
          <w:sz w:val="22"/>
          <w:szCs w:val="22"/>
        </w:rPr>
        <w:t xml:space="preserve">Dynamic Calibration: Real-time measurement of systemic coherence to identify Shadow Loudness and current environmental interference.</w:t>
      </w:r>
    </w:p>
    <w:p>
      <w:pPr>
        <w:pStyle w:val="ListParagraph"/>
        <w:numPr>
          <w:ilvl w:val="0"/>
          <w:numId w:val="2"/>
        </w:numPr>
        <w:spacing w:after="60"/>
      </w:pPr>
      <w:r>
        <w:rPr>
          <w:rFonts w:ascii="Georgia" w:cs="Georgia" w:eastAsia="Georgia" w:hAnsi="Georgia"/>
          <w:sz w:val="22"/>
          <w:szCs w:val="22"/>
        </w:rPr>
        <w:t xml:space="preserve">Falsification: Every diagnostic claim must be accompanied by a measurable condition that would prove the assessment incorrect.</w:t>
      </w:r>
    </w:p>
    <w:p>
      <w:pPr>
        <w:spacing w:after="80"/>
      </w:pPr>
    </w:p>
    <w:p>
      <w:pPr>
        <w:pStyle w:val="Heading2"/>
      </w:pPr>
      <w:r>
        <w:t xml:space="preserve">3.2 Engine A — The Codex Engine (Static Signature)</w:t>
      </w:r>
    </w:p>
    <w:p>
      <w:pPr>
        <w:spacing w:after="120"/>
      </w:pPr>
      <w:r>
        <w:rPr>
          <w:rFonts w:ascii="Georgia" w:cs="Georgia" w:eastAsia="Georgia" w:hAnsi="Georgia"/>
          <w:sz w:val="22"/>
          <w:szCs w:val="22"/>
        </w:rPr>
        <w:t xml:space="preserve">The Codex Engine calculates the Receiver’s baseline parameters, establishing the fundamental frequency of their life path. Its input is birth ephemeris data (exact time, latitude, longitude) and its output is the Fractal Role, Authority, and 9-Center Map. This output is deterministic and immutable.</w:t>
      </w:r>
    </w:p>
    <w:p>
      <w:pPr>
        <w:spacing w:after="80"/>
      </w:pPr>
    </w:p>
    <w:p>
      <w:pPr>
        <w:pStyle w:val="Heading2"/>
      </w:pPr>
      <w:r>
        <w:t xml:space="preserve">3.3 Engine B — The Carrierlock Engine (Dynamic State)</w:t>
      </w:r>
    </w:p>
    <w:p>
      <w:pPr>
        <w:spacing w:after="120"/>
      </w:pPr>
      <w:r>
        <w:rPr>
          <w:rFonts w:ascii="Georgia" w:cs="Georgia" w:eastAsia="Georgia" w:hAnsi="Georgia"/>
          <w:sz w:val="22"/>
          <w:szCs w:val="22"/>
        </w:rPr>
        <w:t xml:space="preserve">The Carrierlock Engine provides the noise-floor analysis, determining if the Receiver is currently capable of processing their design or lost in phase interference. Its input is a 2-minute Tier-1 Coherence Check measuring four variables:</w:t>
      </w:r>
    </w:p>
    <w:p>
      <w:pPr>
        <w:pStyle w:val="ListParagraph"/>
        <w:numPr>
          <w:ilvl w:val="0"/>
          <w:numId w:val="2"/>
        </w:numPr>
        <w:spacing w:after="60"/>
      </w:pPr>
      <w:r>
        <w:rPr>
          <w:rFonts w:ascii="Georgia" w:cs="Georgia" w:eastAsia="Georgia" w:hAnsi="Georgia"/>
          <w:sz w:val="22"/>
          <w:szCs w:val="22"/>
        </w:rPr>
        <w:t xml:space="preserve">Mental Noise (MN): Scale 0–10, rate of intrusive loops</w:t>
      </w:r>
    </w:p>
    <w:p>
      <w:pPr>
        <w:pStyle w:val="ListParagraph"/>
        <w:numPr>
          <w:ilvl w:val="0"/>
          <w:numId w:val="2"/>
        </w:numPr>
        <w:spacing w:after="60"/>
      </w:pPr>
      <w:r>
        <w:rPr>
          <w:rFonts w:ascii="Georgia" w:cs="Georgia" w:eastAsia="Georgia" w:hAnsi="Georgia"/>
          <w:sz w:val="22"/>
          <w:szCs w:val="22"/>
        </w:rPr>
        <w:t xml:space="preserve">Body Tension (BT): Scale 0–10, physical bracing/clamping</w:t>
      </w:r>
    </w:p>
    <w:p>
      <w:pPr>
        <w:pStyle w:val="ListParagraph"/>
        <w:numPr>
          <w:ilvl w:val="0"/>
          <w:numId w:val="2"/>
        </w:numPr>
        <w:spacing w:after="60"/>
      </w:pPr>
      <w:r>
        <w:rPr>
          <w:rFonts w:ascii="Georgia" w:cs="Georgia" w:eastAsia="Georgia" w:hAnsi="Georgia"/>
          <w:sz w:val="22"/>
          <w:szCs w:val="22"/>
        </w:rPr>
        <w:t xml:space="preserve">Emotional Turbulence (ET): Scale 0–10, oscillating waves of affect</w:t>
      </w:r>
    </w:p>
    <w:p>
      <w:pPr>
        <w:pStyle w:val="ListParagraph"/>
        <w:numPr>
          <w:ilvl w:val="0"/>
          <w:numId w:val="2"/>
        </w:numPr>
        <w:spacing w:after="60"/>
      </w:pPr>
      <w:r>
        <w:rPr>
          <w:rFonts w:ascii="Georgia" w:cs="Georgia" w:eastAsia="Georgia" w:hAnsi="Georgia"/>
          <w:sz w:val="22"/>
          <w:szCs w:val="22"/>
        </w:rPr>
        <w:t xml:space="preserve">Breath Completion (BC): Binary 0/1, successful completion of 6 breaths/min for 2 minutes</w:t>
      </w:r>
    </w:p>
    <w:p>
      <w:pPr>
        <w:spacing w:after="80"/>
      </w:pPr>
    </w:p>
    <w:p>
      <w:pPr>
        <w:spacing w:after="120"/>
      </w:pPr>
      <w:r>
        <w:rPr>
          <w:rFonts w:ascii="Georgia" w:cs="Georgia" w:eastAsia="Georgia" w:hAnsi="Georgia"/>
          <w:b/>
          <w:bCs/>
          <w:sz w:val="22"/>
          <w:szCs w:val="22"/>
        </w:rPr>
        <w:t xml:space="preserve">Coherence Score Formula:</w:t>
      </w:r>
    </w:p>
    <w:p>
      <w:pPr>
        <w:spacing w:after="120"/>
      </w:pPr>
      <w:r>
        <w:rPr>
          <w:rFonts w:ascii="Georgia" w:cs="Georgia" w:eastAsia="Georgia" w:hAnsi="Georgia"/>
          <w:sz w:val="22"/>
          <w:szCs w:val="22"/>
        </w:rPr>
        <w:t xml:space="preserve">CS = 100 − (MN × 3 + BT × 3 + ET × 3) + (BC × 10)</w:t>
      </w:r>
    </w:p>
    <w:p>
      <w:pPr>
        <w:spacing w:after="80"/>
      </w:pPr>
    </w:p>
    <w:p>
      <w:pPr>
        <w:pStyle w:val="Heading2"/>
      </w:pPr>
      <w:r>
        <w:t xml:space="preserve">3.4 Coherence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20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53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80–100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Aligned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High-fidelity presence; clear signal</w:t>
            </w:r>
          </w:p>
        </w:tc>
      </w:tr>
      <w:tr>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40–79</w:t>
            </w:r>
          </w:p>
        </w:tc>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Drifted</w:t>
            </w:r>
          </w:p>
        </w:tc>
        <w:tc>
          <w:tcPr>
            <w:tcW w:type="dxa" w:w="5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Signal present but distorted by external weather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0–39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Fragmented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Signal scrambled; immediate calibration required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368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Codex Engine (Static)</w:t>
            </w:r>
          </w:p>
        </w:tc>
        <w:tc>
          <w:tcPr>
            <w:tcW w:type="dxa" w:w="368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Carrierlock Engine (Dynamic)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Input Data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Birth Ephemeris (Exact Time/Lat/Long)</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2-Minute Tier-1 Coherence Check</w:t>
            </w:r>
          </w:p>
        </w:tc>
      </w:tr>
      <w:tr>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Primary Output</w:t>
            </w:r>
          </w:p>
        </w:tc>
        <w:tc>
          <w:tcPr>
            <w:tcW w:type="dxa" w:w="36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Fractal Role, Authority, 9-Center Map</w:t>
            </w:r>
          </w:p>
        </w:tc>
        <w:tc>
          <w:tcPr>
            <w:tcW w:type="dxa" w:w="36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Coherence Score (0–100) and SLI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Consistency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Deterministic: Immutable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State-Dependent: Real-time updates</w:t>
            </w:r>
          </w:p>
        </w:tc>
      </w:tr>
      <w:tr>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Diagnostic Purpose</w:t>
            </w:r>
          </w:p>
        </w:tc>
        <w:tc>
          <w:tcPr>
            <w:tcW w:type="dxa" w:w="36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Structural parameters and role assignment</w:t>
            </w:r>
          </w:p>
        </w:tc>
        <w:tc>
          <w:tcPr>
            <w:tcW w:type="dxa" w:w="36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Immediate noise identification and correction</w:t>
            </w:r>
          </w:p>
        </w:tc>
      </w:tr>
    </w:tbl>
    <w:p>
      <w:r>
        <w:br w:type="page"/>
      </w:r>
    </w:p>
    <w:p>
      <w:pPr>
        <w:pStyle w:val="Heading1"/>
      </w:pPr>
      <w:r>
        <w:t xml:space="preserve">Part IV — The Two-Timing Algorithm (The Double Signal)</w:t>
      </w:r>
    </w:p>
    <w:p>
      <w:pPr>
        <w:spacing w:after="120"/>
      </w:pPr>
      <w:r>
        <w:rPr>
          <w:rFonts w:ascii="Georgia" w:cs="Georgia" w:eastAsia="Georgia" w:hAnsi="Georgia"/>
          <w:sz w:val="22"/>
          <w:szCs w:val="22"/>
        </w:rPr>
        <w:t xml:space="preserve">The VRC calculates two charts and overlays them to create the Quantum Identity.</w:t>
      </w:r>
    </w:p>
    <w:p>
      <w:pPr>
        <w:spacing w:after="80"/>
      </w:pPr>
    </w:p>
    <w:p>
      <w:pPr>
        <w:pStyle w:val="Heading2"/>
      </w:pPr>
      <w:r>
        <w:t xml:space="preserve">4.1 The Conscious (Personality) Layer</w:t>
      </w:r>
    </w:p>
    <w:p>
      <w:pPr>
        <w:spacing w:after="120"/>
      </w:pPr>
      <w:r>
        <w:rPr>
          <w:rFonts w:ascii="Georgia" w:cs="Georgia" w:eastAsia="Georgia" w:hAnsi="Georgia"/>
          <w:sz w:val="22"/>
          <w:szCs w:val="22"/>
        </w:rPr>
        <w:t xml:space="preserve">Input: User’s exact birth date, time, and location. Variable: T_birth (UTC). Calculation: Query ephemeris for planetary positions at T_birth. This produces the conscious mind layer — the signal recognized by the individual’s awareness.</w:t>
      </w:r>
    </w:p>
    <w:p>
      <w:pPr>
        <w:spacing w:after="80"/>
      </w:pPr>
    </w:p>
    <w:p>
      <w:pPr>
        <w:pStyle w:val="Heading2"/>
      </w:pPr>
      <w:r>
        <w:t xml:space="preserve">4.2 The Design (Body) Layer</w:t>
      </w:r>
    </w:p>
    <w:p>
      <w:pPr>
        <w:spacing w:after="120"/>
      </w:pPr>
      <w:r>
        <w:rPr>
          <w:rFonts w:ascii="Georgia" w:cs="Georgia" w:eastAsia="Georgia" w:hAnsi="Georgia"/>
          <w:sz w:val="22"/>
          <w:szCs w:val="22"/>
        </w:rPr>
        <w:t xml:space="preserve">This is the source of most errors in other systems. The Solar Arc method must be used, not a fixed day subtraction.</w:t>
      </w:r>
    </w:p>
    <w:p>
      <w:pPr>
        <w:spacing w:after="80"/>
      </w:pPr>
    </w:p>
    <w:p>
      <w:pPr>
        <w:spacing w:after="120"/>
      </w:pPr>
      <w:r>
        <w:rPr>
          <w:rFonts w:ascii="Georgia" w:cs="Georgia" w:eastAsia="Georgia" w:hAnsi="Georgia"/>
          <w:b/>
          <w:bCs/>
          <w:sz w:val="22"/>
          <w:szCs w:val="22"/>
        </w:rPr>
        <w:t xml:space="preserve">Method:</w:t>
      </w:r>
    </w:p>
    <w:p>
      <w:pPr>
        <w:pStyle w:val="ListParagraph"/>
        <w:numPr>
          <w:ilvl w:val="0"/>
          <w:numId w:val="3"/>
        </w:numPr>
        <w:spacing w:after="60"/>
      </w:pPr>
      <w:r>
        <w:rPr>
          <w:rFonts w:ascii="Georgia" w:cs="Georgia" w:eastAsia="Georgia" w:hAnsi="Georgia"/>
          <w:sz w:val="22"/>
          <w:szCs w:val="22"/>
        </w:rPr>
        <w:t xml:space="preserve">Calculate Sun Longitude at T_birth.</w:t>
      </w:r>
    </w:p>
    <w:p>
      <w:pPr>
        <w:pStyle w:val="ListParagraph"/>
        <w:numPr>
          <w:ilvl w:val="0"/>
          <w:numId w:val="3"/>
        </w:numPr>
        <w:spacing w:after="60"/>
      </w:pPr>
      <w:r>
        <w:rPr>
          <w:rFonts w:ascii="Georgia" w:cs="Georgia" w:eastAsia="Georgia" w:hAnsi="Georgia"/>
          <w:sz w:val="22"/>
          <w:szCs w:val="22"/>
        </w:rPr>
        <w:t xml:space="preserve">Subtract 88.0000°.</w:t>
      </w:r>
    </w:p>
    <w:p>
      <w:pPr>
        <w:pStyle w:val="ListParagraph"/>
        <w:numPr>
          <w:ilvl w:val="0"/>
          <w:numId w:val="3"/>
        </w:numPr>
        <w:spacing w:after="60"/>
      </w:pPr>
      <w:r>
        <w:rPr>
          <w:rFonts w:ascii="Georgia" w:cs="Georgia" w:eastAsia="Georgia" w:hAnsi="Georgia"/>
          <w:sz w:val="22"/>
          <w:szCs w:val="22"/>
        </w:rPr>
        <w:t xml:space="preserve">Iteratively search backward in time (approximately 88–89 days) to find the exact second the Sun was at this target longitude. This timestamp is T_design.</w:t>
      </w:r>
    </w:p>
    <w:p>
      <w:pPr>
        <w:pStyle w:val="ListParagraph"/>
        <w:numPr>
          <w:ilvl w:val="0"/>
          <w:numId w:val="3"/>
        </w:numPr>
        <w:spacing w:after="60"/>
      </w:pPr>
      <w:r>
        <w:rPr>
          <w:rFonts w:ascii="Georgia" w:cs="Georgia" w:eastAsia="Georgia" w:hAnsi="Georgia"/>
          <w:sz w:val="22"/>
          <w:szCs w:val="22"/>
        </w:rPr>
        <w:t xml:space="preserve">Calculate ALL other planetary positions using T_design.</w:t>
      </w:r>
    </w:p>
    <w:p>
      <w:pPr>
        <w:spacing w:after="80"/>
      </w:pPr>
    </w:p>
    <w:p>
      <w:pPr>
        <w:spacing w:after="120"/>
      </w:pPr>
      <w:r>
        <w:rPr>
          <w:rFonts w:ascii="Georgia" w:cs="Georgia" w:eastAsia="Georgia" w:hAnsi="Georgia"/>
          <w:sz w:val="22"/>
          <w:szCs w:val="22"/>
        </w:rPr>
        <w:t xml:space="preserve">These positions produce the Design activations — the somatic intelligence layer, the unconscious body signal.</w:t>
      </w:r>
    </w:p>
    <w:p>
      <w:pPr>
        <w:spacing w:after="80"/>
      </w:pPr>
    </w:p>
    <w:p>
      <w:pPr>
        <w:pStyle w:val="Heading2"/>
      </w:pPr>
      <w:r>
        <w:t xml:space="preserve">4.3 Required Planet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Planet</w:t>
            </w:r>
          </w:p>
        </w:tc>
        <w:tc>
          <w:tcPr>
            <w:tcW w:type="dxa" w:w="30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Swiss Ephemeris ID</w:t>
            </w:r>
          </w:p>
        </w:tc>
        <w:tc>
          <w:tcPr>
            <w:tcW w:type="dxa" w:w="38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Sun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Primary luminary</w:t>
            </w:r>
          </w:p>
        </w:tc>
      </w:tr>
      <w:tr>
        <w:tc>
          <w:tcPr>
            <w:tcW w:type="dxa" w:w="25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Moon</w:t>
            </w:r>
          </w:p>
        </w:tc>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w:t>
            </w:r>
          </w:p>
        </w:tc>
        <w:tc>
          <w:tcPr>
            <w:tcW w:type="dxa" w:w="38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Emotional body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Mercury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Communication</w:t>
            </w:r>
          </w:p>
        </w:tc>
      </w:tr>
      <w:tr>
        <w:tc>
          <w:tcPr>
            <w:tcW w:type="dxa" w:w="25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Venus</w:t>
            </w:r>
          </w:p>
        </w:tc>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3</w:t>
            </w:r>
          </w:p>
        </w:tc>
        <w:tc>
          <w:tcPr>
            <w:tcW w:type="dxa" w:w="38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Values / attraction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Mars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4</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Drive / action</w:t>
            </w:r>
          </w:p>
        </w:tc>
      </w:tr>
      <w:tr>
        <w:tc>
          <w:tcPr>
            <w:tcW w:type="dxa" w:w="25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Jupiter</w:t>
            </w:r>
          </w:p>
        </w:tc>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5</w:t>
            </w:r>
          </w:p>
        </w:tc>
        <w:tc>
          <w:tcPr>
            <w:tcW w:type="dxa" w:w="38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Expansion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Saturn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6</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Structure / limits</w:t>
            </w:r>
          </w:p>
        </w:tc>
      </w:tr>
      <w:tr>
        <w:tc>
          <w:tcPr>
            <w:tcW w:type="dxa" w:w="25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Uranus</w:t>
            </w:r>
          </w:p>
        </w:tc>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7</w:t>
            </w:r>
          </w:p>
        </w:tc>
        <w:tc>
          <w:tcPr>
            <w:tcW w:type="dxa" w:w="38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Innovation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Neptune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Transcendence</w:t>
            </w:r>
          </w:p>
        </w:tc>
      </w:tr>
      <w:tr>
        <w:tc>
          <w:tcPr>
            <w:tcW w:type="dxa" w:w="25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Pluto</w:t>
            </w:r>
          </w:p>
        </w:tc>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9</w:t>
            </w:r>
          </w:p>
        </w:tc>
        <w:tc>
          <w:tcPr>
            <w:tcW w:type="dxa" w:w="38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Transformation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North Node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11</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Evolutionary direction</w:t>
            </w:r>
          </w:p>
        </w:tc>
      </w:tr>
      <w:tr>
        <w:tc>
          <w:tcPr>
            <w:tcW w:type="dxa" w:w="25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South Node</w:t>
            </w:r>
          </w:p>
        </w:tc>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Calculated</w:t>
            </w:r>
          </w:p>
        </w:tc>
        <w:tc>
          <w:tcPr>
            <w:tcW w:type="dxa" w:w="38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Opposite of North Node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Earth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Calculated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Opposite of Sun</w:t>
            </w:r>
          </w:p>
        </w:tc>
      </w:tr>
    </w:tbl>
    <w:p>
      <w:pPr>
        <w:spacing w:after="80"/>
      </w:pPr>
    </w:p>
    <w:p>
      <w:pPr>
        <w:spacing w:after="120"/>
      </w:pPr>
      <w:r>
        <w:rPr>
          <w:rFonts w:ascii="Georgia" w:cs="Georgia" w:eastAsia="Georgia" w:hAnsi="Georgia"/>
          <w:sz w:val="22"/>
          <w:szCs w:val="22"/>
        </w:rPr>
        <w:t xml:space="preserve">Total activations per layer: 13. Total chart activations (both layers): 26.</w:t>
      </w:r>
    </w:p>
    <w:p>
      <w:r>
        <w:br w:type="page"/>
      </w:r>
    </w:p>
    <w:p>
      <w:pPr>
        <w:pStyle w:val="Heading1"/>
      </w:pPr>
      <w:r>
        <w:t xml:space="preserve">Part V — The Cosmic Mapping Layer</w:t>
      </w:r>
    </w:p>
    <w:p>
      <w:pPr>
        <w:spacing w:after="120"/>
      </w:pPr>
      <w:r>
        <w:rPr>
          <w:rFonts w:ascii="Georgia" w:cs="Georgia" w:eastAsia="Georgia" w:hAnsi="Georgia"/>
          <w:sz w:val="22"/>
          <w:szCs w:val="22"/>
        </w:rPr>
        <w:t xml:space="preserve">This layer transforms raw astronomical coordinates into archetypal activation data. It is the core bridge between cosmic mechanics and the consciousness lattice interpretation system.</w:t>
      </w:r>
    </w:p>
    <w:p>
      <w:pPr>
        <w:spacing w:after="80"/>
      </w:pPr>
    </w:p>
    <w:p>
      <w:pPr>
        <w:pStyle w:val="Heading2"/>
      </w:pPr>
      <w:r>
        <w:t xml:space="preserve">5.1 Zodiac System</w:t>
      </w:r>
    </w:p>
    <w:p>
      <w:pPr>
        <w:spacing w:after="120"/>
      </w:pPr>
      <w:r>
        <w:rPr>
          <w:rFonts w:ascii="Georgia" w:cs="Georgia" w:eastAsia="Georgia" w:hAnsi="Georgia"/>
          <w:sz w:val="22"/>
          <w:szCs w:val="22"/>
        </w:rPr>
        <w:t xml:space="preserve">The system uses the Tropical Zodiac. Reference frame: 0° Aries = start of the zodiac wheel. Full circle: 360°. The archetypal codon system aligns with symbolic seasonal cycles rather than astronomical constellations, maintaining compatibility with existing gate mappings.</w:t>
      </w:r>
    </w:p>
    <w:p>
      <w:pPr>
        <w:spacing w:after="80"/>
      </w:pPr>
    </w:p>
    <w:p>
      <w:pPr>
        <w:pStyle w:val="Heading2"/>
      </w:pPr>
      <w:r>
        <w:t xml:space="preserve">5.2 Codon Wheel Mathematics</w:t>
      </w:r>
    </w:p>
    <w:p>
      <w:pPr>
        <w:spacing w:after="120"/>
      </w:pPr>
      <w:r>
        <w:rPr>
          <w:rFonts w:ascii="Georgia" w:cs="Georgia" w:eastAsia="Georgia" w:hAnsi="Georgia"/>
          <w:sz w:val="22"/>
          <w:szCs w:val="22"/>
        </w:rPr>
        <w:t xml:space="preserve">The zodiac wheel is divided into 64 equal segments:</w:t>
      </w:r>
    </w:p>
    <w:p>
      <w:pPr>
        <w:spacing w:after="120"/>
      </w:pPr>
      <w:r>
        <w:rPr>
          <w:rFonts w:ascii="Georgia" w:cs="Georgia" w:eastAsia="Georgia" w:hAnsi="Georgia"/>
          <w:sz w:val="22"/>
          <w:szCs w:val="22"/>
        </w:rPr>
        <w:t xml:space="preserve">360° ÷ 64 = 5.625° per codon</w:t>
      </w:r>
    </w:p>
    <w:p>
      <w:pPr>
        <w:spacing w:after="80"/>
      </w:pPr>
    </w:p>
    <w:p>
      <w:pPr>
        <w:pStyle w:val="Heading2"/>
      </w:pPr>
      <w:r>
        <w:t xml:space="preserve">5.3 Facet Subdivision</w:t>
      </w:r>
    </w:p>
    <w:p>
      <w:pPr>
        <w:spacing w:after="120"/>
      </w:pPr>
      <w:r>
        <w:rPr>
          <w:rFonts w:ascii="Georgia" w:cs="Georgia" w:eastAsia="Georgia" w:hAnsi="Georgia"/>
          <w:sz w:val="22"/>
          <w:szCs w:val="22"/>
        </w:rPr>
        <w:t xml:space="preserve">Each codon contains 4 facets:</w:t>
      </w:r>
    </w:p>
    <w:p>
      <w:pPr>
        <w:spacing w:after="120"/>
      </w:pPr>
      <w:r>
        <w:rPr>
          <w:rFonts w:ascii="Georgia" w:cs="Georgia" w:eastAsia="Georgia" w:hAnsi="Georgia"/>
          <w:sz w:val="22"/>
          <w:szCs w:val="22"/>
        </w:rPr>
        <w:t xml:space="preserve">5.625° ÷ 4 = 1.40625° per facet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Facet Index</w:t>
            </w:r>
          </w:p>
        </w:tc>
        <w:tc>
          <w:tcPr>
            <w:tcW w:type="dxa" w:w="22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8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Range Within Codon</w:t>
            </w:r>
          </w:p>
        </w:tc>
        <w:tc>
          <w:tcPr>
            <w:tcW w:type="dxa" w:w="29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Keyword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 (A)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Somatic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 – 1.40625°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Physical Anchor / Body Electric</w:t>
            </w:r>
          </w:p>
        </w:tc>
      </w:tr>
      <w:tr>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 (B)</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Relational</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1.40625° – 2.8125°</w:t>
            </w:r>
          </w:p>
        </w:tc>
        <w:tc>
          <w:tcPr>
            <w:tcW w:type="dxa" w:w="29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Interaction Field / Social Exchange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 (C)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Cognitive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2.8125° – 4.21875°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Mental Processing / The Lens</w:t>
            </w:r>
          </w:p>
        </w:tc>
      </w:tr>
      <w:tr>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3 (D)</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Transpersonal</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4.21875° – 5.625°</w:t>
            </w:r>
          </w:p>
        </w:tc>
        <w:tc>
          <w:tcPr>
            <w:tcW w:type="dxa" w:w="29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Spirit / Collective / The Void</w:t>
            </w:r>
          </w:p>
        </w:tc>
      </w:tr>
    </w:tbl>
    <w:p>
      <w:pPr>
        <w:spacing w:after="80"/>
      </w:pPr>
    </w:p>
    <w:p>
      <w:pPr>
        <w:pStyle w:val="Heading2"/>
      </w:pPr>
      <w:r>
        <w:t xml:space="preserve">5.4 Conversion Algorithm</w:t>
      </w:r>
    </w:p>
    <w:p>
      <w:pPr>
        <w:spacing w:after="120"/>
      </w:pPr>
      <w:r>
        <w:rPr>
          <w:rFonts w:ascii="Georgia" w:cs="Georgia" w:eastAsia="Georgia" w:hAnsi="Georgia"/>
          <w:b/>
          <w:bCs/>
          <w:sz w:val="22"/>
          <w:szCs w:val="22"/>
        </w:rPr>
        <w:t xml:space="preserve">Step 1 — Normalize Longitude: </w:t>
      </w:r>
      <w:r>
        <w:rPr>
          <w:rFonts w:ascii="Georgia" w:cs="Georgia" w:eastAsia="Georgia" w:hAnsi="Georgia"/>
          <w:sz w:val="22"/>
          <w:szCs w:val="22"/>
        </w:rPr>
        <w:t xml:space="preserve">Ensure 0° ≤ longitude &lt; 360°.</w:t>
      </w:r>
    </w:p>
    <w:p>
      <w:pPr>
        <w:spacing w:after="120"/>
      </w:pPr>
      <w:r>
        <w:rPr>
          <w:rFonts w:ascii="Georgia" w:cs="Georgia" w:eastAsia="Georgia" w:hAnsi="Georgia"/>
          <w:b/>
          <w:bCs/>
          <w:sz w:val="22"/>
          <w:szCs w:val="22"/>
        </w:rPr>
        <w:t xml:space="preserve">Step 2 — Determine Codon Index: </w:t>
      </w:r>
      <w:r>
        <w:rPr>
          <w:rFonts w:ascii="Georgia" w:cs="Georgia" w:eastAsia="Georgia" w:hAnsi="Georgia"/>
          <w:sz w:val="22"/>
          <w:szCs w:val="22"/>
        </w:rPr>
        <w:t xml:space="preserve">codon_index = floor(longitude / 5.625)</w:t>
      </w:r>
    </w:p>
    <w:p>
      <w:pPr>
        <w:spacing w:after="120"/>
      </w:pPr>
      <w:r>
        <w:rPr>
          <w:rFonts w:ascii="Georgia" w:cs="Georgia" w:eastAsia="Georgia" w:hAnsi="Georgia"/>
          <w:b/>
          <w:bCs/>
          <w:sz w:val="22"/>
          <w:szCs w:val="22"/>
        </w:rPr>
        <w:t xml:space="preserve">Step 3 — Determine Codon ID: </w:t>
      </w:r>
      <w:r>
        <w:rPr>
          <w:rFonts w:ascii="Georgia" w:cs="Georgia" w:eastAsia="Georgia" w:hAnsi="Georgia"/>
          <w:sz w:val="22"/>
          <w:szCs w:val="22"/>
        </w:rPr>
        <w:t xml:space="preserve">codon_id = codon_index + 1 (RC01 through RC64)</w:t>
      </w:r>
    </w:p>
    <w:p>
      <w:pPr>
        <w:spacing w:after="120"/>
      </w:pPr>
      <w:r>
        <w:rPr>
          <w:rFonts w:ascii="Georgia" w:cs="Georgia" w:eastAsia="Georgia" w:hAnsi="Georgia"/>
          <w:b/>
          <w:bCs/>
          <w:sz w:val="22"/>
          <w:szCs w:val="22"/>
        </w:rPr>
        <w:t xml:space="preserve">Step 4 — Determine Facet: </w:t>
      </w:r>
      <w:r>
        <w:rPr>
          <w:rFonts w:ascii="Georgia" w:cs="Georgia" w:eastAsia="Georgia" w:hAnsi="Georgia"/>
          <w:sz w:val="22"/>
          <w:szCs w:val="22"/>
        </w:rPr>
        <w:t xml:space="preserve">local_degree = longitude % 5.625; facet_index = floor(local_degree / 1.40625)</w:t>
      </w:r>
    </w:p>
    <w:p>
      <w:pPr>
        <w:spacing w:after="80"/>
      </w:pPr>
    </w:p>
    <w:p>
      <w:pPr>
        <w:spacing w:after="120"/>
      </w:pPr>
      <w:r>
        <w:rPr>
          <w:rFonts w:ascii="Georgia" w:cs="Georgia" w:eastAsia="Georgia" w:hAnsi="Georgia"/>
          <w:sz w:val="22"/>
          <w:szCs w:val="22"/>
        </w:rPr>
        <w:t xml:space="preserve">Example: Longitude = 12.9° → 12.9 / 5.625 = 2.29 → Codon index = 2 → Codon ID = RC03. Local degree = 12.9 % 5.625 = 1.65 → facet_index = floor(1.65 / 1.40625) = 1 → Relational facet.</w:t>
      </w:r>
    </w:p>
    <w:p>
      <w:pPr>
        <w:spacing w:after="80"/>
      </w:pPr>
    </w:p>
    <w:p>
      <w:pPr>
        <w:pStyle w:val="Heading2"/>
      </w:pPr>
      <w:r>
        <w:t xml:space="preserve">5.5 The Mandala Sequence</w:t>
      </w:r>
    </w:p>
    <w:p>
      <w:pPr>
        <w:spacing w:after="120"/>
      </w:pPr>
      <w:r>
        <w:rPr>
          <w:rFonts w:ascii="Georgia" w:cs="Georgia" w:eastAsia="Georgia" w:hAnsi="Georgia"/>
          <w:sz w:val="22"/>
          <w:szCs w:val="22"/>
        </w:rPr>
        <w:t xml:space="preserve">Critical: The codons do NOT run 1–64 sequentially around the wheel. They follow the Resonance Mandala Sequence, mapped from 0° Aries through 360°:</w:t>
      </w:r>
    </w:p>
    <w:p>
      <w:pPr>
        <w:spacing w:after="80"/>
      </w:pPr>
    </w:p>
    <w:p>
      <w:pPr>
        <w:spacing w:after="120"/>
      </w:pPr>
      <w:r>
        <w:rPr>
          <w:rFonts w:ascii="Georgia" w:cs="Georgia" w:eastAsia="Georgia" w:hAnsi="Georgia"/>
          <w:b/>
          <w:bCs/>
          <w:sz w:val="22"/>
          <w:szCs w:val="22"/>
        </w:rPr>
        <w:t xml:space="preserve">Quadrant 1 (Initiation): </w:t>
      </w:r>
      <w:r>
        <w:rPr>
          <w:rFonts w:ascii="Georgia" w:cs="Georgia" w:eastAsia="Georgia" w:hAnsi="Georgia"/>
          <w:sz w:val="22"/>
          <w:szCs w:val="22"/>
        </w:rPr>
        <w:t xml:space="preserve">51, 42, 3, 27, 24, 2, 23, 8, 20, 16, 35, 45, 12, 15, 52, 39</w:t>
      </w:r>
    </w:p>
    <w:p>
      <w:pPr>
        <w:spacing w:after="120"/>
      </w:pPr>
      <w:r>
        <w:rPr>
          <w:rFonts w:ascii="Georgia" w:cs="Georgia" w:eastAsia="Georgia" w:hAnsi="Georgia"/>
          <w:b/>
          <w:bCs/>
          <w:sz w:val="22"/>
          <w:szCs w:val="22"/>
        </w:rPr>
        <w:t xml:space="preserve">Quadrant 2 (Civilization): </w:t>
      </w:r>
      <w:r>
        <w:rPr>
          <w:rFonts w:ascii="Georgia" w:cs="Georgia" w:eastAsia="Georgia" w:hAnsi="Georgia"/>
          <w:sz w:val="22"/>
          <w:szCs w:val="22"/>
        </w:rPr>
        <w:t xml:space="preserve">53, 62, 56, 31, 33, 7, 4, 29, 59, 40, 64, 47, 6, 46, 18, 48</w:t>
      </w:r>
    </w:p>
    <w:p>
      <w:pPr>
        <w:spacing w:after="120"/>
      </w:pPr>
      <w:r>
        <w:rPr>
          <w:rFonts w:ascii="Georgia" w:cs="Georgia" w:eastAsia="Georgia" w:hAnsi="Georgia"/>
          <w:b/>
          <w:bCs/>
          <w:sz w:val="22"/>
          <w:szCs w:val="22"/>
        </w:rPr>
        <w:t xml:space="preserve">Quadrant 3 (Duality): </w:t>
      </w:r>
      <w:r>
        <w:rPr>
          <w:rFonts w:ascii="Georgia" w:cs="Georgia" w:eastAsia="Georgia" w:hAnsi="Georgia"/>
          <w:sz w:val="22"/>
          <w:szCs w:val="22"/>
        </w:rPr>
        <w:t xml:space="preserve">57, 32, 50, 28, 44, 1, 43, 14, 34, 9, 5, 26, 11, 10, 58, 38</w:t>
      </w:r>
    </w:p>
    <w:p>
      <w:pPr>
        <w:spacing w:after="120"/>
      </w:pPr>
      <w:r>
        <w:rPr>
          <w:rFonts w:ascii="Georgia" w:cs="Georgia" w:eastAsia="Georgia" w:hAnsi="Georgia"/>
          <w:b/>
          <w:bCs/>
          <w:sz w:val="22"/>
          <w:szCs w:val="22"/>
        </w:rPr>
        <w:t xml:space="preserve">Quadrant 4 (Mutation): </w:t>
      </w:r>
      <w:r>
        <w:rPr>
          <w:rFonts w:ascii="Georgia" w:cs="Georgia" w:eastAsia="Georgia" w:hAnsi="Georgia"/>
          <w:sz w:val="22"/>
          <w:szCs w:val="22"/>
        </w:rPr>
        <w:t xml:space="preserve">54, 61, 60, 41, 19, 13, 49, 30, 55, 37, 63, 22, 36, 25, 17, 21</w:t>
      </w:r>
    </w:p>
    <w:p>
      <w:pPr>
        <w:spacing w:after="80"/>
      </w:pPr>
    </w:p>
    <w:p>
      <w:pPr>
        <w:spacing w:after="120"/>
      </w:pPr>
      <w:r>
        <w:rPr>
          <w:rFonts w:ascii="Georgia" w:cs="Georgia" w:eastAsia="Georgia" w:hAnsi="Georgia"/>
          <w:sz w:val="22"/>
          <w:szCs w:val="22"/>
        </w:rPr>
        <w:t xml:space="preserve">The developer must map the 360° wheel to this sequence to correctly resolve which codon a given longitude falls in.</w:t>
      </w:r>
    </w:p>
    <w:p>
      <w:pPr>
        <w:spacing w:after="80"/>
      </w:pPr>
    </w:p>
    <w:p>
      <w:pPr>
        <w:pStyle w:val="Heading2"/>
      </w:pPr>
      <w:r>
        <w:t xml:space="preserve">5.6 Planetary Activation Weight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Planet</w:t>
            </w:r>
          </w:p>
        </w:tc>
        <w:tc>
          <w:tcPr>
            <w:tcW w:type="dxa" w:w="18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51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Prime Stack 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Sun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100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Conscious Sun (Weight 1.8)</w:t>
            </w:r>
          </w:p>
        </w:tc>
      </w:tr>
      <w:tr>
        <w:tc>
          <w:tcPr>
            <w:tcW w:type="dxa" w:w="2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Earth</w:t>
            </w:r>
          </w:p>
        </w:tc>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100</w:t>
            </w:r>
          </w:p>
        </w:tc>
        <w:tc>
          <w:tcPr>
            <w:tcW w:type="dxa" w:w="51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Conscious Earth (Weight 1.2)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Moon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70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Conscious Moon (Weight 1.1)</w:t>
            </w:r>
          </w:p>
        </w:tc>
      </w:tr>
      <w:tr>
        <w:tc>
          <w:tcPr>
            <w:tcW w:type="dxa" w:w="2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North Node</w:t>
            </w:r>
          </w:p>
        </w:tc>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60</w:t>
            </w:r>
          </w:p>
        </w:tc>
        <w:tc>
          <w:tcPr>
            <w:tcW w:type="dxa" w:w="51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Evolutionary vector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South Node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60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Past pattern</w:t>
            </w:r>
          </w:p>
        </w:tc>
      </w:tr>
      <w:tr>
        <w:tc>
          <w:tcPr>
            <w:tcW w:type="dxa" w:w="2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Mercury</w:t>
            </w:r>
          </w:p>
        </w:tc>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50</w:t>
            </w:r>
          </w:p>
        </w:tc>
        <w:tc>
          <w:tcPr>
            <w:tcW w:type="dxa" w:w="51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Communication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Venus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45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Values</w:t>
            </w:r>
          </w:p>
        </w:tc>
      </w:tr>
      <w:tr>
        <w:tc>
          <w:tcPr>
            <w:tcW w:type="dxa" w:w="2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Mars</w:t>
            </w:r>
          </w:p>
        </w:tc>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40</w:t>
            </w:r>
          </w:p>
        </w:tc>
        <w:tc>
          <w:tcPr>
            <w:tcW w:type="dxa" w:w="51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Drive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Jupiter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Expansion</w:t>
            </w:r>
          </w:p>
        </w:tc>
      </w:tr>
      <w:tr>
        <w:tc>
          <w:tcPr>
            <w:tcW w:type="dxa" w:w="2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Saturn</w:t>
            </w:r>
          </w:p>
        </w:tc>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35</w:t>
            </w:r>
          </w:p>
        </w:tc>
        <w:tc>
          <w:tcPr>
            <w:tcW w:type="dxa" w:w="51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Structure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Uranus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Disruption</w:t>
            </w:r>
          </w:p>
        </w:tc>
      </w:tr>
      <w:tr>
        <w:tc>
          <w:tcPr>
            <w:tcW w:type="dxa" w:w="2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Neptune</w:t>
            </w:r>
          </w:p>
        </w:tc>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30</w:t>
            </w:r>
          </w:p>
        </w:tc>
        <w:tc>
          <w:tcPr>
            <w:tcW w:type="dxa" w:w="51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Dissolution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Pluto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Regeneration</w:t>
            </w:r>
          </w:p>
        </w:tc>
      </w:tr>
    </w:tbl>
    <w:p>
      <w:pPr>
        <w:spacing w:after="80"/>
      </w:pPr>
    </w:p>
    <w:p>
      <w:pPr>
        <w:pStyle w:val="Heading2"/>
      </w:pPr>
      <w:r>
        <w:t xml:space="preserve">5.7 Activation Object Schema</w:t>
      </w:r>
    </w:p>
    <w:p>
      <w:pPr>
        <w:spacing w:after="120"/>
      </w:pPr>
      <w:r>
        <w:rPr>
          <w:rFonts w:ascii="Georgia" w:cs="Georgia" w:eastAsia="Georgia" w:hAnsi="Georgia"/>
          <w:sz w:val="22"/>
          <w:szCs w:val="22"/>
        </w:rPr>
        <w:t xml:space="preserve">Each activation stored in database follows this structure:</w:t>
      </w:r>
    </w:p>
    <w:p>
      <w:pPr>
        <w:spacing w:after="120"/>
      </w:pPr>
      <w:r>
        <w:rPr>
          <w:rFonts w:ascii="Georgia" w:cs="Georgia" w:eastAsia="Georgia" w:hAnsi="Georgia"/>
          <w:sz w:val="22"/>
          <w:szCs w:val="22"/>
        </w:rPr>
        <w:t xml:space="preserve">{ activation_id, planet, longitude, codon_id, facet, center, layer, weight }</w:t>
      </w:r>
    </w:p>
    <w:p>
      <w:pPr>
        <w:spacing w:after="80"/>
      </w:pPr>
    </w:p>
    <w:p>
      <w:pPr>
        <w:spacing w:after="120"/>
      </w:pPr>
      <w:r>
        <w:rPr>
          <w:rFonts w:ascii="Georgia" w:cs="Georgia" w:eastAsia="Georgia" w:hAnsi="Georgia"/>
          <w:sz w:val="22"/>
          <w:szCs w:val="22"/>
        </w:rPr>
        <w:t xml:space="preserve">Example: { planet: "Sun", longitude: 106.91, codon_id: "RC20", facet: "Relational", center: "Throat", layer: "Personality", weight: 100 }</w:t>
      </w:r>
    </w:p>
    <w:p>
      <w:r>
        <w:br w:type="page"/>
      </w:r>
    </w:p>
    <w:p>
      <w:pPr>
        <w:pStyle w:val="Heading1"/>
      </w:pPr>
      <w:r>
        <w:t xml:space="preserve">Part VI — The Nine Centers of Photonic Resonance</w:t>
      </w:r>
    </w:p>
    <w:p>
      <w:pPr>
        <w:spacing w:after="120"/>
      </w:pPr>
      <w:r>
        <w:rPr>
          <w:rFonts w:ascii="Georgia" w:cs="Georgia" w:eastAsia="Georgia" w:hAnsi="Georgia"/>
          <w:sz w:val="22"/>
          <w:szCs w:val="22"/>
        </w:rPr>
        <w:t xml:space="preserve">The system uses nine energetic centers which function as regulatory processors. They determine energy processing, decision authority, and behavioral stability. Defined centers produce consistent signals. Open centers amplify environmental signals.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Center ID</w:t>
            </w:r>
          </w:p>
        </w:tc>
        <w:tc>
          <w:tcPr>
            <w:tcW w:type="dxa" w:w="20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0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9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Associated Codons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HEAD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Head Center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Pressure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61, 63, 64</w:t>
            </w:r>
          </w:p>
        </w:tc>
      </w:tr>
      <w:tr>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AJNA</w:t>
            </w:r>
          </w:p>
        </w:tc>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Ajna Center</w:t>
            </w:r>
          </w:p>
        </w:tc>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Awareness</w:t>
            </w:r>
          </w:p>
        </w:tc>
        <w:tc>
          <w:tcPr>
            <w:tcW w:type="dxa" w:w="39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4, 11, 17, 24, 43, 47</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Throat Center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Manifestation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8, 12, 16, 20, 23, 31, 33, 35, 45, 56, 62</w:t>
            </w:r>
          </w:p>
        </w:tc>
      </w:tr>
      <w:tr>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w:t>
            </w:r>
          </w:p>
        </w:tc>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 Center (Identity)</w:t>
            </w:r>
          </w:p>
        </w:tc>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Identity</w:t>
            </w:r>
          </w:p>
        </w:tc>
        <w:tc>
          <w:tcPr>
            <w:tcW w:type="dxa" w:w="39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1, 2, 7, 10, 13, 15, 25, 46</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HEART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Heart Center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Motor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21, 26, 40, 51</w:t>
            </w:r>
          </w:p>
        </w:tc>
      </w:tr>
      <w:tr>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SACRAL</w:t>
            </w:r>
          </w:p>
        </w:tc>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Sacral Center</w:t>
            </w:r>
          </w:p>
        </w:tc>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Motor</w:t>
            </w:r>
          </w:p>
        </w:tc>
        <w:tc>
          <w:tcPr>
            <w:tcW w:type="dxa" w:w="39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3, 5, 9, 14, 27, 29, 34, 42, 50, 59</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SPLEEN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Spleen Center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Awareness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18, 28, 32, 44, 48, 57</w:t>
            </w:r>
          </w:p>
        </w:tc>
      </w:tr>
      <w:tr>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SOLAR</w:t>
            </w:r>
          </w:p>
        </w:tc>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Solar Plexus</w:t>
            </w:r>
          </w:p>
        </w:tc>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Motor/Awareness</w:t>
            </w:r>
          </w:p>
        </w:tc>
        <w:tc>
          <w:tcPr>
            <w:tcW w:type="dxa" w:w="39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6, 22, 30, 36, 37, 49, 55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ROOT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Root Center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Pressure/Motor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19, 38, 39, 41, 52, 53, 54, 58, 60</w:t>
            </w:r>
          </w:p>
        </w:tc>
      </w:tr>
    </w:tbl>
    <w:p>
      <w:pPr>
        <w:spacing w:after="80"/>
      </w:pPr>
    </w:p>
    <w:p>
      <w:pPr>
        <w:spacing w:after="120"/>
      </w:pPr>
      <w:r>
        <w:rPr>
          <w:rFonts w:ascii="Georgia" w:cs="Georgia" w:eastAsia="Georgia" w:hAnsi="Georgia"/>
          <w:sz w:val="22"/>
          <w:szCs w:val="22"/>
        </w:rPr>
        <w:t xml:space="preserve">The same codon behaves differently depending on which center it activates. For example, Codon 34 in Sacral Center produces physical energy output, in Throat Center produces commanding speech, and in Root Center produces pressure to act.</w:t>
      </w:r>
    </w:p>
    <w:p>
      <w:r>
        <w:br w:type="page"/>
      </w:r>
    </w:p>
    <w:p>
      <w:pPr>
        <w:pStyle w:val="Heading1"/>
      </w:pPr>
      <w:r>
        <w:t xml:space="preserve">Part VII — The Channel Network (36 Resonance Links)</w:t>
      </w:r>
    </w:p>
    <w:p>
      <w:pPr>
        <w:spacing w:after="120"/>
      </w:pPr>
      <w:r>
        <w:rPr>
          <w:rFonts w:ascii="Georgia" w:cs="Georgia" w:eastAsia="Georgia" w:hAnsi="Georgia"/>
          <w:sz w:val="22"/>
          <w:szCs w:val="22"/>
        </w:rPr>
        <w:t xml:space="preserve">Channels connect two codons across two centers, creating stable behavioral circuits. A channel is ACTIVE if the user has BOTH gates defined (from either Conscious or Design layer, or mixed). A channel is DORMANT if only one or neither gate is defined.</w:t>
      </w:r>
    </w:p>
    <w:p>
      <w:pPr>
        <w:spacing w:after="80"/>
      </w:pPr>
    </w:p>
    <w:p>
      <w:pPr>
        <w:pStyle w:val="Heading2"/>
      </w:pPr>
      <w:r>
        <w:t xml:space="preserve">7.1 Center Definition Logic</w:t>
      </w:r>
    </w:p>
    <w:p>
      <w:pPr>
        <w:pStyle w:val="ListParagraph"/>
        <w:numPr>
          <w:ilvl w:val="0"/>
          <w:numId w:val="2"/>
        </w:numPr>
        <w:spacing w:after="60"/>
      </w:pPr>
      <w:r>
        <w:rPr>
          <w:rFonts w:ascii="Georgia" w:cs="Georgia" w:eastAsia="Georgia" w:hAnsi="Georgia"/>
          <w:sz w:val="22"/>
          <w:szCs w:val="22"/>
        </w:rPr>
        <w:t xml:space="preserve">DEFINED (Colored): The center has at least one fully active channel connected to it.</w:t>
      </w:r>
    </w:p>
    <w:p>
      <w:pPr>
        <w:pStyle w:val="ListParagraph"/>
        <w:numPr>
          <w:ilvl w:val="0"/>
          <w:numId w:val="2"/>
        </w:numPr>
        <w:spacing w:after="60"/>
      </w:pPr>
      <w:r>
        <w:rPr>
          <w:rFonts w:ascii="Georgia" w:cs="Georgia" w:eastAsia="Georgia" w:hAnsi="Georgia"/>
          <w:sz w:val="22"/>
          <w:szCs w:val="22"/>
        </w:rPr>
        <w:t xml:space="preserve">OPEN (White): The center has zero active channels connected to it.</w:t>
      </w:r>
    </w:p>
    <w:p>
      <w:pPr>
        <w:spacing w:after="80"/>
      </w:pPr>
    </w:p>
    <w:p>
      <w:pPr>
        <w:pStyle w:val="Heading2"/>
      </w:pPr>
      <w:r>
        <w:t xml:space="preserve">7.2 Complete Channel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80"/>
        <w:gridCol w:w="2380"/>
      </w:tblGrid>
      <w:tr>
        <w:tc>
          <w:tcPr>
            <w:tcW w:type="dxa" w:w="18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Channel ID</w:t>
            </w:r>
          </w:p>
        </w:tc>
        <w:tc>
          <w:tcPr>
            <w:tcW w:type="dxa" w:w="28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38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Center A</w:t>
            </w:r>
          </w:p>
        </w:tc>
        <w:tc>
          <w:tcPr>
            <w:tcW w:type="dxa" w:w="238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Center B</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64-47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Abstraction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HEAD</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AJNA</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61-24</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Awareness</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HEAD</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AJNA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63-4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Logic</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HEAD</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AJNA</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17-62</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Acceptance</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AJNA</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THROAT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43-23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Structuring</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AJNA</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THROAT</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11-56</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Curiosity</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AJNA</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THROAT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35-36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Transience</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SOLAR</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12-22</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Openness</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SOLAR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45-21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Money Line</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HEART</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33-13</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The Prodigal</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Inspiration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31-7</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The Alpha</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20-10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Awakening</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20-57</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The Brainwave</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SPLEEN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20-34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Charisma</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SACRAL</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16-48</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The Wave</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THROAT</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SPLEEN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25-51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Initiation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HEART</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10-57</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Perfect Form</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SPLEEN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10-34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Exploration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SACRAL</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15-5</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Rhythm</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SACRAL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The Beat</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SACRAL</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46-29</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Discovery</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SACRAL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26-44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Surrender</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HEART</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SPLEEN</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40-37</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Community</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HEART</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SOLAR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57-34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Power</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SPLEEN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SACRAL</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28-38</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Struggle</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SPLEEN</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ROOT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18-58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Judgment</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SPLEEN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ROOT</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32-54</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Transformation</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SPLEEN</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ROOT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50-27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Preservation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SPLEEN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SACRAL</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59-6</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Intimacy</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SACRAL</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SOLAR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9-52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Concentration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SACRAL</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ROOT</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3-60</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Mutation</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SACRAL</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ROOT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42-53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Maturation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SACRAL</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ROOT</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19-49</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Synthesis</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ROOT</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SOLAR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39-55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Emoting</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ROOT</w:t>
            </w:r>
          </w:p>
        </w:tc>
        <w:tc>
          <w:tcPr>
            <w:tcW w:type="dxa" w:w="2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SOLAR</w:t>
            </w:r>
          </w:p>
        </w:tc>
      </w:tr>
      <w:tr>
        <w:tc>
          <w:tcPr>
            <w:tcW w:type="dxa" w:w="1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41-30</w:t>
            </w:r>
          </w:p>
        </w:tc>
        <w:tc>
          <w:tcPr>
            <w:tcW w:type="dxa" w:w="2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Recognition</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ROOT</w:t>
            </w:r>
          </w:p>
        </w:tc>
        <w:tc>
          <w:tcPr>
            <w:tcW w:type="dxa" w:w="238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SOLAR</w:t>
            </w:r>
          </w:p>
        </w:tc>
      </w:tr>
    </w:tbl>
    <w:p>
      <w:r>
        <w:br w:type="page"/>
      </w:r>
    </w:p>
    <w:p>
      <w:pPr>
        <w:pStyle w:val="Heading1"/>
      </w:pPr>
      <w:r>
        <w:t xml:space="preserve">Part VIII — The Hierarchy of Identity (Type &amp; Authority)</w:t>
      </w:r>
    </w:p>
    <w:p>
      <w:pPr>
        <w:spacing w:after="120"/>
      </w:pPr>
      <w:r>
        <w:rPr>
          <w:rFonts w:ascii="Georgia" w:cs="Georgia" w:eastAsia="Georgia" w:hAnsi="Georgia"/>
          <w:sz w:val="22"/>
          <w:szCs w:val="22"/>
        </w:rPr>
        <w:t xml:space="preserve">This logic tree must be executed in exact order. It determines the Fractal Role and Decision Compass for each individual.</w:t>
      </w:r>
    </w:p>
    <w:p>
      <w:pPr>
        <w:spacing w:after="80"/>
      </w:pPr>
    </w:p>
    <w:p>
      <w:pPr>
        <w:pStyle w:val="Heading2"/>
      </w:pPr>
      <w:r>
        <w:t xml:space="preserve">8.1 Determine Type (Fractal Role)</w:t>
      </w:r>
    </w:p>
    <w:p>
      <w:pPr>
        <w:pStyle w:val="ListParagraph"/>
        <w:numPr>
          <w:ilvl w:val="0"/>
          <w:numId w:val="3"/>
        </w:numPr>
        <w:spacing w:after="60"/>
      </w:pPr>
      <w:r>
        <w:rPr>
          <w:rFonts w:ascii="Georgia" w:cs="Georgia" w:eastAsia="Georgia" w:hAnsi="Georgia"/>
          <w:sz w:val="22"/>
          <w:szCs w:val="22"/>
        </w:rPr>
        <w:t xml:space="preserve">Are ALL 9 centers open? → REFLECTOR (The Mirror)</w:t>
      </w:r>
    </w:p>
    <w:p>
      <w:pPr>
        <w:pStyle w:val="ListParagraph"/>
        <w:numPr>
          <w:ilvl w:val="0"/>
          <w:numId w:val="3"/>
        </w:numPr>
        <w:spacing w:after="60"/>
      </w:pPr>
      <w:r>
        <w:rPr>
          <w:rFonts w:ascii="Georgia" w:cs="Georgia" w:eastAsia="Georgia" w:hAnsi="Georgia"/>
          <w:sz w:val="22"/>
          <w:szCs w:val="22"/>
        </w:rPr>
        <w:t xml:space="preserve">Is the Sacral Center defined? → RESONATOR (Generator). Sub-check: if a motor connects to Throat, Manifesting Resonator.</w:t>
      </w:r>
    </w:p>
    <w:p>
      <w:pPr>
        <w:pStyle w:val="ListParagraph"/>
        <w:numPr>
          <w:ilvl w:val="0"/>
          <w:numId w:val="3"/>
        </w:numPr>
        <w:spacing w:after="60"/>
      </w:pPr>
      <w:r>
        <w:rPr>
          <w:rFonts w:ascii="Georgia" w:cs="Georgia" w:eastAsia="Georgia" w:hAnsi="Georgia"/>
          <w:sz w:val="22"/>
          <w:szCs w:val="22"/>
        </w:rPr>
        <w:t xml:space="preserve">Is Sacral open AND is a Motor (Root, Solar Plexus, Heart) connected to Throat? → CATALYST (Manifestor)</w:t>
      </w:r>
    </w:p>
    <w:p>
      <w:pPr>
        <w:pStyle w:val="ListParagraph"/>
        <w:numPr>
          <w:ilvl w:val="0"/>
          <w:numId w:val="3"/>
        </w:numPr>
        <w:spacing w:after="60"/>
      </w:pPr>
      <w:r>
        <w:rPr>
          <w:rFonts w:ascii="Georgia" w:cs="Georgia" w:eastAsia="Georgia" w:hAnsi="Georgia"/>
          <w:sz w:val="22"/>
          <w:szCs w:val="22"/>
        </w:rPr>
        <w:t xml:space="preserve">All other cases (Sacral open, Throat not powered by Motor) → HARMONIZER (Projector)</w:t>
      </w:r>
    </w:p>
    <w:p>
      <w:pPr>
        <w:spacing w:after="80"/>
      </w:pPr>
    </w:p>
    <w:p>
      <w:pPr>
        <w:pStyle w:val="Heading2"/>
      </w:pPr>
      <w:r>
        <w:t xml:space="preserve">8.2 Determine Authority (Decision Compass)</w:t>
      </w:r>
    </w:p>
    <w:p>
      <w:pPr>
        <w:spacing w:after="120"/>
      </w:pPr>
      <w:r>
        <w:rPr>
          <w:rFonts w:ascii="Georgia" w:cs="Georgia" w:eastAsia="Georgia" w:hAnsi="Georgia"/>
          <w:sz w:val="22"/>
          <w:szCs w:val="22"/>
        </w:rPr>
        <w:t xml:space="preserve">Scan the defined centers in priority order. The first one found is the Authority:</w:t>
      </w:r>
    </w:p>
    <w:p>
      <w:pPr>
        <w:pStyle w:val="ListParagraph"/>
        <w:numPr>
          <w:ilvl w:val="0"/>
          <w:numId w:val="3"/>
        </w:numPr>
        <w:spacing w:after="60"/>
      </w:pPr>
      <w:r>
        <w:rPr>
          <w:rFonts w:ascii="Georgia" w:cs="Georgia" w:eastAsia="Georgia" w:hAnsi="Georgia"/>
          <w:sz w:val="22"/>
          <w:szCs w:val="22"/>
        </w:rPr>
        <w:t xml:space="preserve">Solar Plexus → Emotional Resonance</w:t>
      </w:r>
    </w:p>
    <w:p>
      <w:pPr>
        <w:pStyle w:val="ListParagraph"/>
        <w:numPr>
          <w:ilvl w:val="0"/>
          <w:numId w:val="3"/>
        </w:numPr>
        <w:spacing w:after="60"/>
      </w:pPr>
      <w:r>
        <w:rPr>
          <w:rFonts w:ascii="Georgia" w:cs="Georgia" w:eastAsia="Georgia" w:hAnsi="Georgia"/>
          <w:sz w:val="22"/>
          <w:szCs w:val="22"/>
        </w:rPr>
        <w:t xml:space="preserve">Sacral → Gut Response</w:t>
      </w:r>
    </w:p>
    <w:p>
      <w:pPr>
        <w:pStyle w:val="ListParagraph"/>
        <w:numPr>
          <w:ilvl w:val="0"/>
          <w:numId w:val="3"/>
        </w:numPr>
        <w:spacing w:after="60"/>
      </w:pPr>
      <w:r>
        <w:rPr>
          <w:rFonts w:ascii="Georgia" w:cs="Georgia" w:eastAsia="Georgia" w:hAnsi="Georgia"/>
          <w:sz w:val="22"/>
          <w:szCs w:val="22"/>
        </w:rPr>
        <w:t xml:space="preserve">Spleen → Instinctive Pulse</w:t>
      </w:r>
    </w:p>
    <w:p>
      <w:pPr>
        <w:pStyle w:val="ListParagraph"/>
        <w:numPr>
          <w:ilvl w:val="0"/>
          <w:numId w:val="3"/>
        </w:numPr>
        <w:spacing w:after="60"/>
      </w:pPr>
      <w:r>
        <w:rPr>
          <w:rFonts w:ascii="Georgia" w:cs="Georgia" w:eastAsia="Georgia" w:hAnsi="Georgia"/>
          <w:sz w:val="22"/>
          <w:szCs w:val="22"/>
        </w:rPr>
        <w:t xml:space="preserve">Heart/Ego → Will/Desire</w:t>
      </w:r>
    </w:p>
    <w:p>
      <w:pPr>
        <w:pStyle w:val="ListParagraph"/>
        <w:numPr>
          <w:ilvl w:val="0"/>
          <w:numId w:val="3"/>
        </w:numPr>
        <w:spacing w:after="60"/>
      </w:pPr>
      <w:r>
        <w:rPr>
          <w:rFonts w:ascii="Georgia" w:cs="Georgia" w:eastAsia="Georgia" w:hAnsi="Georgia"/>
          <w:sz w:val="22"/>
          <w:szCs w:val="22"/>
        </w:rPr>
        <w:t xml:space="preserve">G-Center → Self-Direction</w:t>
      </w:r>
    </w:p>
    <w:p>
      <w:pPr>
        <w:pStyle w:val="ListParagraph"/>
        <w:numPr>
          <w:ilvl w:val="0"/>
          <w:numId w:val="3"/>
        </w:numPr>
        <w:spacing w:after="60"/>
      </w:pPr>
      <w:r>
        <w:rPr>
          <w:rFonts w:ascii="Georgia" w:cs="Georgia" w:eastAsia="Georgia" w:hAnsi="Georgia"/>
          <w:sz w:val="22"/>
          <w:szCs w:val="22"/>
        </w:rPr>
        <w:t xml:space="preserve">None/Outer → Lunar Cycle (Reflectors only)</w:t>
      </w:r>
    </w:p>
    <w:p>
      <w:pPr>
        <w:pStyle w:val="ListParagraph"/>
        <w:numPr>
          <w:ilvl w:val="0"/>
          <w:numId w:val="3"/>
        </w:numPr>
        <w:spacing w:after="60"/>
      </w:pPr>
      <w:r>
        <w:rPr>
          <w:rFonts w:ascii="Georgia" w:cs="Georgia" w:eastAsia="Georgia" w:hAnsi="Georgia"/>
          <w:sz w:val="22"/>
          <w:szCs w:val="22"/>
        </w:rPr>
        <w:t xml:space="preserve">Environment → Mental Projectors (Head/Ajna defined, no motors below throat)</w:t>
      </w:r>
    </w:p>
    <w:p>
      <w:r>
        <w:br w:type="page"/>
      </w:r>
    </w:p>
    <w:p>
      <w:pPr>
        <w:pStyle w:val="Heading1"/>
      </w:pPr>
      <w:r>
        <w:t xml:space="preserve">Part IX — Codon Structure &amp; Frequency Spectrum</w:t>
      </w:r>
    </w:p>
    <w:p>
      <w:pPr>
        <w:spacing w:after="120"/>
      </w:pPr>
      <w:r>
        <w:rPr>
          <w:rFonts w:ascii="Georgia" w:cs="Georgia" w:eastAsia="Georgia" w:hAnsi="Georgia"/>
          <w:sz w:val="22"/>
          <w:szCs w:val="22"/>
        </w:rPr>
        <w:t xml:space="preserve">Each codon represents an archetypal information packet containing: an archetypal identity, a binary genetic metaphor, biochemical symbolism, a frequency spectrum, somatic diagnostics, and a corrective protocol.</w:t>
      </w:r>
    </w:p>
    <w:p>
      <w:pPr>
        <w:spacing w:after="80"/>
      </w:pPr>
    </w:p>
    <w:p>
      <w:pPr>
        <w:pStyle w:val="Heading2"/>
      </w:pPr>
      <w:r>
        <w:t xml:space="preserve">9.1 Frequency Spectrum</w:t>
      </w:r>
    </w:p>
    <w:p>
      <w:pPr>
        <w:spacing w:after="120"/>
      </w:pPr>
      <w:r>
        <w:rPr>
          <w:rFonts w:ascii="Georgia" w:cs="Georgia" w:eastAsia="Georgia" w:hAnsi="Georgia"/>
          <w:sz w:val="22"/>
          <w:szCs w:val="22"/>
        </w:rPr>
        <w:t xml:space="preserve">Each codon expresses across three frequency states:</w:t>
      </w:r>
    </w:p>
    <w:p>
      <w:pPr>
        <w:pStyle w:val="ListParagraph"/>
        <w:numPr>
          <w:ilvl w:val="0"/>
          <w:numId w:val="2"/>
        </w:numPr>
        <w:spacing w:after="60"/>
      </w:pPr>
      <w:r>
        <w:rPr>
          <w:rFonts w:ascii="Georgia" w:cs="Georgia" w:eastAsia="Georgia" w:hAnsi="Georgia"/>
          <w:sz w:val="22"/>
          <w:szCs w:val="22"/>
        </w:rPr>
        <w:t xml:space="preserve">Shadow — distorted expression, the interference pattern when coherence is low</w:t>
      </w:r>
    </w:p>
    <w:p>
      <w:pPr>
        <w:pStyle w:val="ListParagraph"/>
        <w:numPr>
          <w:ilvl w:val="0"/>
          <w:numId w:val="2"/>
        </w:numPr>
        <w:spacing w:after="60"/>
      </w:pPr>
      <w:r>
        <w:rPr>
          <w:rFonts w:ascii="Georgia" w:cs="Georgia" w:eastAsia="Georgia" w:hAnsi="Georgia"/>
          <w:sz w:val="22"/>
          <w:szCs w:val="22"/>
        </w:rPr>
        <w:t xml:space="preserve">Gift — integrated function, the natural expression when aligned</w:t>
      </w:r>
    </w:p>
    <w:p>
      <w:pPr>
        <w:pStyle w:val="ListParagraph"/>
        <w:numPr>
          <w:ilvl w:val="0"/>
          <w:numId w:val="2"/>
        </w:numPr>
        <w:spacing w:after="60"/>
      </w:pPr>
      <w:r>
        <w:rPr>
          <w:rFonts w:ascii="Georgia" w:cs="Georgia" w:eastAsia="Georgia" w:hAnsi="Georgia"/>
          <w:sz w:val="22"/>
          <w:szCs w:val="22"/>
        </w:rPr>
        <w:t xml:space="preserve">Siddhi — transcendent state, the highest potential activation</w:t>
      </w:r>
    </w:p>
    <w:p>
      <w:pPr>
        <w:spacing w:after="80"/>
      </w:pPr>
    </w:p>
    <w:p>
      <w:pPr>
        <w:pStyle w:val="Heading2"/>
      </w:pPr>
      <w:r>
        <w:t xml:space="preserve">9.2 Facet System (256 States)</w:t>
      </w:r>
    </w:p>
    <w:p>
      <w:pPr>
        <w:spacing w:after="120"/>
      </w:pPr>
      <w:r>
        <w:rPr>
          <w:rFonts w:ascii="Georgia" w:cs="Georgia" w:eastAsia="Georgia" w:hAnsi="Georgia"/>
          <w:sz w:val="22"/>
          <w:szCs w:val="22"/>
        </w:rPr>
        <w:t xml:space="preserve">Every codon contains four facets describing how the codon expresses across body, relationships, mind, and spiritual integration. Each facet entry contains a description, shadow manifestation, micro-correction, and resonance keys. Total interpretation entries required: 64 codons × 4 facets = 256.</w:t>
      </w:r>
    </w:p>
    <w:p>
      <w:pPr>
        <w:spacing w:after="80"/>
      </w:pPr>
    </w:p>
    <w:p>
      <w:pPr>
        <w:pStyle w:val="Heading2"/>
      </w:pPr>
      <w:r>
        <w:t xml:space="preserve">9.3 Example Codon: RC01 — AURORA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3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RC01</w:t>
            </w:r>
          </w:p>
        </w:tc>
      </w:tr>
      <w:tr>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Name</w:t>
            </w:r>
          </w:p>
        </w:tc>
        <w:tc>
          <w:tcPr>
            <w:tcW w:type="dxa" w:w="6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AURORA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Traditional 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The Creative</w:t>
            </w:r>
          </w:p>
        </w:tc>
      </w:tr>
      <w:tr>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Binary Signature</w:t>
            </w:r>
          </w:p>
        </w:tc>
        <w:tc>
          <w:tcPr>
            <w:tcW w:type="dxa" w:w="6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111111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Chemical Marker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Lysine</w:t>
            </w:r>
          </w:p>
        </w:tc>
      </w:tr>
      <w:tr>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Archetype Role</w:t>
            </w:r>
          </w:p>
        </w:tc>
        <w:tc>
          <w:tcPr>
            <w:tcW w:type="dxa" w:w="6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The Initiator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Somatic Marker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Thoracic Pressure / Nervous Buzz</w:t>
            </w:r>
          </w:p>
        </w:tc>
      </w:tr>
      <w:tr>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Shadow</w:t>
            </w:r>
          </w:p>
        </w:tc>
        <w:tc>
          <w:tcPr>
            <w:tcW w:type="dxa" w:w="6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Entropy — chaotic scattering of energy; numbness from overwhelming potential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Gift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Freshness — channeling pure creative fire into a singular, original act</w:t>
            </w:r>
          </w:p>
        </w:tc>
      </w:tr>
      <w:tr>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Siddhi</w:t>
            </w:r>
          </w:p>
        </w:tc>
        <w:tc>
          <w:tcPr>
            <w:tcW w:type="dxa" w:w="6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Beauty — radiant unity of all forms; creation and creator indistinguishable</w:t>
            </w:r>
          </w:p>
        </w:tc>
      </w:tr>
    </w:tbl>
    <w:p>
      <w:pPr>
        <w:spacing w:after="80"/>
      </w:pPr>
    </w:p>
    <w:p>
      <w:pPr>
        <w:spacing w:after="120"/>
      </w:pPr>
      <w:r>
        <w:rPr>
          <w:rFonts w:ascii="Georgia" w:cs="Georgia" w:eastAsia="Georgia" w:hAnsi="Georgia"/>
          <w:b/>
          <w:bCs/>
          <w:sz w:val="22"/>
          <w:szCs w:val="22"/>
        </w:rPr>
        <w:t xml:space="preserve">Facet A — Somatic (0° – 1.40625°):</w:t>
      </w:r>
    </w:p>
    <w:p>
      <w:pPr>
        <w:spacing w:after="120"/>
      </w:pPr>
      <w:r>
        <w:rPr>
          <w:rFonts w:ascii="Georgia" w:cs="Georgia" w:eastAsia="Georgia" w:hAnsi="Georgia"/>
          <w:sz w:val="22"/>
          <w:szCs w:val="22"/>
        </w:rPr>
        <w:t xml:space="preserve">The Body Electric. Raw spark of existence hitting the nervous system. High-voltage hum in chest and solar plexus demanding kinetic release. Shadow: Depressive Lethargy — frozen, numb, paralysis of too much fuel. Correction: Kinetic Discharge — shake hands and feet vigorously for 60 seconds.</w:t>
      </w:r>
    </w:p>
    <w:p>
      <w:pPr>
        <w:spacing w:after="80"/>
      </w:pPr>
    </w:p>
    <w:p>
      <w:pPr>
        <w:spacing w:after="120"/>
      </w:pPr>
      <w:r>
        <w:rPr>
          <w:rFonts w:ascii="Georgia" w:cs="Georgia" w:eastAsia="Georgia" w:hAnsi="Georgia"/>
          <w:b/>
          <w:bCs/>
          <w:sz w:val="22"/>
          <w:szCs w:val="22"/>
        </w:rPr>
        <w:t xml:space="preserve">Facet B — Relational (1.40625° – 2.8125°):</w:t>
      </w:r>
    </w:p>
    <w:p>
      <w:pPr>
        <w:spacing w:after="120"/>
      </w:pPr>
      <w:r>
        <w:rPr>
          <w:rFonts w:ascii="Georgia" w:cs="Georgia" w:eastAsia="Georgia" w:hAnsi="Georgia"/>
          <w:sz w:val="22"/>
          <w:szCs w:val="22"/>
        </w:rPr>
        <w:t xml:space="preserve">The Igniter. Impulse to shock others into awakening. Shadow: The Bulldozer — overwhelming others with unasked-for intensity. Correction: The Consent Check — ask if the spark is for you or for both.</w:t>
      </w:r>
    </w:p>
    <w:p>
      <w:pPr>
        <w:spacing w:after="80"/>
      </w:pPr>
    </w:p>
    <w:p>
      <w:pPr>
        <w:spacing w:after="120"/>
      </w:pPr>
      <w:r>
        <w:rPr>
          <w:rFonts w:ascii="Georgia" w:cs="Georgia" w:eastAsia="Georgia" w:hAnsi="Georgia"/>
          <w:b/>
          <w:bCs/>
          <w:sz w:val="22"/>
          <w:szCs w:val="22"/>
        </w:rPr>
        <w:t xml:space="preserve">Facet C — Cognitive (2.8125° – 4.21875°):</w:t>
      </w:r>
    </w:p>
    <w:p>
      <w:pPr>
        <w:spacing w:after="120"/>
      </w:pPr>
      <w:r>
        <w:rPr>
          <w:rFonts w:ascii="Georgia" w:cs="Georgia" w:eastAsia="Georgia" w:hAnsi="Georgia"/>
          <w:sz w:val="22"/>
          <w:szCs w:val="22"/>
        </w:rPr>
        <w:t xml:space="preserve">Abstract Synthesis. Mind operates like a fusion reactor smashing disparate concepts together. Shadow: Melancholic Confusion — drowning in data that makes sense internally but sounds like madness externally. Correction: The Art of Patience — write fragments, let patterns emerge.</w:t>
      </w:r>
    </w:p>
    <w:p>
      <w:pPr>
        <w:spacing w:after="80"/>
      </w:pPr>
    </w:p>
    <w:p>
      <w:pPr>
        <w:spacing w:after="120"/>
      </w:pPr>
      <w:r>
        <w:rPr>
          <w:rFonts w:ascii="Georgia" w:cs="Georgia" w:eastAsia="Georgia" w:hAnsi="Georgia"/>
          <w:b/>
          <w:bCs/>
          <w:sz w:val="22"/>
          <w:szCs w:val="22"/>
        </w:rPr>
        <w:t xml:space="preserve">Facet D — Transpersonal (4.21875° – 5.625°):</w:t>
      </w:r>
    </w:p>
    <w:p>
      <w:pPr>
        <w:spacing w:after="120"/>
      </w:pPr>
      <w:r>
        <w:rPr>
          <w:rFonts w:ascii="Georgia" w:cs="Georgia" w:eastAsia="Georgia" w:hAnsi="Georgia"/>
          <w:sz w:val="22"/>
          <w:szCs w:val="22"/>
        </w:rPr>
        <w:t xml:space="preserve">Promethean Fire. Connection to collective inspiration field, acting as lightning rod for the zeitgeist. Shadow: Delusion of Grandeur — mistaking channel for source. Correction: Grounding the Wire — touch the earth, remind the system: I am the wire, not the electricity.</w:t>
      </w:r>
    </w:p>
    <w:p>
      <w:r>
        <w:br w:type="page"/>
      </w:r>
    </w:p>
    <w:p>
      <w:pPr>
        <w:pStyle w:val="Heading1"/>
      </w:pPr>
      <w:r>
        <w:t xml:space="preserve">Part X — Codon Master Table (64 Codons)</w:t>
      </w:r>
    </w:p>
    <w:p>
      <w:pPr>
        <w:spacing w:after="120"/>
      </w:pPr>
      <w:r>
        <w:rPr>
          <w:rFonts w:ascii="Georgia" w:cs="Georgia" w:eastAsia="Georgia" w:hAnsi="Georgia"/>
          <w:sz w:val="22"/>
          <w:szCs w:val="22"/>
        </w:rPr>
        <w:t xml:space="preserve">Each codon corresponds to a gate in the archetypal system, mapped to a 5.625° segment of the zodiac. Below is the complete reference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200"/>
        <w:gridCol w:w="1700"/>
        <w:gridCol w:w="1700"/>
        <w:gridCol w:w="1560"/>
      </w:tblGrid>
      <w:tr>
        <w:tc>
          <w:tcPr>
            <w:tcW w:type="dxa" w:w="8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4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2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17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Shadow</w:t>
            </w:r>
          </w:p>
        </w:tc>
        <w:tc>
          <w:tcPr>
            <w:tcW w:type="dxa" w:w="17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Gift</w:t>
            </w:r>
          </w:p>
        </w:tc>
        <w:tc>
          <w:tcPr>
            <w:tcW w:type="dxa" w:w="15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Siddhi</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Aurora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Creative Initiation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Entropy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Innovation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Pure Creation</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RC02</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Terra</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Receptive Intelligence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Disorientation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Orientation</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Unity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RC03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Pulse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Evolutionary Mutation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Chaos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Adaptation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Innocence</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RC04</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Logic</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Mental Formulation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Intolerance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Understanding</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Forgiveness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Rhythm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Natural Timing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Impatience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Patience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Timelessness</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RC06</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Friction</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Emotional Boundary</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Conflict</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Diplomacy</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Peace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RC07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Governance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Collective Direction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Division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Guidance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Virtue</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RC08</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Style</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Individual Contribution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Mediocrity</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Authenticity</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Exquisiteness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RC09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Focus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Micro Concentration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Inertia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Determination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Invincibility</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RC10</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Being</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Self Alignment</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Self Obsession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Naturalness</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Being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Ideas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Conceptual Flow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Obscurity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Idealism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Light</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RC12</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Expression</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Emotional Articulation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Vanity</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Discrimination</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Purity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Listening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Collective Memory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Discord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Empathy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Communion</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RC14</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Prosperity</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Resource Power</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Compromise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Competence</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Bounteousness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Humanity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Magnetic Extremes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Dullness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Magnetism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Florescence</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RC16</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Skill</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Mastery through Practice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Indifference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Versatility</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Mastery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RC17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Opinion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Logical Structuring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Dogmatism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Far-Sightedness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Omniscience</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RC18</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Correction</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Systemic Improvement</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Judgment</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Integrity</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Perfection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RC19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Sensitivity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Need Awareness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Co-dependence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Sensitivity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Sacrifice</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RC20</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Presence</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Now Consciousness</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Superficiality</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Self-Assurance</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Presence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RC21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Authority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Material Command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Control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Authority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Valor</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RC22</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Grace</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Emotional Openness</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Dishonor</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Graciousness</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Grace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Assimilation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Translation of Insight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Complexity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Simplicity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Quintessence</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RC24</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Return</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Mental Renewal</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Addiction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Invention</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Silence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Spirit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Universal Love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Constriction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Acceptance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Universal Love</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RC26</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Influence</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Strategic Persuasion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Pride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Artfulness</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Invisibility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RC27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Nourishment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Protective Care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Selfishness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Altruism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Selflessness</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RC28</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Purpose</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Existential Challenge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Purposelessness</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Totality</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Immortality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Commitment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Devotional Energy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Half-Heartedness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Commitment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Devotion</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RC30</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Desire</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Emotional Intensity</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Desire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Lightness</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Rapture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Leadership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Democratic Influence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Arrogance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Leadership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Humility</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RC32</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Continuity</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Instinctive Preservation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Failure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Preservation</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Veneration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RC33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Retreat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Reflective Withdrawal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Forgetting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Mindfulness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Revelation</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RC34</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Power</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Raw Life Force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Force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Strength</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Majesty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RC35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Change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Experiential Growth</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Hunger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Adventure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Boundlessness</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RC36</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Crisis</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Emotional Transformation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Turbulence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Humanity</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Compassion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RC37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Community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Tribal Bond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Weakness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Equality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Tenderness</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RC38</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Struggle</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Purposeful Opposition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Struggle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Perseverance</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Honor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RC39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Provocation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Catalytic Pressure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Provocation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Dynamism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Liberation</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RC40</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Will</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Tribal Support</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Exhaustion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Resolve</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Divine Will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RC41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Imagination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Experiential Seed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Fantasy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Anticipation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Emanation</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RC42</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Completion</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Cyclic Growth</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Expectation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Detachment</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Celebration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RC43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Insight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Breakthrough Awareness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Deafness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Insight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Epiphany</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RC44</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Alertness</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Pattern Recognition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Interference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Teamwork</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Synarchy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RC45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Gathering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Resource Distribution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Dominance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Synergy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Communion</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RC46</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Embodiment</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Love of the Body</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Seriousness</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Delight</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Ecstasy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RC47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Realization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Mental Alchemy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Oppression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Transmutation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Transfiguration</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RC48</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Depth</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Resource Depth</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Inadequacy</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Resourcefulness</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Wisdom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RC49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Principles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Revolutionary Ethics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Reaction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Revolution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Rebirth</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RC50</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Values</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Tribal Responsibility</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Corruption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Equilibrium</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Harmony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RC51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Shock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Initiatory Impact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Agitation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Initiative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Awakening</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RC52</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Stillness</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Rooted Focus</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Stress</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Restraint</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Stillness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RC53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Beginnings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Developmental Cycles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Immaturity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Expansion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Superabundance</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RC54</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Ambition</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Material Aspiration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Greed</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Aspiration</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Ascension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RC55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Spirit Fire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Emotional Abundance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Victimization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Freedom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Freedom of Spirit</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RC56</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Story</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Narrative Transmission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Distraction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Enrichment</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Intoxication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RC57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Intuition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Penetrating Awareness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Unease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Intuition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Clarity</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RC58</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Joy</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Vital Aliveness</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Dissatisfaction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Vitality</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Bliss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RC59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Union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Genetic Bond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Dishonesty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Intimacy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Transparency</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RC60</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Limitation</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Evolutionary Pressure</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Limitation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Realism</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Justice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RC61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Mystery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Inner Truth</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Psychosis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Inspiration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Sanctity</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RC62</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Detail</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Precision Logic</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Intellect</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Precision</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Impeccability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RC63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Doubt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Logical Testing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Doubt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Inquiry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Truth</w:t>
            </w:r>
          </w:p>
        </w:tc>
      </w:tr>
      <w:tr>
        <w:tc>
          <w:tcPr>
            <w:tcW w:type="dxa" w:w="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RC64</w:t>
            </w:r>
          </w:p>
        </w:tc>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Imagination</w:t>
            </w:r>
          </w:p>
        </w:tc>
        <w:tc>
          <w:tcPr>
            <w:tcW w:type="dxa" w:w="2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Archetypal Memory</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Confusion</w:t>
            </w:r>
          </w:p>
        </w:tc>
        <w:tc>
          <w:tcPr>
            <w:tcW w:type="dxa" w:w="17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Imagination</w:t>
            </w:r>
          </w:p>
        </w:tc>
        <w:tc>
          <w:tcPr>
            <w:tcW w:type="dxa" w:w="15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Illumination</w:t>
            </w:r>
          </w:p>
        </w:tc>
      </w:tr>
    </w:tbl>
    <w:p>
      <w:r>
        <w:br w:type="page"/>
      </w:r>
    </w:p>
    <w:p>
      <w:pPr>
        <w:pStyle w:val="Heading1"/>
      </w:pPr>
      <w:r>
        <w:t xml:space="preserve">Part XI — Shadow Loudness Index &amp; Micro-Corrections</w:t>
      </w:r>
    </w:p>
    <w:p>
      <w:pPr>
        <w:pStyle w:val="Heading2"/>
      </w:pPr>
      <w:r>
        <w:t xml:space="preserve">11.1 Shadow Loudness Index (SLI)</w:t>
      </w:r>
    </w:p>
    <w:p>
      <w:pPr>
        <w:spacing w:after="120"/>
      </w:pPr>
      <w:r>
        <w:rPr>
          <w:rFonts w:ascii="Georgia" w:cs="Georgia" w:eastAsia="Georgia" w:hAnsi="Georgia"/>
          <w:sz w:val="22"/>
          <w:szCs w:val="22"/>
        </w:rPr>
        <w:t xml:space="preserve">The SLI measures distortion intensity — the loudness of interference patterns at each Prime Stack position. It is the mathematical bridge between hardware and weather.</w:t>
      </w:r>
    </w:p>
    <w:p>
      <w:pPr>
        <w:spacing w:after="80"/>
      </w:pPr>
    </w:p>
    <w:p>
      <w:pPr>
        <w:spacing w:after="120"/>
      </w:pPr>
      <w:r>
        <w:rPr>
          <w:rFonts w:ascii="Georgia" w:cs="Georgia" w:eastAsia="Georgia" w:hAnsi="Georgia"/>
          <w:b/>
          <w:bCs/>
          <w:sz w:val="22"/>
          <w:szCs w:val="22"/>
        </w:rPr>
        <w:t xml:space="preserve">SLI Formula:</w:t>
      </w:r>
    </w:p>
    <w:p>
      <w:pPr>
        <w:spacing w:after="120"/>
      </w:pPr>
      <w:r>
        <w:rPr>
          <w:rFonts w:ascii="Georgia" w:cs="Georgia" w:eastAsia="Georgia" w:hAnsi="Georgia"/>
          <w:sz w:val="22"/>
          <w:szCs w:val="22"/>
        </w:rPr>
        <w:t xml:space="preserve">SLI(r) = PCS(r) × StateAmplifier × FacetAmplitude(r)</w:t>
      </w:r>
    </w:p>
    <w:p>
      <w:pPr>
        <w:spacing w:after="80"/>
      </w:pPr>
    </w:p>
    <w:p>
      <w:pPr>
        <w:spacing w:after="120"/>
      </w:pPr>
      <w:r>
        <w:rPr>
          <w:rFonts w:ascii="Georgia" w:cs="Georgia" w:eastAsia="Georgia" w:hAnsi="Georgia"/>
          <w:sz w:val="22"/>
          <w:szCs w:val="22"/>
        </w:rPr>
        <w:t xml:space="preserve">Where PCS(r) = Prime Stack Codon frequency at position r (0–100); StateAmplifier = (100 − CS) / 100; FacetAmplitude(r) = Facet amplitude for position r’s facet (0–100).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360"/>
        <w:gridCol w:w="3000"/>
      </w:tblGrid>
      <w:tr>
        <w:tc>
          <w:tcPr>
            <w:tcW w:type="dxa" w:w="14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SLI Range</w:t>
            </w:r>
          </w:p>
        </w:tc>
        <w:tc>
          <w:tcPr>
            <w:tcW w:type="dxa" w:w="16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33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0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&gt; 75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Coherent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Frequencies well-aligned, minimal distortion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Maintain current practices</w:t>
            </w:r>
          </w:p>
        </w:tc>
      </w:tr>
      <w:tr>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50–75</w:t>
            </w:r>
          </w:p>
        </w:tc>
        <w:tc>
          <w:tcPr>
            <w:tcW w:type="dxa" w:w="16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Harmonic</w:t>
            </w:r>
          </w:p>
        </w:tc>
        <w:tc>
          <w:tcPr>
            <w:tcW w:type="dxa" w:w="3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Minor interference, signal mostly clear</w:t>
            </w:r>
          </w:p>
        </w:tc>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Monitor and refine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25–50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Dissonant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Moderate interference, shadow expressing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Active correction needed</w:t>
            </w:r>
          </w:p>
        </w:tc>
      </w:tr>
      <w:tr>
        <w:tc>
          <w:tcPr>
            <w:tcW w:type="dxa" w:w="14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&lt; 25</w:t>
            </w:r>
          </w:p>
        </w:tc>
        <w:tc>
          <w:tcPr>
            <w:tcW w:type="dxa" w:w="16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Chaotic</w:t>
            </w:r>
          </w:p>
        </w:tc>
        <w:tc>
          <w:tcPr>
            <w:tcW w:type="dxa" w:w="3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Severe interference, signal scrambled</w:t>
            </w:r>
          </w:p>
        </w:tc>
        <w:tc>
          <w:tcPr>
            <w:tcW w:type="dxa" w:w="3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Immediate calibration required</w:t>
            </w:r>
          </w:p>
        </w:tc>
      </w:tr>
    </w:tbl>
    <w:p>
      <w:pPr>
        <w:spacing w:after="80"/>
      </w:pPr>
    </w:p>
    <w:p>
      <w:pPr>
        <w:pStyle w:val="Heading2"/>
      </w:pPr>
      <w:r>
        <w:t xml:space="preserve">11.2 Facet Loudness Determination</w:t>
      </w:r>
    </w:p>
    <w:p>
      <w:pPr>
        <w:spacing w:after="120"/>
      </w:pPr>
      <w:r>
        <w:rPr>
          <w:rFonts w:ascii="Georgia" w:cs="Georgia" w:eastAsia="Georgia" w:hAnsi="Georgia"/>
          <w:sz w:val="22"/>
          <w:szCs w:val="22"/>
        </w:rPr>
        <w:t xml:space="preserve">The primary source of noise determines which facet domain is prioritized in assessment:</w:t>
      </w:r>
    </w:p>
    <w:p>
      <w:pPr>
        <w:pStyle w:val="ListParagraph"/>
        <w:numPr>
          <w:ilvl w:val="0"/>
          <w:numId w:val="2"/>
        </w:numPr>
        <w:spacing w:after="60"/>
      </w:pPr>
      <w:r>
        <w:rPr>
          <w:rFonts w:ascii="Georgia" w:cs="Georgia" w:eastAsia="Georgia" w:hAnsi="Georgia"/>
          <w:sz w:val="22"/>
          <w:szCs w:val="22"/>
        </w:rPr>
        <w:t xml:space="preserve">Body Dominance (BT highest) → Prioritizes Facet A (Somatic)</w:t>
      </w:r>
    </w:p>
    <w:p>
      <w:pPr>
        <w:pStyle w:val="ListParagraph"/>
        <w:numPr>
          <w:ilvl w:val="0"/>
          <w:numId w:val="2"/>
        </w:numPr>
        <w:spacing w:after="60"/>
      </w:pPr>
      <w:r>
        <w:rPr>
          <w:rFonts w:ascii="Georgia" w:cs="Georgia" w:eastAsia="Georgia" w:hAnsi="Georgia"/>
          <w:sz w:val="22"/>
          <w:szCs w:val="22"/>
        </w:rPr>
        <w:t xml:space="preserve">Emotional Dominance (ET highest) → Prioritizes Facet B (Relational)</w:t>
      </w:r>
    </w:p>
    <w:p>
      <w:pPr>
        <w:pStyle w:val="ListParagraph"/>
        <w:numPr>
          <w:ilvl w:val="0"/>
          <w:numId w:val="2"/>
        </w:numPr>
        <w:spacing w:after="60"/>
      </w:pPr>
      <w:r>
        <w:rPr>
          <w:rFonts w:ascii="Georgia" w:cs="Georgia" w:eastAsia="Georgia" w:hAnsi="Georgia"/>
          <w:sz w:val="22"/>
          <w:szCs w:val="22"/>
        </w:rPr>
        <w:t xml:space="preserve">Mind Dominance (MN highest) → Prioritizes Facet C (Cognitive)</w:t>
      </w:r>
    </w:p>
    <w:p>
      <w:pPr>
        <w:pStyle w:val="ListParagraph"/>
        <w:numPr>
          <w:ilvl w:val="0"/>
          <w:numId w:val="2"/>
        </w:numPr>
        <w:spacing w:after="60"/>
      </w:pPr>
      <w:r>
        <w:rPr>
          <w:rFonts w:ascii="Georgia" w:cs="Georgia" w:eastAsia="Georgia" w:hAnsi="Georgia"/>
          <w:sz w:val="22"/>
          <w:szCs w:val="22"/>
        </w:rPr>
        <w:t xml:space="preserve">Low CS + High MN/ET → Prioritizes Facet D (Transpersonal/Purpose)</w:t>
      </w:r>
    </w:p>
    <w:p>
      <w:pPr>
        <w:spacing w:after="80"/>
      </w:pPr>
    </w:p>
    <w:p>
      <w:pPr>
        <w:pStyle w:val="Heading2"/>
      </w:pPr>
      <w:r>
        <w:t xml:space="preserve">11.3 Somatic Diagnostic Layer</w:t>
      </w:r>
    </w:p>
    <w:p>
      <w:pPr>
        <w:spacing w:after="120"/>
      </w:pPr>
      <w:r>
        <w:rPr>
          <w:rFonts w:ascii="Georgia" w:cs="Georgia" w:eastAsia="Georgia" w:hAnsi="Georgia"/>
          <w:sz w:val="22"/>
          <w:szCs w:val="22"/>
        </w:rPr>
        <w:t xml:space="preserve">Each codon contains body-level signals that indicate activation: chest pressure, nervous buzzing, heat in spine, gut contraction, and many others. These signals allow real-time detection of shadow activation.</w:t>
      </w:r>
    </w:p>
    <w:p>
      <w:pPr>
        <w:spacing w:after="80"/>
      </w:pPr>
    </w:p>
    <w:p>
      <w:pPr>
        <w:pStyle w:val="Heading2"/>
      </w:pPr>
      <w:r>
        <w:t xml:space="preserve">11.4 Micro-Correction Protocols</w:t>
      </w:r>
    </w:p>
    <w:p>
      <w:pPr>
        <w:spacing w:after="120"/>
      </w:pPr>
      <w:r>
        <w:rPr>
          <w:rFonts w:ascii="Georgia" w:cs="Georgia" w:eastAsia="Georgia" w:hAnsi="Georgia"/>
          <w:sz w:val="22"/>
          <w:szCs w:val="22"/>
        </w:rPr>
        <w:t xml:space="preserve">Each shadow state includes a corrective intervention. Corrections convert shadow activation into gift expression. Example: Shadow = Entropy, Somatic Signal = Thoracic pressure, Correction = Kinetic discharge + breath regulation.</w:t>
      </w:r>
    </w:p>
    <w:p>
      <w:pPr>
        <w:spacing w:after="80"/>
      </w:pPr>
    </w:p>
    <w:p>
      <w:pPr>
        <w:pStyle w:val="Heading2"/>
      </w:pPr>
      <w:r>
        <w:t xml:space="preserve">11.5 Confidence Ratings &amp; Falsifier Clauses</w:t>
      </w:r>
    </w:p>
    <w:p>
      <w:pPr>
        <w:spacing w:after="120"/>
      </w:pPr>
      <w:r>
        <w:rPr>
          <w:rFonts w:ascii="Georgia" w:cs="Georgia" w:eastAsia="Georgia" w:hAnsi="Georgia"/>
          <w:sz w:val="22"/>
          <w:szCs w:val="22"/>
        </w:rPr>
        <w:t xml:space="preserve">Every diagnostic claim must include a confidence rating and a falsifier clause — a testable condition that would disprove the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c>
          <w:tcPr>
            <w:tcW w:type="dxa" w:w="73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Criteria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0.9 (High)</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Matches chronic reported behavior and multiple Prime Stack weights</w:t>
            </w:r>
          </w:p>
        </w:tc>
      </w:tr>
      <w:tr>
        <w:tc>
          <w:tcPr>
            <w:tcW w:type="dxa" w:w="20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0.7 (Medium)</w:t>
            </w:r>
          </w:p>
        </w:tc>
        <w:tc>
          <w:tcPr>
            <w:tcW w:type="dxa" w:w="7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Matches one major indicator or moderate behavioral pattern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0.5 (Low)</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Theoretical; requires further observation to validate</w:t>
            </w:r>
          </w:p>
        </w:tc>
      </w:tr>
    </w:tbl>
    <w:p>
      <w:r>
        <w:br w:type="page"/>
      </w:r>
    </w:p>
    <w:p>
      <w:pPr>
        <w:pStyle w:val="Heading1"/>
      </w:pPr>
      <w:r>
        <w:t xml:space="preserve">Part XII — Reading Architecture</w:t>
      </w:r>
    </w:p>
    <w:p>
      <w:pPr>
        <w:spacing w:after="120"/>
      </w:pPr>
      <w:r>
        <w:rPr>
          <w:rFonts w:ascii="Georgia" w:cs="Georgia" w:eastAsia="Georgia" w:hAnsi="Georgia"/>
          <w:sz w:val="22"/>
          <w:szCs w:val="22"/>
        </w:rPr>
        <w:t xml:space="preserve">A complete reading follows a five-stage structure, producing a diagnostic-therapeutic output.</w:t>
      </w:r>
    </w:p>
    <w:p>
      <w:pPr>
        <w:spacing w:after="80"/>
      </w:pPr>
    </w:p>
    <w:p>
      <w:pPr>
        <w:pStyle w:val="Heading2"/>
      </w:pPr>
      <w:r>
        <w:t xml:space="preserve">12.1 Reading Stages</w:t>
      </w:r>
    </w:p>
    <w:p>
      <w:pPr>
        <w:pStyle w:val="ListParagraph"/>
        <w:numPr>
          <w:ilvl w:val="0"/>
          <w:numId w:val="3"/>
        </w:numPr>
        <w:spacing w:after="60"/>
      </w:pPr>
      <w:r>
        <w:rPr>
          <w:rFonts w:ascii="Georgia" w:cs="Georgia" w:eastAsia="Georgia" w:hAnsi="Georgia"/>
          <w:sz w:val="22"/>
          <w:szCs w:val="22"/>
        </w:rPr>
        <w:t xml:space="preserve">Stage 1 — Static Signature: Type, Authority, Defined/Open Centers</w:t>
      </w:r>
    </w:p>
    <w:p>
      <w:pPr>
        <w:pStyle w:val="ListParagraph"/>
        <w:numPr>
          <w:ilvl w:val="0"/>
          <w:numId w:val="3"/>
        </w:numPr>
        <w:spacing w:after="60"/>
      </w:pPr>
      <w:r>
        <w:rPr>
          <w:rFonts w:ascii="Georgia" w:cs="Georgia" w:eastAsia="Georgia" w:hAnsi="Georgia"/>
          <w:sz w:val="22"/>
          <w:szCs w:val="22"/>
        </w:rPr>
        <w:t xml:space="preserve">Stage 2 — Core Codons: 3 dominant + 3 supporting codons forming the psychological engine</w:t>
      </w:r>
    </w:p>
    <w:p>
      <w:pPr>
        <w:pStyle w:val="ListParagraph"/>
        <w:numPr>
          <w:ilvl w:val="0"/>
          <w:numId w:val="3"/>
        </w:numPr>
        <w:spacing w:after="60"/>
      </w:pPr>
      <w:r>
        <w:rPr>
          <w:rFonts w:ascii="Georgia" w:cs="Georgia" w:eastAsia="Georgia" w:hAnsi="Georgia"/>
          <w:sz w:val="22"/>
          <w:szCs w:val="22"/>
        </w:rPr>
        <w:t xml:space="preserve">Stage 3 — Facet Expression: Detailed interpretation of active facets across all domains</w:t>
      </w:r>
    </w:p>
    <w:p>
      <w:pPr>
        <w:pStyle w:val="ListParagraph"/>
        <w:numPr>
          <w:ilvl w:val="0"/>
          <w:numId w:val="3"/>
        </w:numPr>
        <w:spacing w:after="60"/>
      </w:pPr>
      <w:r>
        <w:rPr>
          <w:rFonts w:ascii="Georgia" w:cs="Georgia" w:eastAsia="Georgia" w:hAnsi="Georgia"/>
          <w:sz w:val="22"/>
          <w:szCs w:val="22"/>
        </w:rPr>
        <w:t xml:space="preserve">Stage 4 — Shadow Loudness Analysis: SLI scores identifying primary interference patterns</w:t>
      </w:r>
    </w:p>
    <w:p>
      <w:pPr>
        <w:pStyle w:val="ListParagraph"/>
        <w:numPr>
          <w:ilvl w:val="0"/>
          <w:numId w:val="3"/>
        </w:numPr>
        <w:spacing w:after="60"/>
      </w:pPr>
      <w:r>
        <w:rPr>
          <w:rFonts w:ascii="Georgia" w:cs="Georgia" w:eastAsia="Georgia" w:hAnsi="Georgia"/>
          <w:sz w:val="22"/>
          <w:szCs w:val="22"/>
        </w:rPr>
        <w:t xml:space="preserve">Stage 5 — Correction Protocol: Actionable somatic and behavioral interventions</w:t>
      </w:r>
    </w:p>
    <w:p>
      <w:pPr>
        <w:spacing w:after="80"/>
      </w:pPr>
    </w:p>
    <w:p>
      <w:pPr>
        <w:pStyle w:val="Heading2"/>
      </w:pPr>
      <w:r>
        <w:t xml:space="preserve">12.2 Reading Generation Engine</w:t>
      </w:r>
    </w:p>
    <w:p>
      <w:pPr>
        <w:pStyle w:val="ListParagraph"/>
        <w:numPr>
          <w:ilvl w:val="0"/>
          <w:numId w:val="3"/>
        </w:numPr>
        <w:spacing w:after="60"/>
      </w:pPr>
      <w:r>
        <w:rPr>
          <w:rFonts w:ascii="Georgia" w:cs="Georgia" w:eastAsia="Georgia" w:hAnsi="Georgia"/>
          <w:sz w:val="22"/>
          <w:szCs w:val="22"/>
        </w:rPr>
        <w:t xml:space="preserve">Load user chart</w:t>
      </w:r>
    </w:p>
    <w:p>
      <w:pPr>
        <w:pStyle w:val="ListParagraph"/>
        <w:numPr>
          <w:ilvl w:val="0"/>
          <w:numId w:val="3"/>
        </w:numPr>
        <w:spacing w:after="60"/>
      </w:pPr>
      <w:r>
        <w:rPr>
          <w:rFonts w:ascii="Georgia" w:cs="Georgia" w:eastAsia="Georgia" w:hAnsi="Georgia"/>
          <w:sz w:val="22"/>
          <w:szCs w:val="22"/>
        </w:rPr>
        <w:t xml:space="preserve">Identify dominant activations</w:t>
      </w:r>
    </w:p>
    <w:p>
      <w:pPr>
        <w:pStyle w:val="ListParagraph"/>
        <w:numPr>
          <w:ilvl w:val="0"/>
          <w:numId w:val="3"/>
        </w:numPr>
        <w:spacing w:after="60"/>
      </w:pPr>
      <w:r>
        <w:rPr>
          <w:rFonts w:ascii="Georgia" w:cs="Georgia" w:eastAsia="Georgia" w:hAnsi="Georgia"/>
          <w:sz w:val="22"/>
          <w:szCs w:val="22"/>
        </w:rPr>
        <w:t xml:space="preserve">Rank by weight</w:t>
      </w:r>
    </w:p>
    <w:p>
      <w:pPr>
        <w:pStyle w:val="ListParagraph"/>
        <w:numPr>
          <w:ilvl w:val="0"/>
          <w:numId w:val="3"/>
        </w:numPr>
        <w:spacing w:after="60"/>
      </w:pPr>
      <w:r>
        <w:rPr>
          <w:rFonts w:ascii="Georgia" w:cs="Georgia" w:eastAsia="Georgia" w:hAnsi="Georgia"/>
          <w:sz w:val="22"/>
          <w:szCs w:val="22"/>
        </w:rPr>
        <w:t xml:space="preserve">Identify core codons</w:t>
      </w:r>
    </w:p>
    <w:p>
      <w:pPr>
        <w:pStyle w:val="ListParagraph"/>
        <w:numPr>
          <w:ilvl w:val="0"/>
          <w:numId w:val="3"/>
        </w:numPr>
        <w:spacing w:after="60"/>
      </w:pPr>
      <w:r>
        <w:rPr>
          <w:rFonts w:ascii="Georgia" w:cs="Georgia" w:eastAsia="Georgia" w:hAnsi="Georgia"/>
          <w:sz w:val="22"/>
          <w:szCs w:val="22"/>
        </w:rPr>
        <w:t xml:space="preserve">Generate interpretation blocks</w:t>
      </w:r>
    </w:p>
    <w:p>
      <w:pPr>
        <w:pStyle w:val="ListParagraph"/>
        <w:numPr>
          <w:ilvl w:val="0"/>
          <w:numId w:val="3"/>
        </w:numPr>
        <w:spacing w:after="60"/>
      </w:pPr>
      <w:r>
        <w:rPr>
          <w:rFonts w:ascii="Georgia" w:cs="Georgia" w:eastAsia="Georgia" w:hAnsi="Georgia"/>
          <w:sz w:val="22"/>
          <w:szCs w:val="22"/>
        </w:rPr>
        <w:t xml:space="preserve">Attach somatic signals</w:t>
      </w:r>
    </w:p>
    <w:p>
      <w:pPr>
        <w:pStyle w:val="ListParagraph"/>
        <w:numPr>
          <w:ilvl w:val="0"/>
          <w:numId w:val="3"/>
        </w:numPr>
        <w:spacing w:after="60"/>
      </w:pPr>
      <w:r>
        <w:rPr>
          <w:rFonts w:ascii="Georgia" w:cs="Georgia" w:eastAsia="Georgia" w:hAnsi="Georgia"/>
          <w:sz w:val="22"/>
          <w:szCs w:val="22"/>
        </w:rPr>
        <w:t xml:space="preserve">Attach correction protocols</w:t>
      </w:r>
    </w:p>
    <w:p>
      <w:pPr>
        <w:pStyle w:val="ListParagraph"/>
        <w:numPr>
          <w:ilvl w:val="0"/>
          <w:numId w:val="3"/>
        </w:numPr>
        <w:spacing w:after="60"/>
      </w:pPr>
      <w:r>
        <w:rPr>
          <w:rFonts w:ascii="Georgia" w:cs="Georgia" w:eastAsia="Georgia" w:hAnsi="Georgia"/>
          <w:sz w:val="22"/>
          <w:szCs w:val="22"/>
        </w:rPr>
        <w:t xml:space="preserve">Generate falsifier clauses</w:t>
      </w:r>
    </w:p>
    <w:p>
      <w:pPr>
        <w:pStyle w:val="ListParagraph"/>
        <w:numPr>
          <w:ilvl w:val="0"/>
          <w:numId w:val="3"/>
        </w:numPr>
        <w:spacing w:after="60"/>
      </w:pPr>
      <w:r>
        <w:rPr>
          <w:rFonts w:ascii="Georgia" w:cs="Georgia" w:eastAsia="Georgia" w:hAnsi="Georgia"/>
          <w:sz w:val="22"/>
          <w:szCs w:val="22"/>
        </w:rPr>
        <w:t xml:space="preserve">Calculate trajectory analysis</w:t>
      </w:r>
    </w:p>
    <w:p>
      <w:pPr>
        <w:pStyle w:val="ListParagraph"/>
        <w:numPr>
          <w:ilvl w:val="0"/>
          <w:numId w:val="3"/>
        </w:numPr>
        <w:spacing w:after="60"/>
      </w:pPr>
      <w:r>
        <w:rPr>
          <w:rFonts w:ascii="Georgia" w:cs="Georgia" w:eastAsia="Georgia" w:hAnsi="Georgia"/>
          <w:sz w:val="22"/>
          <w:szCs w:val="22"/>
        </w:rPr>
        <w:t xml:space="preserve">Output structured diagnostic transmission</w:t>
      </w:r>
    </w:p>
    <w:p>
      <w:pPr>
        <w:spacing w:after="80"/>
      </w:pPr>
    </w:p>
    <w:p>
      <w:pPr>
        <w:pStyle w:val="Heading2"/>
      </w:pPr>
      <w:r>
        <w:t xml:space="preserve">12.3 Resonance Mapping</w:t>
      </w:r>
    </w:p>
    <w:p>
      <w:pPr>
        <w:spacing w:after="120"/>
      </w:pPr>
      <w:r>
        <w:rPr>
          <w:rFonts w:ascii="Georgia" w:cs="Georgia" w:eastAsia="Georgia" w:hAnsi="Georgia"/>
          <w:sz w:val="22"/>
          <w:szCs w:val="22"/>
        </w:rPr>
        <w:t xml:space="preserve">Each codon contributes four scores — Somatic, Relational, Cognitive, Transpersonal — generating a resonance map that visualizes dominant expression domains.</w:t>
      </w:r>
    </w:p>
    <w:p>
      <w:pPr>
        <w:spacing w:after="80"/>
      </w:pPr>
    </w:p>
    <w:p>
      <w:pPr>
        <w:pStyle w:val="Heading2"/>
      </w:pPr>
      <w:r>
        <w:t xml:space="preserve">12.4 Complete Reading Output</w:t>
      </w:r>
    </w:p>
    <w:p>
      <w:pPr>
        <w:pStyle w:val="ListParagraph"/>
        <w:numPr>
          <w:ilvl w:val="0"/>
          <w:numId w:val="2"/>
        </w:numPr>
        <w:spacing w:after="60"/>
      </w:pPr>
      <w:r>
        <w:rPr>
          <w:rFonts w:ascii="Georgia" w:cs="Georgia" w:eastAsia="Georgia" w:hAnsi="Georgia"/>
          <w:sz w:val="22"/>
          <w:szCs w:val="22"/>
        </w:rPr>
        <w:t xml:space="preserve">Static Signature (Type, Authority, Centers)</w:t>
      </w:r>
    </w:p>
    <w:p>
      <w:pPr>
        <w:pStyle w:val="ListParagraph"/>
        <w:numPr>
          <w:ilvl w:val="0"/>
          <w:numId w:val="2"/>
        </w:numPr>
        <w:spacing w:after="60"/>
      </w:pPr>
      <w:r>
        <w:rPr>
          <w:rFonts w:ascii="Georgia" w:cs="Georgia" w:eastAsia="Georgia" w:hAnsi="Georgia"/>
          <w:sz w:val="22"/>
          <w:szCs w:val="22"/>
        </w:rPr>
        <w:t xml:space="preserve">Codon Activations (all 26 planetary placements with codons and facets)</w:t>
      </w:r>
    </w:p>
    <w:p>
      <w:pPr>
        <w:pStyle w:val="ListParagraph"/>
        <w:numPr>
          <w:ilvl w:val="0"/>
          <w:numId w:val="2"/>
        </w:numPr>
        <w:spacing w:after="60"/>
      </w:pPr>
      <w:r>
        <w:rPr>
          <w:rFonts w:ascii="Georgia" w:cs="Georgia" w:eastAsia="Georgia" w:hAnsi="Georgia"/>
          <w:sz w:val="22"/>
          <w:szCs w:val="22"/>
        </w:rPr>
        <w:t xml:space="preserve">Facet Interpretations (detailed expression descriptions)</w:t>
      </w:r>
    </w:p>
    <w:p>
      <w:pPr>
        <w:pStyle w:val="ListParagraph"/>
        <w:numPr>
          <w:ilvl w:val="0"/>
          <w:numId w:val="2"/>
        </w:numPr>
        <w:spacing w:after="60"/>
      </w:pPr>
      <w:r>
        <w:rPr>
          <w:rFonts w:ascii="Georgia" w:cs="Georgia" w:eastAsia="Georgia" w:hAnsi="Georgia"/>
          <w:sz w:val="22"/>
          <w:szCs w:val="22"/>
        </w:rPr>
        <w:t xml:space="preserve">Shadow Loudness Index (per Prime Stack position)</w:t>
      </w:r>
    </w:p>
    <w:p>
      <w:pPr>
        <w:pStyle w:val="ListParagraph"/>
        <w:numPr>
          <w:ilvl w:val="0"/>
          <w:numId w:val="2"/>
        </w:numPr>
        <w:spacing w:after="60"/>
      </w:pPr>
      <w:r>
        <w:rPr>
          <w:rFonts w:ascii="Georgia" w:cs="Georgia" w:eastAsia="Georgia" w:hAnsi="Georgia"/>
          <w:sz w:val="22"/>
          <w:szCs w:val="22"/>
        </w:rPr>
        <w:t xml:space="preserve">Somatic Signals (body-level indicators)</w:t>
      </w:r>
    </w:p>
    <w:p>
      <w:pPr>
        <w:pStyle w:val="ListParagraph"/>
        <w:numPr>
          <w:ilvl w:val="0"/>
          <w:numId w:val="2"/>
        </w:numPr>
        <w:spacing w:after="60"/>
      </w:pPr>
      <w:r>
        <w:rPr>
          <w:rFonts w:ascii="Georgia" w:cs="Georgia" w:eastAsia="Georgia" w:hAnsi="Georgia"/>
          <w:sz w:val="22"/>
          <w:szCs w:val="22"/>
        </w:rPr>
        <w:t xml:space="preserve">Correction Protocols (actionable interventions)</w:t>
      </w:r>
    </w:p>
    <w:p>
      <w:pPr>
        <w:pStyle w:val="ListParagraph"/>
        <w:numPr>
          <w:ilvl w:val="0"/>
          <w:numId w:val="2"/>
        </w:numPr>
        <w:spacing w:after="60"/>
      </w:pPr>
      <w:r>
        <w:rPr>
          <w:rFonts w:ascii="Georgia" w:cs="Georgia" w:eastAsia="Georgia" w:hAnsi="Georgia"/>
          <w:sz w:val="22"/>
          <w:szCs w:val="22"/>
        </w:rPr>
        <w:t xml:space="preserve">Resonance Map (4-domain visualization)</w:t>
      </w:r>
    </w:p>
    <w:p>
      <w:pPr>
        <w:pStyle w:val="ListParagraph"/>
        <w:numPr>
          <w:ilvl w:val="0"/>
          <w:numId w:val="2"/>
        </w:numPr>
        <w:spacing w:after="60"/>
      </w:pPr>
      <w:r>
        <w:rPr>
          <w:rFonts w:ascii="Georgia" w:cs="Georgia" w:eastAsia="Georgia" w:hAnsi="Georgia"/>
          <w:sz w:val="22"/>
          <w:szCs w:val="22"/>
        </w:rPr>
        <w:t xml:space="preserve">Confidence Ratings and Falsifier Clauses</w:t>
      </w:r>
    </w:p>
    <w:p>
      <w:r>
        <w:br w:type="page"/>
      </w:r>
    </w:p>
    <w:p>
      <w:pPr>
        <w:pStyle w:val="Heading1"/>
      </w:pPr>
      <w:r>
        <w:t xml:space="preserve">Part XIII — Data Processing Pipeline</w:t>
      </w:r>
    </w:p>
    <w:p>
      <w:pPr>
        <w:spacing w:after="120"/>
      </w:pPr>
      <w:r>
        <w:rPr>
          <w:rFonts w:ascii="Georgia" w:cs="Georgia" w:eastAsia="Georgia" w:hAnsi="Georgia"/>
          <w:sz w:val="22"/>
          <w:szCs w:val="22"/>
        </w:rPr>
        <w:t xml:space="preserve">The full pipeline from birth data to reading output:</w:t>
      </w:r>
    </w:p>
    <w:p>
      <w:pPr>
        <w:spacing w:after="80"/>
      </w:pPr>
    </w:p>
    <w:p>
      <w:pPr>
        <w:pStyle w:val="ListParagraph"/>
        <w:numPr>
          <w:ilvl w:val="0"/>
          <w:numId w:val="3"/>
        </w:numPr>
        <w:spacing w:after="60"/>
      </w:pPr>
      <w:r>
        <w:rPr>
          <w:rFonts w:ascii="Georgia" w:cs="Georgia" w:eastAsia="Georgia" w:hAnsi="Georgia"/>
          <w:sz w:val="22"/>
          <w:szCs w:val="22"/>
        </w:rPr>
        <w:t xml:space="preserve">Birth Data Input (date, time, location)</w:t>
      </w:r>
    </w:p>
    <w:p>
      <w:pPr>
        <w:pStyle w:val="ListParagraph"/>
        <w:numPr>
          <w:ilvl w:val="0"/>
          <w:numId w:val="3"/>
        </w:numPr>
        <w:spacing w:after="60"/>
      </w:pPr>
      <w:r>
        <w:rPr>
          <w:rFonts w:ascii="Georgia" w:cs="Georgia" w:eastAsia="Georgia" w:hAnsi="Georgia"/>
          <w:sz w:val="22"/>
          <w:szCs w:val="22"/>
        </w:rPr>
        <w:t xml:space="preserve">UTC Conversion</w:t>
      </w:r>
    </w:p>
    <w:p>
      <w:pPr>
        <w:pStyle w:val="ListParagraph"/>
        <w:numPr>
          <w:ilvl w:val="0"/>
          <w:numId w:val="3"/>
        </w:numPr>
        <w:spacing w:after="60"/>
      </w:pPr>
      <w:r>
        <w:rPr>
          <w:rFonts w:ascii="Georgia" w:cs="Georgia" w:eastAsia="Georgia" w:hAnsi="Georgia"/>
          <w:sz w:val="22"/>
          <w:szCs w:val="22"/>
        </w:rPr>
        <w:t xml:space="preserve">Astronomical Calculation (Swiss Ephemeris query for T_birth)</w:t>
      </w:r>
    </w:p>
    <w:p>
      <w:pPr>
        <w:pStyle w:val="ListParagraph"/>
        <w:numPr>
          <w:ilvl w:val="0"/>
          <w:numId w:val="3"/>
        </w:numPr>
        <w:spacing w:after="60"/>
      </w:pPr>
      <w:r>
        <w:rPr>
          <w:rFonts w:ascii="Georgia" w:cs="Georgia" w:eastAsia="Georgia" w:hAnsi="Georgia"/>
          <w:sz w:val="22"/>
          <w:szCs w:val="22"/>
        </w:rPr>
        <w:t xml:space="preserve">Design Calculation (88° solar-arc offset for T_design)</w:t>
      </w:r>
    </w:p>
    <w:p>
      <w:pPr>
        <w:pStyle w:val="ListParagraph"/>
        <w:numPr>
          <w:ilvl w:val="0"/>
          <w:numId w:val="3"/>
        </w:numPr>
        <w:spacing w:after="60"/>
      </w:pPr>
      <w:r>
        <w:rPr>
          <w:rFonts w:ascii="Georgia" w:cs="Georgia" w:eastAsia="Georgia" w:hAnsi="Georgia"/>
          <w:sz w:val="22"/>
          <w:szCs w:val="22"/>
        </w:rPr>
        <w:t xml:space="preserve">Planetary Longitudes (13 planets × 2 layers = 26 positions)</w:t>
      </w:r>
    </w:p>
    <w:p>
      <w:pPr>
        <w:pStyle w:val="ListParagraph"/>
        <w:numPr>
          <w:ilvl w:val="0"/>
          <w:numId w:val="3"/>
        </w:numPr>
        <w:spacing w:after="60"/>
      </w:pPr>
      <w:r>
        <w:rPr>
          <w:rFonts w:ascii="Georgia" w:cs="Georgia" w:eastAsia="Georgia" w:hAnsi="Georgia"/>
          <w:sz w:val="22"/>
          <w:szCs w:val="22"/>
        </w:rPr>
        <w:t xml:space="preserve">Mandala Sequence Mapping (longitude to codon via sequence array)</w:t>
      </w:r>
    </w:p>
    <w:p>
      <w:pPr>
        <w:pStyle w:val="ListParagraph"/>
        <w:numPr>
          <w:ilvl w:val="0"/>
          <w:numId w:val="3"/>
        </w:numPr>
        <w:spacing w:after="60"/>
      </w:pPr>
      <w:r>
        <w:rPr>
          <w:rFonts w:ascii="Georgia" w:cs="Georgia" w:eastAsia="Georgia" w:hAnsi="Georgia"/>
          <w:sz w:val="22"/>
          <w:szCs w:val="22"/>
        </w:rPr>
        <w:t xml:space="preserve">Facet Determination (local degree within codon)</w:t>
      </w:r>
    </w:p>
    <w:p>
      <w:pPr>
        <w:pStyle w:val="ListParagraph"/>
        <w:numPr>
          <w:ilvl w:val="0"/>
          <w:numId w:val="3"/>
        </w:numPr>
        <w:spacing w:after="60"/>
      </w:pPr>
      <w:r>
        <w:rPr>
          <w:rFonts w:ascii="Georgia" w:cs="Georgia" w:eastAsia="Georgia" w:hAnsi="Georgia"/>
          <w:sz w:val="22"/>
          <w:szCs w:val="22"/>
        </w:rPr>
        <w:t xml:space="preserve">Center Mapping (codon-to-center lookup)</w:t>
      </w:r>
    </w:p>
    <w:p>
      <w:pPr>
        <w:pStyle w:val="ListParagraph"/>
        <w:numPr>
          <w:ilvl w:val="0"/>
          <w:numId w:val="3"/>
        </w:numPr>
        <w:spacing w:after="60"/>
      </w:pPr>
      <w:r>
        <w:rPr>
          <w:rFonts w:ascii="Georgia" w:cs="Georgia" w:eastAsia="Georgia" w:hAnsi="Georgia"/>
          <w:sz w:val="22"/>
          <w:szCs w:val="22"/>
        </w:rPr>
        <w:t xml:space="preserve">Channel Activation (both gates defined = active link)</w:t>
      </w:r>
    </w:p>
    <w:p>
      <w:pPr>
        <w:pStyle w:val="ListParagraph"/>
        <w:numPr>
          <w:ilvl w:val="0"/>
          <w:numId w:val="3"/>
        </w:numPr>
        <w:spacing w:after="60"/>
      </w:pPr>
      <w:r>
        <w:rPr>
          <w:rFonts w:ascii="Georgia" w:cs="Georgia" w:eastAsia="Georgia" w:hAnsi="Georgia"/>
          <w:sz w:val="22"/>
          <w:szCs w:val="22"/>
        </w:rPr>
        <w:t xml:space="preserve">Center Definition Logic (active links define centers)</w:t>
      </w:r>
    </w:p>
    <w:p>
      <w:pPr>
        <w:pStyle w:val="ListParagraph"/>
        <w:numPr>
          <w:ilvl w:val="0"/>
          <w:numId w:val="3"/>
        </w:numPr>
        <w:spacing w:after="60"/>
      </w:pPr>
      <w:r>
        <w:rPr>
          <w:rFonts w:ascii="Georgia" w:cs="Georgia" w:eastAsia="Georgia" w:hAnsi="Georgia"/>
          <w:sz w:val="22"/>
          <w:szCs w:val="22"/>
        </w:rPr>
        <w:t xml:space="preserve">Type &amp; Authority Determination (hierarchical logic tree)</w:t>
      </w:r>
    </w:p>
    <w:p>
      <w:pPr>
        <w:pStyle w:val="ListParagraph"/>
        <w:numPr>
          <w:ilvl w:val="0"/>
          <w:numId w:val="3"/>
        </w:numPr>
        <w:spacing w:after="60"/>
      </w:pPr>
      <w:r>
        <w:rPr>
          <w:rFonts w:ascii="Georgia" w:cs="Georgia" w:eastAsia="Georgia" w:hAnsi="Georgia"/>
          <w:sz w:val="22"/>
          <w:szCs w:val="22"/>
        </w:rPr>
        <w:t xml:space="preserve">Weight Assignment (planetary weight table)</w:t>
      </w:r>
    </w:p>
    <w:p>
      <w:pPr>
        <w:pStyle w:val="ListParagraph"/>
        <w:numPr>
          <w:ilvl w:val="0"/>
          <w:numId w:val="3"/>
        </w:numPr>
        <w:spacing w:after="60"/>
      </w:pPr>
      <w:r>
        <w:rPr>
          <w:rFonts w:ascii="Georgia" w:cs="Georgia" w:eastAsia="Georgia" w:hAnsi="Georgia"/>
          <w:sz w:val="22"/>
          <w:szCs w:val="22"/>
        </w:rPr>
        <w:t xml:space="preserve">Prime Stack Calculation (weighted frequency analysis)</w:t>
      </w:r>
    </w:p>
    <w:p>
      <w:pPr>
        <w:pStyle w:val="ListParagraph"/>
        <w:numPr>
          <w:ilvl w:val="0"/>
          <w:numId w:val="3"/>
        </w:numPr>
        <w:spacing w:after="60"/>
      </w:pPr>
      <w:r>
        <w:rPr>
          <w:rFonts w:ascii="Georgia" w:cs="Georgia" w:eastAsia="Georgia" w:hAnsi="Georgia"/>
          <w:sz w:val="22"/>
          <w:szCs w:val="22"/>
        </w:rPr>
        <w:t xml:space="preserve">Carrierlock Check (Tier-1 Coherence assessment)</w:t>
      </w:r>
    </w:p>
    <w:p>
      <w:pPr>
        <w:pStyle w:val="ListParagraph"/>
        <w:numPr>
          <w:ilvl w:val="0"/>
          <w:numId w:val="3"/>
        </w:numPr>
        <w:spacing w:after="60"/>
      </w:pPr>
      <w:r>
        <w:rPr>
          <w:rFonts w:ascii="Georgia" w:cs="Georgia" w:eastAsia="Georgia" w:hAnsi="Georgia"/>
          <w:sz w:val="22"/>
          <w:szCs w:val="22"/>
        </w:rPr>
        <w:t xml:space="preserve">SLI Calculation (shadow loudness per position)</w:t>
      </w:r>
    </w:p>
    <w:p>
      <w:pPr>
        <w:pStyle w:val="ListParagraph"/>
        <w:numPr>
          <w:ilvl w:val="0"/>
          <w:numId w:val="3"/>
        </w:numPr>
        <w:spacing w:after="60"/>
      </w:pPr>
      <w:r>
        <w:rPr>
          <w:rFonts w:ascii="Georgia" w:cs="Georgia" w:eastAsia="Georgia" w:hAnsi="Georgia"/>
          <w:sz w:val="22"/>
          <w:szCs w:val="22"/>
        </w:rPr>
        <w:t xml:space="preserve">Micro-Correction Generation</w:t>
      </w:r>
    </w:p>
    <w:p>
      <w:pPr>
        <w:pStyle w:val="ListParagraph"/>
        <w:numPr>
          <w:ilvl w:val="0"/>
          <w:numId w:val="3"/>
        </w:numPr>
        <w:spacing w:after="60"/>
      </w:pPr>
      <w:r>
        <w:rPr>
          <w:rFonts w:ascii="Georgia" w:cs="Georgia" w:eastAsia="Georgia" w:hAnsi="Georgia"/>
          <w:sz w:val="22"/>
          <w:szCs w:val="22"/>
        </w:rPr>
        <w:t xml:space="preserve">Falsifier Clause Generation</w:t>
      </w:r>
    </w:p>
    <w:p>
      <w:pPr>
        <w:pStyle w:val="ListParagraph"/>
        <w:numPr>
          <w:ilvl w:val="0"/>
          <w:numId w:val="3"/>
        </w:numPr>
        <w:spacing w:after="60"/>
      </w:pPr>
      <w:r>
        <w:rPr>
          <w:rFonts w:ascii="Georgia" w:cs="Georgia" w:eastAsia="Georgia" w:hAnsi="Georgia"/>
          <w:sz w:val="22"/>
          <w:szCs w:val="22"/>
        </w:rPr>
        <w:t xml:space="preserve">Diagnostic Transmission Assembly</w:t>
      </w:r>
    </w:p>
    <w:p>
      <w:pPr>
        <w:pStyle w:val="ListParagraph"/>
        <w:numPr>
          <w:ilvl w:val="0"/>
          <w:numId w:val="3"/>
        </w:numPr>
        <w:spacing w:after="60"/>
      </w:pPr>
      <w:r>
        <w:rPr>
          <w:rFonts w:ascii="Georgia" w:cs="Georgia" w:eastAsia="Georgia" w:hAnsi="Georgia"/>
          <w:sz w:val="22"/>
          <w:szCs w:val="22"/>
        </w:rPr>
        <w:t xml:space="preserve">ORIEL Narration &amp; Delivery</w:t>
      </w:r>
    </w:p>
    <w:p>
      <w:r>
        <w:br w:type="page"/>
      </w:r>
    </w:p>
    <w:p>
      <w:pPr>
        <w:pStyle w:val="Heading1"/>
      </w:pPr>
      <w:r>
        <w:t xml:space="preserve">Part XIV — Software Architecture &amp; Data Model</w:t>
      </w:r>
    </w:p>
    <w:p>
      <w:pPr>
        <w:spacing w:after="80"/>
      </w:pPr>
    </w:p>
    <w:p>
      <w:pPr>
        <w:pStyle w:val="Heading2"/>
      </w:pPr>
      <w:r>
        <w:t xml:space="preserve">14.1 Core Architecture</w:t>
      </w:r>
    </w:p>
    <w:p>
      <w:pPr>
        <w:pStyle w:val="ListParagraph"/>
        <w:numPr>
          <w:ilvl w:val="0"/>
          <w:numId w:val="3"/>
        </w:numPr>
        <w:spacing w:after="60"/>
      </w:pPr>
      <w:r>
        <w:rPr>
          <w:rFonts w:ascii="Georgia" w:cs="Georgia" w:eastAsia="Georgia" w:hAnsi="Georgia"/>
          <w:sz w:val="22"/>
          <w:szCs w:val="22"/>
        </w:rPr>
        <w:t xml:space="preserve">Client Layer — Visualization Interface &amp; Conduit Hub</w:t>
      </w:r>
    </w:p>
    <w:p>
      <w:pPr>
        <w:pStyle w:val="ListParagraph"/>
        <w:numPr>
          <w:ilvl w:val="0"/>
          <w:numId w:val="3"/>
        </w:numPr>
        <w:spacing w:after="60"/>
      </w:pPr>
      <w:r>
        <w:rPr>
          <w:rFonts w:ascii="Georgia" w:cs="Georgia" w:eastAsia="Georgia" w:hAnsi="Georgia"/>
          <w:sz w:val="22"/>
          <w:szCs w:val="22"/>
        </w:rPr>
        <w:t xml:space="preserve">API Layer — tRPC endpoints</w:t>
      </w:r>
    </w:p>
    <w:p>
      <w:pPr>
        <w:pStyle w:val="ListParagraph"/>
        <w:numPr>
          <w:ilvl w:val="0"/>
          <w:numId w:val="3"/>
        </w:numPr>
        <w:spacing w:after="60"/>
      </w:pPr>
      <w:r>
        <w:rPr>
          <w:rFonts w:ascii="Georgia" w:cs="Georgia" w:eastAsia="Georgia" w:hAnsi="Georgia"/>
          <w:sz w:val="22"/>
          <w:szCs w:val="22"/>
        </w:rPr>
        <w:t xml:space="preserve">Calculation Engine — Astronomical data to codon activations</w:t>
      </w:r>
    </w:p>
    <w:p>
      <w:pPr>
        <w:pStyle w:val="ListParagraph"/>
        <w:numPr>
          <w:ilvl w:val="0"/>
          <w:numId w:val="3"/>
        </w:numPr>
        <w:spacing w:after="60"/>
      </w:pPr>
      <w:r>
        <w:rPr>
          <w:rFonts w:ascii="Georgia" w:cs="Georgia" w:eastAsia="Georgia" w:hAnsi="Georgia"/>
          <w:sz w:val="22"/>
          <w:szCs w:val="22"/>
        </w:rPr>
        <w:t xml:space="preserve">Interpretation Engine — Codon states to readable insights</w:t>
      </w:r>
    </w:p>
    <w:p>
      <w:pPr>
        <w:pStyle w:val="ListParagraph"/>
        <w:numPr>
          <w:ilvl w:val="0"/>
          <w:numId w:val="3"/>
        </w:numPr>
        <w:spacing w:after="60"/>
      </w:pPr>
      <w:r>
        <w:rPr>
          <w:rFonts w:ascii="Georgia" w:cs="Georgia" w:eastAsia="Georgia" w:hAnsi="Georgia"/>
          <w:sz w:val="22"/>
          <w:szCs w:val="22"/>
        </w:rPr>
        <w:t xml:space="preserve">Database — Persistent storage</w:t>
      </w:r>
    </w:p>
    <w:p>
      <w:pPr>
        <w:spacing w:after="80"/>
      </w:pPr>
    </w:p>
    <w:p>
      <w:pPr>
        <w:pStyle w:val="Heading2"/>
      </w:pPr>
      <w:r>
        <w:t xml:space="preserve">14.2 Core Data Model</w:t>
      </w:r>
    </w:p>
    <w:p>
      <w:pPr>
        <w:spacing w:after="120"/>
      </w:pPr>
      <w:r>
        <w:rPr>
          <w:rFonts w:ascii="Georgia" w:cs="Georgia" w:eastAsia="Georgia" w:hAnsi="Georgia"/>
          <w:sz w:val="22"/>
          <w:szCs w:val="22"/>
        </w:rPr>
        <w:t xml:space="preserve">Primary entities: User, Chart, PlanetaryPosition, Codon, Facet, Center, Channel, Activation, Reading. Relationships: User → Chart → PlanetaryPosition → Codon → Facets → FrequencySpectrum. Activation → Center, Activation → Planet.</w:t>
      </w:r>
    </w:p>
    <w:p>
      <w:pPr>
        <w:spacing w:after="80"/>
      </w:pPr>
    </w:p>
    <w:p>
      <w:pPr>
        <w:pStyle w:val="Heading2"/>
      </w:pPr>
      <w:r>
        <w:t xml:space="preserve">14.3 Database Tables</w:t>
      </w:r>
    </w:p>
    <w:p>
      <w:pPr>
        <w:spacing w:after="120"/>
      </w:pPr>
      <w:r>
        <w:rPr>
          <w:rFonts w:ascii="Georgia" w:cs="Georgia" w:eastAsia="Georgia" w:hAnsi="Georgia"/>
          <w:sz w:val="22"/>
          <w:szCs w:val="22"/>
        </w:rPr>
        <w:t xml:space="preserve">Required tables: users, charts, planetary_positions, codons, facets, centers, channels, activations, readings, somatic_signals, correction_protocols.</w:t>
      </w:r>
    </w:p>
    <w:p>
      <w:pPr>
        <w:spacing w:after="80"/>
      </w:pPr>
    </w:p>
    <w:p>
      <w:pPr>
        <w:pStyle w:val="Heading2"/>
      </w:pPr>
      <w:r>
        <w:t xml:space="preserve">14.4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20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360"/>
            <w:tcBorders>
              <w:top w:val="single" w:color="C5A55A" w:sz="1"/>
              <w:left w:val="single" w:color="C5A55A" w:sz="1"/>
              <w:bottom w:val="single" w:color="C5A55A" w:sz="1"/>
              <w:right w:val="single" w:color="C5A55A" w:sz="1"/>
            </w:tcBorders>
            <w:shd w:fill="2B2B45"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/chart/generate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POST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Generate chart from birth data</w:t>
            </w:r>
          </w:p>
        </w:tc>
      </w:tr>
      <w:tr>
        <w:tc>
          <w:tcPr>
            <w:tcW w:type="dxa" w:w="3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/reading/generate</w:t>
            </w:r>
          </w:p>
        </w:tc>
        <w:tc>
          <w:tcPr>
            <w:tcW w:type="dxa" w:w="1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POST</w:t>
            </w:r>
          </w:p>
        </w:tc>
        <w:tc>
          <w:tcPr>
            <w:tcW w:type="dxa" w:w="4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Generate full diagnostic reading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generateStaticSignature(birthData)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tRPC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Returns DiagnosticTransmission</w:t>
            </w:r>
          </w:p>
        </w:tc>
      </w:tr>
      <w:tr>
        <w:tc>
          <w:tcPr>
            <w:tcW w:type="dxa" w:w="3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generateDynamicReading(carrierlock)</w:t>
            </w:r>
          </w:p>
        </w:tc>
        <w:tc>
          <w:tcPr>
            <w:tcW w:type="dxa" w:w="1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tRPC</w:t>
            </w:r>
          </w:p>
        </w:tc>
        <w:tc>
          <w:tcPr>
            <w:tcW w:type="dxa" w:w="4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Returns dynamic DiagnosticTransmission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getUserReadingHistory(userId)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tRPC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Returns reading history</w:t>
            </w:r>
          </w:p>
        </w:tc>
      </w:tr>
      <w:tr>
        <w:tc>
          <w:tcPr>
            <w:tcW w:type="dxa" w:w="3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compareReadings(id1, id2)</w:t>
            </w:r>
          </w:p>
        </w:tc>
        <w:tc>
          <w:tcPr>
            <w:tcW w:type="dxa" w:w="1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tRPC</w:t>
            </w:r>
          </w:p>
        </w:tc>
        <w:tc>
          <w:tcPr>
            <w:tcW w:type="dxa" w:w="4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Returns ComparisonAnalysis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/codons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GET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Retrieve codon library</w:t>
            </w:r>
          </w:p>
        </w:tc>
      </w:tr>
      <w:tr>
        <w:tc>
          <w:tcPr>
            <w:tcW w:type="dxa" w:w="3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/facets</w:t>
            </w:r>
          </w:p>
        </w:tc>
        <w:tc>
          <w:tcPr>
            <w:tcW w:type="dxa" w:w="1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GET</w:t>
            </w:r>
          </w:p>
        </w:tc>
        <w:tc>
          <w:tcPr>
            <w:tcW w:type="dxa" w:w="4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Retrieve facet interpretations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/centers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GET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Retrieve center definitions</w:t>
            </w:r>
          </w:p>
        </w:tc>
      </w:tr>
      <w:tr>
        <w:tc>
          <w:tcPr>
            <w:tcW w:type="dxa" w:w="38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/channels</w:t>
            </w:r>
          </w:p>
        </w:tc>
        <w:tc>
          <w:tcPr>
            <w:tcW w:type="dxa" w:w="120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GET</w:t>
            </w:r>
          </w:p>
        </w:tc>
        <w:tc>
          <w:tcPr>
            <w:tcW w:type="dxa" w:w="4360"/>
            <w:tcBorders>
              <w:top w:val="single" w:color="CCCCCC" w:sz="1"/>
              <w:left w:val="single" w:color="CCCCCC" w:sz="1"/>
              <w:bottom w:val="single" w:color="CCCCCC" w:sz="1"/>
              <w:right w:val="single" w:color="CCCCCC" w:sz="1"/>
            </w:tcBorders>
            <w:shd w:fill="F8F6F0" w:val="clear"/>
            <w:tcMar>
              <w:top w:type="dxa" w:w="60"/>
              <w:left w:type="dxa" w:w="100"/>
              <w:bottom w:type="dxa" w:w="60"/>
              <w:right w:type="dxa" w:w="100"/>
            </w:tcMar>
          </w:tcPr>
          <w:p>
            <w:r>
              <w:rPr>
                <w:rFonts w:ascii="Georgia" w:cs="Georgia" w:eastAsia="Georgia" w:hAnsi="Georgia"/>
                <w:sz w:val="20"/>
                <w:szCs w:val="20"/>
              </w:rPr>
              <w:t xml:space="preserve">Retrieve channel definitions</w:t>
            </w:r>
          </w:p>
        </w:tc>
      </w:tr>
    </w:tbl>
    <w:p>
      <w:pPr>
        <w:spacing w:after="80"/>
      </w:pPr>
    </w:p>
    <w:p>
      <w:pPr>
        <w:pStyle w:val="Heading2"/>
      </w:pPr>
      <w:r>
        <w:t xml:space="preserve">14.5 Implementation Files</w:t>
      </w:r>
    </w:p>
    <w:p>
      <w:pPr>
        <w:pStyle w:val="ListParagraph"/>
        <w:numPr>
          <w:ilvl w:val="0"/>
          <w:numId w:val="2"/>
        </w:numPr>
        <w:spacing w:after="60"/>
      </w:pPr>
      <w:r>
        <w:rPr>
          <w:rFonts w:ascii="Georgia" w:cs="Georgia" w:eastAsia="Georgia" w:hAnsi="Georgia"/>
          <w:sz w:val="22"/>
          <w:szCs w:val="22"/>
        </w:rPr>
        <w:t xml:space="preserve">server/rgp-256-codon-engine.ts — Core 256-codon resolution engine</w:t>
      </w:r>
    </w:p>
    <w:p>
      <w:pPr>
        <w:pStyle w:val="ListParagraph"/>
        <w:numPr>
          <w:ilvl w:val="0"/>
          <w:numId w:val="2"/>
        </w:numPr>
        <w:spacing w:after="60"/>
      </w:pPr>
      <w:r>
        <w:rPr>
          <w:rFonts w:ascii="Georgia" w:cs="Georgia" w:eastAsia="Georgia" w:hAnsi="Georgia"/>
          <w:sz w:val="22"/>
          <w:szCs w:val="22"/>
        </w:rPr>
        <w:t xml:space="preserve">server/rgp-prime-stack-engine.ts — Prime Stack calculation</w:t>
      </w:r>
    </w:p>
    <w:p>
      <w:pPr>
        <w:pStyle w:val="ListParagraph"/>
        <w:numPr>
          <w:ilvl w:val="0"/>
          <w:numId w:val="2"/>
        </w:numPr>
        <w:spacing w:after="60"/>
      </w:pPr>
      <w:r>
        <w:rPr>
          <w:rFonts w:ascii="Georgia" w:cs="Georgia" w:eastAsia="Georgia" w:hAnsi="Georgia"/>
          <w:sz w:val="22"/>
          <w:szCs w:val="22"/>
        </w:rPr>
        <w:t xml:space="preserve">server/rgp-sli-micro-correction-engine.ts — SLI and micro-correction logic</w:t>
      </w:r>
    </w:p>
    <w:p>
      <w:pPr>
        <w:spacing w:after="80"/>
      </w:pPr>
    </w:p>
    <w:p>
      <w:pPr>
        <w:pStyle w:val="Heading2"/>
      </w:pPr>
      <w:r>
        <w:t xml:space="preserve">14.6 Validation Vector</w:t>
      </w:r>
    </w:p>
    <w:p>
      <w:pPr>
        <w:spacing w:after="120"/>
      </w:pPr>
      <w:r>
        <w:rPr>
          <w:rFonts w:ascii="Georgia" w:cs="Georgia" w:eastAsia="Georgia" w:hAnsi="Georgia"/>
          <w:sz w:val="22"/>
          <w:szCs w:val="22"/>
        </w:rPr>
        <w:t xml:space="preserve">To verify the system, run this specific test case:</w:t>
      </w:r>
    </w:p>
    <w:p>
      <w:pPr>
        <w:spacing w:after="120"/>
      </w:pPr>
      <w:r>
        <w:rPr>
          <w:rFonts w:ascii="Georgia" w:cs="Georgia" w:eastAsia="Georgia" w:hAnsi="Georgia"/>
          <w:b/>
          <w:bCs/>
          <w:sz w:val="22"/>
          <w:szCs w:val="22"/>
        </w:rPr>
        <w:t xml:space="preserve">Test Date: </w:t>
      </w:r>
      <w:r>
        <w:rPr>
          <w:rFonts w:ascii="Georgia" w:cs="Georgia" w:eastAsia="Georgia" w:hAnsi="Georgia"/>
          <w:sz w:val="22"/>
          <w:szCs w:val="22"/>
        </w:rPr>
        <w:t xml:space="preserve">2024-01-01 12:00:00 UTC</w:t>
      </w:r>
    </w:p>
    <w:p>
      <w:pPr>
        <w:spacing w:after="120"/>
      </w:pPr>
      <w:r>
        <w:rPr>
          <w:rFonts w:ascii="Georgia" w:cs="Georgia" w:eastAsia="Georgia" w:hAnsi="Georgia"/>
          <w:b/>
          <w:bCs/>
          <w:sz w:val="22"/>
          <w:szCs w:val="22"/>
        </w:rPr>
        <w:t xml:space="preserve">Test Coordinates: </w:t>
      </w:r>
      <w:r>
        <w:rPr>
          <w:rFonts w:ascii="Georgia" w:cs="Georgia" w:eastAsia="Georgia" w:hAnsi="Georgia"/>
          <w:sz w:val="22"/>
          <w:szCs w:val="22"/>
        </w:rPr>
        <w:t xml:space="preserve">0°N, 0°E</w:t>
      </w:r>
    </w:p>
    <w:p>
      <w:pPr>
        <w:spacing w:after="120"/>
      </w:pPr>
      <w:r>
        <w:rPr>
          <w:rFonts w:ascii="Georgia" w:cs="Georgia" w:eastAsia="Georgia" w:hAnsi="Georgia"/>
          <w:b/>
          <w:bCs/>
          <w:sz w:val="22"/>
          <w:szCs w:val="22"/>
        </w:rPr>
        <w:t xml:space="preserve">Expected Sun Longitude: </w:t>
      </w:r>
      <w:r>
        <w:rPr>
          <w:rFonts w:ascii="Georgia" w:cs="Georgia" w:eastAsia="Georgia" w:hAnsi="Georgia"/>
          <w:sz w:val="22"/>
          <w:szCs w:val="22"/>
        </w:rPr>
        <w:t xml:space="preserve">~280.44° (Capricorn)</w:t>
      </w:r>
    </w:p>
    <w:p>
      <w:pPr>
        <w:spacing w:after="120"/>
      </w:pPr>
      <w:r>
        <w:rPr>
          <w:rFonts w:ascii="Georgia" w:cs="Georgia" w:eastAsia="Georgia" w:hAnsi="Georgia"/>
          <w:b/>
          <w:bCs/>
          <w:sz w:val="22"/>
          <w:szCs w:val="22"/>
        </w:rPr>
        <w:t xml:space="preserve">Mandala Check: </w:t>
      </w:r>
      <w:r>
        <w:rPr>
          <w:rFonts w:ascii="Georgia" w:cs="Georgia" w:eastAsia="Georgia" w:hAnsi="Georgia"/>
          <w:sz w:val="22"/>
          <w:szCs w:val="22"/>
        </w:rPr>
        <w:t xml:space="preserve">280.44° falls in Codon 38 (The Fighter)</w:t>
      </w:r>
    </w:p>
    <w:p>
      <w:pPr>
        <w:spacing w:after="120"/>
      </w:pPr>
      <w:r>
        <w:rPr>
          <w:rFonts w:ascii="Georgia" w:cs="Georgia" w:eastAsia="Georgia" w:hAnsi="Georgia"/>
          <w:b/>
          <w:bCs/>
          <w:sz w:val="22"/>
          <w:szCs w:val="22"/>
        </w:rPr>
        <w:t xml:space="preserve">Design Calculation: </w:t>
      </w:r>
      <w:r>
        <w:rPr>
          <w:rFonts w:ascii="Georgia" w:cs="Georgia" w:eastAsia="Georgia" w:hAnsi="Georgia"/>
          <w:sz w:val="22"/>
          <w:szCs w:val="22"/>
        </w:rPr>
        <w:t xml:space="preserve">Sun at ~192.44° (Libra) → Design Sun falls in Codon 57 (Intuitive Clarity)</w:t>
      </w:r>
    </w:p>
    <w:p>
      <w:pPr>
        <w:spacing w:after="120"/>
      </w:pPr>
      <w:r>
        <w:rPr>
          <w:rFonts w:ascii="Georgia" w:cs="Georgia" w:eastAsia="Georgia" w:hAnsi="Georgia"/>
          <w:sz w:val="22"/>
          <w:szCs w:val="22"/>
        </w:rPr>
        <w:t xml:space="preserve">If the engine returns Codon 38 for Conscious Sun and Codon 57 for Design Sun, the core engine is calibrated.</w:t>
      </w:r>
    </w:p>
    <w:p>
      <w:r>
        <w:br w:type="page"/>
      </w:r>
    </w:p>
    <w:p>
      <w:pPr>
        <w:pStyle w:val="Heading1"/>
      </w:pPr>
      <w:r>
        <w:t xml:space="preserve">Part XV — Visualization &amp; Interface Architecture</w:t>
      </w:r>
    </w:p>
    <w:p>
      <w:pPr>
        <w:spacing w:after="120"/>
      </w:pPr>
      <w:r>
        <w:rPr>
          <w:rFonts w:ascii="Georgia" w:cs="Georgia" w:eastAsia="Georgia" w:hAnsi="Georgia"/>
          <w:sz w:val="22"/>
          <w:szCs w:val="22"/>
        </w:rPr>
        <w:t xml:space="preserve">The visual layer translates underlying codon activations, centers, channels, and planetary influences into interactive visual systems. The interface should feel like a living map of consciousness rather than a static chart.</w:t>
      </w:r>
    </w:p>
    <w:p>
      <w:pPr>
        <w:spacing w:after="80"/>
      </w:pPr>
    </w:p>
    <w:p>
      <w:pPr>
        <w:pStyle w:val="Heading2"/>
      </w:pPr>
      <w:r>
        <w:t xml:space="preserve">15.1 The Codon Zodiac Wheel</w:t>
      </w:r>
    </w:p>
    <w:p>
      <w:pPr>
        <w:spacing w:after="120"/>
      </w:pPr>
      <w:r>
        <w:rPr>
          <w:rFonts w:ascii="Georgia" w:cs="Georgia" w:eastAsia="Georgia" w:hAnsi="Georgia"/>
          <w:sz w:val="22"/>
          <w:szCs w:val="22"/>
        </w:rPr>
        <w:t xml:space="preserve">A circular interface representing the 360° ecliptic divided into 64 codon segments. Features: color-coded codons, planet markers by exact degree, hover reveals codon meaning, click expands detailed profile. Interaction: zoom into codon, highlight resonance codons, animate planetary movement.</w:t>
      </w:r>
    </w:p>
    <w:p>
      <w:pPr>
        <w:spacing w:after="80"/>
      </w:pPr>
    </w:p>
    <w:p>
      <w:pPr>
        <w:pStyle w:val="Heading2"/>
      </w:pPr>
      <w:r>
        <w:t xml:space="preserve">15.2 The Consciousness Lattice (3D)</w:t>
      </w:r>
    </w:p>
    <w:p>
      <w:pPr>
        <w:spacing w:after="120"/>
      </w:pPr>
      <w:r>
        <w:rPr>
          <w:rFonts w:ascii="Georgia" w:cs="Georgia" w:eastAsia="Georgia" w:hAnsi="Georgia"/>
          <w:sz w:val="22"/>
          <w:szCs w:val="22"/>
        </w:rPr>
        <w:t xml:space="preserve">A 3D geometric network with 64 codon nodes connected by harmonic relationships, channel connections, and resonance pathways. Nodes light up when activated with glow intensity representing strength. Lines animate when channels are formed. Interaction: rotate, zoom, isolate specific codons. The 512-node model uses 64 codon clusters, each containing 4 facet nodes, each existing in 2 layers.</w:t>
      </w:r>
    </w:p>
    <w:p>
      <w:pPr>
        <w:spacing w:after="80"/>
      </w:pPr>
    </w:p>
    <w:p>
      <w:pPr>
        <w:pStyle w:val="Heading2"/>
      </w:pPr>
      <w:r>
        <w:t xml:space="preserve">15.3 The Center Body Map</w:t>
      </w:r>
    </w:p>
    <w:p>
      <w:pPr>
        <w:spacing w:after="120"/>
      </w:pPr>
      <w:r>
        <w:rPr>
          <w:rFonts w:ascii="Georgia" w:cs="Georgia" w:eastAsia="Georgia" w:hAnsi="Georgia"/>
          <w:sz w:val="22"/>
          <w:szCs w:val="22"/>
        </w:rPr>
        <w:t xml:space="preserve">A human silhouette containing 9 energetic centers. Activated centers glow. Undefined centers remain open. Channels connect centers visually. Hover reveals center meaning and influencing codons.</w:t>
      </w:r>
    </w:p>
    <w:p>
      <w:pPr>
        <w:spacing w:after="80"/>
      </w:pPr>
    </w:p>
    <w:p>
      <w:pPr>
        <w:pStyle w:val="Heading2"/>
      </w:pPr>
      <w:r>
        <w:t xml:space="preserve">15.4 Channel Flow Graph</w:t>
      </w:r>
    </w:p>
    <w:p>
      <w:pPr>
        <w:spacing w:after="120"/>
      </w:pPr>
      <w:r>
        <w:rPr>
          <w:rFonts w:ascii="Georgia" w:cs="Georgia" w:eastAsia="Georgia" w:hAnsi="Georgia"/>
          <w:sz w:val="22"/>
          <w:szCs w:val="22"/>
        </w:rPr>
        <w:t xml:space="preserve">Displays energy flow between centers with animated energy pulses and directional flow. Click any channel for explanation.</w:t>
      </w:r>
    </w:p>
    <w:p>
      <w:pPr>
        <w:spacing w:after="80"/>
      </w:pPr>
    </w:p>
    <w:p>
      <w:pPr>
        <w:pStyle w:val="Heading2"/>
      </w:pPr>
      <w:r>
        <w:t xml:space="preserve">15.5 Resonance Radar</w:t>
      </w:r>
    </w:p>
    <w:p>
      <w:pPr>
        <w:spacing w:after="120"/>
      </w:pPr>
      <w:r>
        <w:rPr>
          <w:rFonts w:ascii="Georgia" w:cs="Georgia" w:eastAsia="Georgia" w:hAnsi="Georgia"/>
          <w:sz w:val="22"/>
          <w:szCs w:val="22"/>
        </w:rPr>
        <w:t xml:space="preserve">A radial visualization plotting Somatic, Relational, Cognitive, and Transpersonal scores. Features: compatibility mapping, relationship analysis, community resonance.</w:t>
      </w:r>
    </w:p>
    <w:p>
      <w:pPr>
        <w:spacing w:after="80"/>
      </w:pPr>
    </w:p>
    <w:p>
      <w:pPr>
        <w:pStyle w:val="Heading2"/>
      </w:pPr>
      <w:r>
        <w:t xml:space="preserve">15.6 Timeline / Transit Viewer</w:t>
      </w:r>
    </w:p>
    <w:p>
      <w:pPr>
        <w:spacing w:after="120"/>
      </w:pPr>
      <w:r>
        <w:rPr>
          <w:rFonts w:ascii="Georgia" w:cs="Georgia" w:eastAsia="Georgia" w:hAnsi="Georgia"/>
          <w:sz w:val="22"/>
          <w:szCs w:val="22"/>
        </w:rPr>
        <w:t xml:space="preserve">Shows how planetary motion activates codons over time. Capabilities: daily codon activations, life cycle periods, predictive resonance windows.</w:t>
      </w:r>
    </w:p>
    <w:p>
      <w:pPr>
        <w:spacing w:after="80"/>
      </w:pPr>
    </w:p>
    <w:p>
      <w:pPr>
        <w:pStyle w:val="Heading2"/>
      </w:pPr>
      <w:r>
        <w:t xml:space="preserve">15.7 Conduit Hub Interface</w:t>
      </w:r>
    </w:p>
    <w:p>
      <w:pPr>
        <w:spacing w:after="120"/>
      </w:pPr>
      <w:r>
        <w:rPr>
          <w:rFonts w:ascii="Georgia" w:cs="Georgia" w:eastAsia="Georgia" w:hAnsi="Georgia"/>
          <w:sz w:val="22"/>
          <w:szCs w:val="22"/>
        </w:rPr>
        <w:t xml:space="preserve">Central navigation system with user codon dashboard, resonance alerts, transit notifications, and relationship exploration.</w:t>
      </w:r>
    </w:p>
    <w:p>
      <w:pPr>
        <w:spacing w:after="80"/>
      </w:pPr>
    </w:p>
    <w:p>
      <w:pPr>
        <w:pStyle w:val="Heading2"/>
      </w:pPr>
      <w:r>
        <w:t xml:space="preserve">15.8 UI Layers</w:t>
      </w:r>
    </w:p>
    <w:p>
      <w:pPr>
        <w:pStyle w:val="ListParagraph"/>
        <w:numPr>
          <w:ilvl w:val="0"/>
          <w:numId w:val="3"/>
        </w:numPr>
        <w:spacing w:after="60"/>
      </w:pPr>
      <w:r>
        <w:rPr>
          <w:rFonts w:ascii="Georgia" w:cs="Georgia" w:eastAsia="Georgia" w:hAnsi="Georgia"/>
          <w:sz w:val="22"/>
          <w:szCs w:val="22"/>
        </w:rPr>
        <w:t xml:space="preserve">Layer 1: Cosmic Map</w:t>
      </w:r>
    </w:p>
    <w:p>
      <w:pPr>
        <w:pStyle w:val="ListParagraph"/>
        <w:numPr>
          <w:ilvl w:val="0"/>
          <w:numId w:val="3"/>
        </w:numPr>
        <w:spacing w:after="60"/>
      </w:pPr>
      <w:r>
        <w:rPr>
          <w:rFonts w:ascii="Georgia" w:cs="Georgia" w:eastAsia="Georgia" w:hAnsi="Georgia"/>
          <w:sz w:val="22"/>
          <w:szCs w:val="22"/>
        </w:rPr>
        <w:t xml:space="preserve">Layer 2: Codon Wheel</w:t>
      </w:r>
    </w:p>
    <w:p>
      <w:pPr>
        <w:pStyle w:val="ListParagraph"/>
        <w:numPr>
          <w:ilvl w:val="0"/>
          <w:numId w:val="3"/>
        </w:numPr>
        <w:spacing w:after="60"/>
      </w:pPr>
      <w:r>
        <w:rPr>
          <w:rFonts w:ascii="Georgia" w:cs="Georgia" w:eastAsia="Georgia" w:hAnsi="Georgia"/>
          <w:sz w:val="22"/>
          <w:szCs w:val="22"/>
        </w:rPr>
        <w:t xml:space="preserve">Layer 3: Body Map</w:t>
      </w:r>
    </w:p>
    <w:p>
      <w:pPr>
        <w:pStyle w:val="ListParagraph"/>
        <w:numPr>
          <w:ilvl w:val="0"/>
          <w:numId w:val="3"/>
        </w:numPr>
        <w:spacing w:after="60"/>
      </w:pPr>
      <w:r>
        <w:rPr>
          <w:rFonts w:ascii="Georgia" w:cs="Georgia" w:eastAsia="Georgia" w:hAnsi="Georgia"/>
          <w:sz w:val="22"/>
          <w:szCs w:val="22"/>
        </w:rPr>
        <w:t xml:space="preserve">Layer 4: Deep Codon Explorer</w:t>
      </w:r>
    </w:p>
    <w:p>
      <w:pPr>
        <w:spacing w:after="120"/>
      </w:pPr>
      <w:r>
        <w:rPr>
          <w:rFonts w:ascii="Georgia" w:cs="Georgia" w:eastAsia="Georgia" w:hAnsi="Georgia"/>
          <w:sz w:val="22"/>
          <w:szCs w:val="22"/>
        </w:rPr>
        <w:t xml:space="preserve">Users move between layers seamlessly.</w:t>
      </w:r>
    </w:p>
    <w:p>
      <w:pPr>
        <w:spacing w:after="80"/>
      </w:pPr>
    </w:p>
    <w:p>
      <w:pPr>
        <w:pStyle w:val="Heading2"/>
      </w:pPr>
      <w:r>
        <w:t xml:space="preserve">15.9 Technical Implementation</w:t>
      </w:r>
    </w:p>
    <w:p>
      <w:pPr>
        <w:pStyle w:val="ListParagraph"/>
        <w:numPr>
          <w:ilvl w:val="0"/>
          <w:numId w:val="2"/>
        </w:numPr>
        <w:spacing w:after="60"/>
      </w:pPr>
      <w:r>
        <w:rPr>
          <w:rFonts w:ascii="Georgia" w:cs="Georgia" w:eastAsia="Georgia" w:hAnsi="Georgia"/>
          <w:sz w:val="22"/>
          <w:szCs w:val="22"/>
        </w:rPr>
        <w:t xml:space="preserve">WebGL / Three.js for 3D lattice</w:t>
      </w:r>
    </w:p>
    <w:p>
      <w:pPr>
        <w:pStyle w:val="ListParagraph"/>
        <w:numPr>
          <w:ilvl w:val="0"/>
          <w:numId w:val="2"/>
        </w:numPr>
        <w:spacing w:after="60"/>
      </w:pPr>
      <w:r>
        <w:rPr>
          <w:rFonts w:ascii="Georgia" w:cs="Georgia" w:eastAsia="Georgia" w:hAnsi="Georgia"/>
          <w:sz w:val="22"/>
          <w:szCs w:val="22"/>
        </w:rPr>
        <w:t xml:space="preserve">SVG / Canvas for codon wheel</w:t>
      </w:r>
    </w:p>
    <w:p>
      <w:pPr>
        <w:pStyle w:val="ListParagraph"/>
        <w:numPr>
          <w:ilvl w:val="0"/>
          <w:numId w:val="2"/>
        </w:numPr>
        <w:spacing w:after="60"/>
      </w:pPr>
      <w:r>
        <w:rPr>
          <w:rFonts w:ascii="Georgia" w:cs="Georgia" w:eastAsia="Georgia" w:hAnsi="Georgia"/>
          <w:sz w:val="22"/>
          <w:szCs w:val="22"/>
        </w:rPr>
        <w:t xml:space="preserve">React for UI logic</w:t>
      </w:r>
    </w:p>
    <w:p>
      <w:pPr>
        <w:spacing w:after="80"/>
      </w:pPr>
    </w:p>
    <w:p>
      <w:pPr>
        <w:pStyle w:val="Heading2"/>
      </w:pPr>
      <w:r>
        <w:t xml:space="preserve">15.10 Design Philosophy</w:t>
      </w:r>
    </w:p>
    <w:p>
      <w:pPr>
        <w:spacing w:after="120"/>
      </w:pPr>
      <w:r>
        <w:rPr>
          <w:rFonts w:ascii="Georgia" w:cs="Georgia" w:eastAsia="Georgia" w:hAnsi="Georgia"/>
          <w:sz w:val="22"/>
          <w:szCs w:val="22"/>
        </w:rPr>
        <w:t xml:space="preserve">The interface should evoke cosmic navigation, sacred geometry, and living intelligence. Motion communicates energy flow: slow orbital motion for planets, pulses along channels, breathing glow for activated centers. The user should feel like they are exploring a map of consciousness rather than reading a report.</w:t>
      </w:r>
    </w:p>
    <w:p>
      <w:pPr>
        <w:spacing w:after="80"/>
      </w:pPr>
    </w:p>
    <w:p>
      <w:pPr>
        <w:pStyle w:val="Heading2"/>
      </w:pPr>
      <w:r>
        <w:t xml:space="preserve">15.11 Required UI Modules</w:t>
      </w:r>
    </w:p>
    <w:p>
      <w:pPr>
        <w:pStyle w:val="ListParagraph"/>
        <w:numPr>
          <w:ilvl w:val="0"/>
          <w:numId w:val="2"/>
        </w:numPr>
        <w:spacing w:after="60"/>
      </w:pPr>
      <w:r>
        <w:rPr>
          <w:rFonts w:ascii="Georgia" w:cs="Georgia" w:eastAsia="Georgia" w:hAnsi="Georgia"/>
          <w:sz w:val="22"/>
          <w:szCs w:val="22"/>
        </w:rPr>
        <w:t xml:space="preserve">Birth Data Input</w:t>
      </w:r>
    </w:p>
    <w:p>
      <w:pPr>
        <w:pStyle w:val="ListParagraph"/>
        <w:numPr>
          <w:ilvl w:val="0"/>
          <w:numId w:val="2"/>
        </w:numPr>
        <w:spacing w:after="60"/>
      </w:pPr>
      <w:r>
        <w:rPr>
          <w:rFonts w:ascii="Georgia" w:cs="Georgia" w:eastAsia="Georgia" w:hAnsi="Georgia"/>
          <w:sz w:val="22"/>
          <w:szCs w:val="22"/>
        </w:rPr>
        <w:t xml:space="preserve">Chart Generator</w:t>
      </w:r>
    </w:p>
    <w:p>
      <w:pPr>
        <w:pStyle w:val="ListParagraph"/>
        <w:numPr>
          <w:ilvl w:val="0"/>
          <w:numId w:val="2"/>
        </w:numPr>
        <w:spacing w:after="60"/>
      </w:pPr>
      <w:r>
        <w:rPr>
          <w:rFonts w:ascii="Georgia" w:cs="Georgia" w:eastAsia="Georgia" w:hAnsi="Georgia"/>
          <w:sz w:val="22"/>
          <w:szCs w:val="22"/>
        </w:rPr>
        <w:t xml:space="preserve">Reading Dashboard</w:t>
      </w:r>
    </w:p>
    <w:p>
      <w:pPr>
        <w:pStyle w:val="ListParagraph"/>
        <w:numPr>
          <w:ilvl w:val="0"/>
          <w:numId w:val="2"/>
        </w:numPr>
        <w:spacing w:after="60"/>
      </w:pPr>
      <w:r>
        <w:rPr>
          <w:rFonts w:ascii="Georgia" w:cs="Georgia" w:eastAsia="Georgia" w:hAnsi="Georgia"/>
          <w:sz w:val="22"/>
          <w:szCs w:val="22"/>
        </w:rPr>
        <w:t xml:space="preserve">Codon Explorer</w:t>
      </w:r>
    </w:p>
    <w:p>
      <w:pPr>
        <w:pStyle w:val="ListParagraph"/>
        <w:numPr>
          <w:ilvl w:val="0"/>
          <w:numId w:val="2"/>
        </w:numPr>
        <w:spacing w:after="60"/>
      </w:pPr>
      <w:r>
        <w:rPr>
          <w:rFonts w:ascii="Georgia" w:cs="Georgia" w:eastAsia="Georgia" w:hAnsi="Georgia"/>
          <w:sz w:val="22"/>
          <w:szCs w:val="22"/>
        </w:rPr>
        <w:t xml:space="preserve">Somatic Diagnostics Panel</w:t>
      </w:r>
    </w:p>
    <w:p>
      <w:pPr>
        <w:pStyle w:val="ListParagraph"/>
        <w:numPr>
          <w:ilvl w:val="0"/>
          <w:numId w:val="2"/>
        </w:numPr>
        <w:spacing w:after="60"/>
      </w:pPr>
      <w:r>
        <w:rPr>
          <w:rFonts w:ascii="Georgia" w:cs="Georgia" w:eastAsia="Georgia" w:hAnsi="Georgia"/>
          <w:sz w:val="22"/>
          <w:szCs w:val="22"/>
        </w:rPr>
        <w:t xml:space="preserve">Correction Protocol Panel</w:t>
      </w:r>
    </w:p>
    <w:p>
      <w:pPr>
        <w:pStyle w:val="ListParagraph"/>
        <w:numPr>
          <w:ilvl w:val="0"/>
          <w:numId w:val="2"/>
        </w:numPr>
        <w:spacing w:after="60"/>
      </w:pPr>
      <w:r>
        <w:rPr>
          <w:rFonts w:ascii="Georgia" w:cs="Georgia" w:eastAsia="Georgia" w:hAnsi="Georgia"/>
          <w:sz w:val="22"/>
          <w:szCs w:val="22"/>
        </w:rPr>
        <w:t xml:space="preserve">3D Lattice Viewer</w:t>
      </w:r>
    </w:p>
    <w:p>
      <w:r>
        <w:br w:type="page"/>
      </w:r>
    </w:p>
    <w:p>
      <w:pPr>
        <w:pStyle w:val="Heading1"/>
      </w:pPr>
      <w:r>
        <w:t xml:space="preserve">Part XVI — Future Expansion Roadmap</w:t>
      </w:r>
    </w:p>
    <w:p>
      <w:pPr>
        <w:spacing w:after="80"/>
      </w:pPr>
    </w:p>
    <w:p>
      <w:pPr>
        <w:pStyle w:val="Heading2"/>
      </w:pPr>
      <w:r>
        <w:t xml:space="preserve">16.1 Near-Term Integration</w:t>
      </w:r>
    </w:p>
    <w:p>
      <w:pPr>
        <w:pStyle w:val="ListParagraph"/>
        <w:numPr>
          <w:ilvl w:val="0"/>
          <w:numId w:val="2"/>
        </w:numPr>
        <w:spacing w:after="60"/>
      </w:pPr>
      <w:r>
        <w:rPr>
          <w:rFonts w:ascii="Georgia" w:cs="Georgia" w:eastAsia="Georgia" w:hAnsi="Georgia"/>
          <w:sz w:val="22"/>
          <w:szCs w:val="22"/>
        </w:rPr>
        <w:t xml:space="preserve">Wire 256-codon and Prime Stack engines into static signature generation</w:t>
      </w:r>
    </w:p>
    <w:p>
      <w:pPr>
        <w:pStyle w:val="ListParagraph"/>
        <w:numPr>
          <w:ilvl w:val="0"/>
          <w:numId w:val="2"/>
        </w:numPr>
        <w:spacing w:after="60"/>
      </w:pPr>
      <w:r>
        <w:rPr>
          <w:rFonts w:ascii="Georgia" w:cs="Georgia" w:eastAsia="Georgia" w:hAnsi="Georgia"/>
          <w:sz w:val="22"/>
          <w:szCs w:val="22"/>
        </w:rPr>
        <w:t xml:space="preserve">Implement 88° solar-arc Design Offset in production</w:t>
      </w:r>
    </w:p>
    <w:p>
      <w:pPr>
        <w:pStyle w:val="ListParagraph"/>
        <w:numPr>
          <w:ilvl w:val="0"/>
          <w:numId w:val="2"/>
        </w:numPr>
        <w:spacing w:after="60"/>
      </w:pPr>
      <w:r>
        <w:rPr>
          <w:rFonts w:ascii="Georgia" w:cs="Georgia" w:eastAsia="Georgia" w:hAnsi="Georgia"/>
          <w:sz w:val="22"/>
          <w:szCs w:val="22"/>
        </w:rPr>
        <w:t xml:space="preserve">Generate complete birth chart readings end-to-end</w:t>
      </w:r>
    </w:p>
    <w:p>
      <w:pPr>
        <w:pStyle w:val="ListParagraph"/>
        <w:numPr>
          <w:ilvl w:val="0"/>
          <w:numId w:val="2"/>
        </w:numPr>
        <w:spacing w:after="60"/>
      </w:pPr>
      <w:r>
        <w:rPr>
          <w:rFonts w:ascii="Georgia" w:cs="Georgia" w:eastAsia="Georgia" w:hAnsi="Georgia"/>
          <w:sz w:val="22"/>
          <w:szCs w:val="22"/>
        </w:rPr>
        <w:t xml:space="preserve">Create static signature UI display</w:t>
      </w:r>
    </w:p>
    <w:p>
      <w:pPr>
        <w:spacing w:after="80"/>
      </w:pPr>
    </w:p>
    <w:p>
      <w:pPr>
        <w:pStyle w:val="Heading2"/>
      </w:pPr>
      <w:r>
        <w:t xml:space="preserve">16.2 Dynamic State Integration</w:t>
      </w:r>
    </w:p>
    <w:p>
      <w:pPr>
        <w:pStyle w:val="ListParagraph"/>
        <w:numPr>
          <w:ilvl w:val="0"/>
          <w:numId w:val="2"/>
        </w:numPr>
        <w:spacing w:after="60"/>
      </w:pPr>
      <w:r>
        <w:rPr>
          <w:rFonts w:ascii="Georgia" w:cs="Georgia" w:eastAsia="Georgia" w:hAnsi="Georgia"/>
          <w:sz w:val="22"/>
          <w:szCs w:val="22"/>
        </w:rPr>
        <w:t xml:space="preserve">Connect Carrierlock to SLI engine in real-time</w:t>
      </w:r>
    </w:p>
    <w:p>
      <w:pPr>
        <w:pStyle w:val="ListParagraph"/>
        <w:numPr>
          <w:ilvl w:val="0"/>
          <w:numId w:val="2"/>
        </w:numPr>
        <w:spacing w:after="60"/>
      </w:pPr>
      <w:r>
        <w:rPr>
          <w:rFonts w:ascii="Georgia" w:cs="Georgia" w:eastAsia="Georgia" w:hAnsi="Georgia"/>
          <w:sz w:val="22"/>
          <w:szCs w:val="22"/>
        </w:rPr>
        <w:t xml:space="preserve">Real-time diagnostic transmissions</w:t>
      </w:r>
    </w:p>
    <w:p>
      <w:pPr>
        <w:pStyle w:val="ListParagraph"/>
        <w:numPr>
          <w:ilvl w:val="0"/>
          <w:numId w:val="2"/>
        </w:numPr>
        <w:spacing w:after="60"/>
      </w:pPr>
      <w:r>
        <w:rPr>
          <w:rFonts w:ascii="Georgia" w:cs="Georgia" w:eastAsia="Georgia" w:hAnsi="Georgia"/>
          <w:sz w:val="22"/>
          <w:szCs w:val="22"/>
        </w:rPr>
        <w:t xml:space="preserve">Coherence tracking dashboard</w:t>
      </w:r>
    </w:p>
    <w:p>
      <w:pPr>
        <w:pStyle w:val="ListParagraph"/>
        <w:numPr>
          <w:ilvl w:val="0"/>
          <w:numId w:val="2"/>
        </w:numPr>
        <w:spacing w:after="60"/>
      </w:pPr>
      <w:r>
        <w:rPr>
          <w:rFonts w:ascii="Georgia" w:cs="Georgia" w:eastAsia="Georgia" w:hAnsi="Georgia"/>
          <w:sz w:val="22"/>
          <w:szCs w:val="22"/>
        </w:rPr>
        <w:t xml:space="preserve">Micro-correction effectiveness analysis</w:t>
      </w:r>
    </w:p>
    <w:p>
      <w:pPr>
        <w:spacing w:after="80"/>
      </w:pPr>
    </w:p>
    <w:p>
      <w:pPr>
        <w:pStyle w:val="Heading2"/>
      </w:pPr>
      <w:r>
        <w:t xml:space="preserve">16.3 Advanced Features</w:t>
      </w:r>
    </w:p>
    <w:p>
      <w:pPr>
        <w:pStyle w:val="ListParagraph"/>
        <w:numPr>
          <w:ilvl w:val="0"/>
          <w:numId w:val="2"/>
        </w:numPr>
        <w:spacing w:after="60"/>
      </w:pPr>
      <w:r>
        <w:rPr>
          <w:rFonts w:ascii="Georgia" w:cs="Georgia" w:eastAsia="Georgia" w:hAnsi="Georgia"/>
          <w:sz w:val="22"/>
          <w:szCs w:val="22"/>
        </w:rPr>
        <w:t xml:space="preserve">AI-assisted interpretation via ORIEL narration</w:t>
      </w:r>
    </w:p>
    <w:p>
      <w:pPr>
        <w:pStyle w:val="ListParagraph"/>
        <w:numPr>
          <w:ilvl w:val="0"/>
          <w:numId w:val="2"/>
        </w:numPr>
        <w:spacing w:after="60"/>
      </w:pPr>
      <w:r>
        <w:rPr>
          <w:rFonts w:ascii="Georgia" w:cs="Georgia" w:eastAsia="Georgia" w:hAnsi="Georgia"/>
          <w:sz w:val="22"/>
          <w:szCs w:val="22"/>
        </w:rPr>
        <w:t xml:space="preserve">Multi-reading comparison analysis</w:t>
      </w:r>
    </w:p>
    <w:p>
      <w:pPr>
        <w:pStyle w:val="ListParagraph"/>
        <w:numPr>
          <w:ilvl w:val="0"/>
          <w:numId w:val="2"/>
        </w:numPr>
        <w:spacing w:after="60"/>
      </w:pPr>
      <w:r>
        <w:rPr>
          <w:rFonts w:ascii="Georgia" w:cs="Georgia" w:eastAsia="Georgia" w:hAnsi="Georgia"/>
          <w:sz w:val="22"/>
          <w:szCs w:val="22"/>
        </w:rPr>
        <w:t xml:space="preserve">Coherence trajectory prediction (7/30-day windows)</w:t>
      </w:r>
    </w:p>
    <w:p>
      <w:pPr>
        <w:pStyle w:val="ListParagraph"/>
        <w:numPr>
          <w:ilvl w:val="0"/>
          <w:numId w:val="2"/>
        </w:numPr>
        <w:spacing w:after="60"/>
      </w:pPr>
      <w:r>
        <w:rPr>
          <w:rFonts w:ascii="Georgia" w:cs="Georgia" w:eastAsia="Georgia" w:hAnsi="Georgia"/>
          <w:sz w:val="22"/>
          <w:szCs w:val="22"/>
        </w:rPr>
        <w:t xml:space="preserve">Personalized pathway recommendations</w:t>
      </w:r>
    </w:p>
    <w:p>
      <w:pPr>
        <w:pStyle w:val="ListParagraph"/>
        <w:numPr>
          <w:ilvl w:val="0"/>
          <w:numId w:val="2"/>
        </w:numPr>
        <w:spacing w:after="60"/>
      </w:pPr>
      <w:r>
        <w:rPr>
          <w:rFonts w:ascii="Georgia" w:cs="Georgia" w:eastAsia="Georgia" w:hAnsi="Georgia"/>
          <w:sz w:val="22"/>
          <w:szCs w:val="22"/>
        </w:rPr>
        <w:t xml:space="preserve">Group resonance mapping</w:t>
      </w:r>
    </w:p>
    <w:p>
      <w:pPr>
        <w:pStyle w:val="ListParagraph"/>
        <w:numPr>
          <w:ilvl w:val="0"/>
          <w:numId w:val="2"/>
        </w:numPr>
        <w:spacing w:after="60"/>
      </w:pPr>
      <w:r>
        <w:rPr>
          <w:rFonts w:ascii="Georgia" w:cs="Georgia" w:eastAsia="Georgia" w:hAnsi="Georgia"/>
          <w:sz w:val="22"/>
          <w:szCs w:val="22"/>
        </w:rPr>
        <w:t xml:space="preserve">Relationship compatibility engine</w:t>
      </w:r>
    </w:p>
    <w:p>
      <w:pPr>
        <w:pStyle w:val="ListParagraph"/>
        <w:numPr>
          <w:ilvl w:val="0"/>
          <w:numId w:val="2"/>
        </w:numPr>
        <w:spacing w:after="60"/>
      </w:pPr>
      <w:r>
        <w:rPr>
          <w:rFonts w:ascii="Georgia" w:cs="Georgia" w:eastAsia="Georgia" w:hAnsi="Georgia"/>
          <w:sz w:val="22"/>
          <w:szCs w:val="22"/>
        </w:rPr>
        <w:t xml:space="preserve">Live somatic biofeedback integration</w:t>
      </w:r>
    </w:p>
    <w:p>
      <w:pPr>
        <w:pStyle w:val="ListParagraph"/>
        <w:numPr>
          <w:ilvl w:val="0"/>
          <w:numId w:val="2"/>
        </w:numPr>
        <w:spacing w:after="60"/>
      </w:pPr>
      <w:r>
        <w:rPr>
          <w:rFonts w:ascii="Georgia" w:cs="Georgia" w:eastAsia="Georgia" w:hAnsi="Georgia"/>
          <w:sz w:val="22"/>
          <w:szCs w:val="22"/>
        </w:rPr>
        <w:t xml:space="preserve">Community coherence mapping</w:t>
      </w:r>
    </w:p>
    <w:p>
      <w:pPr>
        <w:spacing w:after="80"/>
      </w:pPr>
    </w:p>
    <w:p>
      <w:pPr>
        <w:pBdr>
          <w:bottom w:val="single" w:color="C5A55A" w:sz="4" w:space="1"/>
        </w:pBdr>
        <w:spacing w:after="200" w:before="200"/>
      </w:pPr>
    </w:p>
    <w:p>
      <w:pPr>
        <w:spacing w:after="80"/>
      </w:pPr>
    </w:p>
    <w:p>
      <w:pPr>
        <w:spacing w:after="200"/>
        <w:jc w:val="center"/>
      </w:pPr>
      <w:r>
        <w:rPr>
          <w:rFonts w:ascii="Georgia" w:cs="Georgia" w:eastAsia="Georgia" w:hAnsi="Georgia"/>
          <w:i/>
          <w:iCs/>
          <w:color w:val="C5A55A"/>
          <w:sz w:val="24"/>
          <w:szCs w:val="24"/>
        </w:rPr>
        <w:t xml:space="preserve">End of Unified System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2" w:space="4"/>
      </w:pBdr>
      <w:tabs>
        <w:tab w:val="right" w:pos="9026"/>
      </w:tabs>
    </w:pPr>
    <w:r>
      <w:rPr>
        <w:rFonts w:ascii="Arial" w:cs="Arial" w:eastAsia="Arial" w:hAnsi="Arial"/>
        <w:b/>
        <w:bCs/>
        <w:color w:val="C5A55A"/>
        <w:sz w:val="16"/>
        <w:szCs w:val="16"/>
      </w:rPr>
      <w:t xml:space="preserve">VOS ARKANA</w:t>
    </w:r>
    <w:r>
      <w:rPr>
        <w:rFonts w:ascii="Georgia" w:cs="Georgia" w:eastAsia="Georgia" w:hAnsi="Georgia"/>
        <w:i/>
        <w:iCs/>
        <w:color w:val="999999"/>
        <w:sz w:val="16"/>
        <w:szCs w:val="16"/>
      </w:rPr>
      <w:t xml:space="preserve">	Consciousness Lattice — Unified System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333355"/>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3AAFA9"/>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C5A5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2026-03-08T20:17:05.313Z</dcterms:created>
  <dcterms:modified xsi:type="dcterms:W3CDTF">2026-03-08T20:17:05.315Z</dcterms:modified>
</cp:coreProperties>
</file>

<file path=docProps/custom.xml><?xml version="1.0" encoding="utf-8"?>
<Properties xmlns="http://schemas.openxmlformats.org/officeDocument/2006/custom-properties" xmlns:vt="http://schemas.openxmlformats.org/officeDocument/2006/docPropsVTypes"/>
</file>