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184" w:type="dxa"/>
        <w:jc w:val="center"/>
        <w:tblLook w:val="01E0" w:firstRow="1" w:lastRow="1" w:firstColumn="1" w:lastColumn="1" w:noHBand="0" w:noVBand="0"/>
      </w:tblPr>
      <w:tblGrid>
        <w:gridCol w:w="3670"/>
        <w:gridCol w:w="6514"/>
      </w:tblGrid>
      <w:tr w:rsidR="000E1EF8" w:rsidRPr="000E1EF8" w:rsidTr="006402DB">
        <w:trPr>
          <w:trHeight w:val="1934"/>
          <w:jc w:val="center"/>
        </w:trPr>
        <w:tc>
          <w:tcPr>
            <w:tcW w:w="10184" w:type="dxa"/>
            <w:gridSpan w:val="2"/>
          </w:tcPr>
          <w:p w:rsidR="000E1EF8" w:rsidRPr="000E1EF8" w:rsidRDefault="000E1EF8" w:rsidP="000E1EF8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</w:pPr>
            <w:r w:rsidRPr="000E1EF8"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  <w:t xml:space="preserve">Федеральное государственное бюджетное </w:t>
            </w:r>
            <w:r w:rsidR="001D310D"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  <w:t xml:space="preserve">военное </w:t>
            </w:r>
            <w:r w:rsidRPr="000E1EF8"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  <w:t>образовательное учреждение</w:t>
            </w:r>
            <w:r w:rsidR="001D310D"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  <w:t xml:space="preserve"> </w:t>
            </w:r>
            <w:bookmarkStart w:id="0" w:name="_GoBack"/>
            <w:bookmarkEnd w:id="0"/>
            <w:r w:rsidRPr="000E1EF8"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  <w:t xml:space="preserve">высшего образования </w:t>
            </w:r>
          </w:p>
          <w:p w:rsidR="000E1EF8" w:rsidRPr="000E1EF8" w:rsidRDefault="000E1EF8" w:rsidP="000E1EF8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</w:pPr>
            <w:r w:rsidRPr="000E1EF8"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  <w:t xml:space="preserve">«Академия гражданской защиты Министерства Российской Федерации </w:t>
            </w:r>
          </w:p>
          <w:p w:rsidR="000E1EF8" w:rsidRPr="000E1EF8" w:rsidRDefault="000E1EF8" w:rsidP="000E1EF8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</w:pPr>
            <w:r w:rsidRPr="000E1EF8"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  <w:t xml:space="preserve">по делам гражданской обороны, чрезвычайным ситуациям и ликвидации </w:t>
            </w:r>
          </w:p>
          <w:p w:rsidR="000E1EF8" w:rsidRPr="000E1EF8" w:rsidRDefault="000E1EF8" w:rsidP="000E1EF8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</w:pPr>
            <w:r w:rsidRPr="000E1EF8"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  <w:t xml:space="preserve">последствий стихийных бедствий» в форме военного образовательного </w:t>
            </w:r>
          </w:p>
          <w:p w:rsidR="000E1EF8" w:rsidRPr="000E1EF8" w:rsidRDefault="000E1EF8" w:rsidP="000E1EF8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1EF8"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  <w:t>учреждения высшего профессионального образования</w:t>
            </w:r>
          </w:p>
        </w:tc>
      </w:tr>
      <w:tr w:rsidR="000E1EF8" w:rsidRPr="000E1EF8" w:rsidTr="006402DB">
        <w:trPr>
          <w:trHeight w:val="319"/>
          <w:jc w:val="center"/>
        </w:trPr>
        <w:tc>
          <w:tcPr>
            <w:tcW w:w="10184" w:type="dxa"/>
            <w:gridSpan w:val="2"/>
          </w:tcPr>
          <w:p w:rsidR="000E1EF8" w:rsidRPr="000E1EF8" w:rsidRDefault="000E1EF8" w:rsidP="000E1EF8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0E1EF8" w:rsidRPr="000E1EF8" w:rsidTr="006402DB">
        <w:trPr>
          <w:trHeight w:val="336"/>
          <w:jc w:val="center"/>
        </w:trPr>
        <w:tc>
          <w:tcPr>
            <w:tcW w:w="10184" w:type="dxa"/>
            <w:gridSpan w:val="2"/>
          </w:tcPr>
          <w:p w:rsidR="000E1EF8" w:rsidRPr="000E1EF8" w:rsidRDefault="000E1EF8" w:rsidP="000E1EF8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0E1EF8" w:rsidRPr="000E1EF8" w:rsidTr="006402DB">
        <w:trPr>
          <w:trHeight w:val="319"/>
          <w:jc w:val="center"/>
        </w:trPr>
        <w:tc>
          <w:tcPr>
            <w:tcW w:w="10184" w:type="dxa"/>
            <w:gridSpan w:val="2"/>
          </w:tcPr>
          <w:p w:rsidR="000E1EF8" w:rsidRPr="000E1EF8" w:rsidRDefault="000E1EF8" w:rsidP="000E1EF8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</w:tc>
      </w:tr>
      <w:tr w:rsidR="000E1EF8" w:rsidRPr="000E1EF8" w:rsidTr="006402DB">
        <w:trPr>
          <w:trHeight w:val="319"/>
          <w:jc w:val="center"/>
        </w:trPr>
        <w:tc>
          <w:tcPr>
            <w:tcW w:w="10184" w:type="dxa"/>
            <w:gridSpan w:val="2"/>
          </w:tcPr>
          <w:p w:rsidR="000E1EF8" w:rsidRPr="000E1EF8" w:rsidRDefault="000E1EF8" w:rsidP="000E1EF8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0E1EF8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Факультет (инженерный)</w:t>
            </w:r>
          </w:p>
        </w:tc>
      </w:tr>
      <w:tr w:rsidR="000E1EF8" w:rsidRPr="000E1EF8" w:rsidTr="006402DB">
        <w:trPr>
          <w:trHeight w:val="319"/>
          <w:jc w:val="center"/>
        </w:trPr>
        <w:tc>
          <w:tcPr>
            <w:tcW w:w="10184" w:type="dxa"/>
            <w:gridSpan w:val="2"/>
          </w:tcPr>
          <w:p w:rsidR="000E1EF8" w:rsidRPr="000E1EF8" w:rsidRDefault="000E1EF8" w:rsidP="000E1EF8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0E1EF8" w:rsidRPr="000E1EF8" w:rsidRDefault="000E1EF8" w:rsidP="000E1EF8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0E1EF8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Кафедра информационных систем и технологий</w:t>
            </w:r>
          </w:p>
        </w:tc>
      </w:tr>
      <w:tr w:rsidR="000E1EF8" w:rsidRPr="000E1EF8" w:rsidTr="006402DB">
        <w:trPr>
          <w:trHeight w:val="319"/>
          <w:jc w:val="center"/>
        </w:trPr>
        <w:tc>
          <w:tcPr>
            <w:tcW w:w="10184" w:type="dxa"/>
            <w:gridSpan w:val="2"/>
          </w:tcPr>
          <w:p w:rsidR="000E1EF8" w:rsidRPr="000E1EF8" w:rsidRDefault="000E1EF8" w:rsidP="000E1EF8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</w:pPr>
          </w:p>
        </w:tc>
      </w:tr>
      <w:tr w:rsidR="000E1EF8" w:rsidRPr="000E1EF8" w:rsidTr="006402DB">
        <w:trPr>
          <w:trHeight w:val="336"/>
          <w:jc w:val="center"/>
        </w:trPr>
        <w:tc>
          <w:tcPr>
            <w:tcW w:w="10184" w:type="dxa"/>
            <w:gridSpan w:val="2"/>
          </w:tcPr>
          <w:p w:rsidR="000E1EF8" w:rsidRPr="000E1EF8" w:rsidRDefault="000E1EF8" w:rsidP="000E1EF8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0E1EF8" w:rsidRPr="000E1EF8" w:rsidTr="006402DB">
        <w:trPr>
          <w:trHeight w:val="319"/>
          <w:jc w:val="center"/>
        </w:trPr>
        <w:tc>
          <w:tcPr>
            <w:tcW w:w="10184" w:type="dxa"/>
            <w:gridSpan w:val="2"/>
          </w:tcPr>
          <w:p w:rsidR="000E1EF8" w:rsidRPr="000E1EF8" w:rsidRDefault="000E1EF8" w:rsidP="000E1EF8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0E1EF8" w:rsidRPr="000E1EF8" w:rsidTr="006402DB">
        <w:trPr>
          <w:trHeight w:val="319"/>
          <w:jc w:val="center"/>
        </w:trPr>
        <w:tc>
          <w:tcPr>
            <w:tcW w:w="10184" w:type="dxa"/>
            <w:gridSpan w:val="2"/>
          </w:tcPr>
          <w:p w:rsidR="000E1EF8" w:rsidRPr="000E1EF8" w:rsidRDefault="000E1EF8" w:rsidP="000E1EF8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0E1EF8" w:rsidRPr="000E1EF8" w:rsidTr="006402DB">
        <w:trPr>
          <w:trHeight w:val="319"/>
          <w:jc w:val="center"/>
        </w:trPr>
        <w:tc>
          <w:tcPr>
            <w:tcW w:w="10184" w:type="dxa"/>
            <w:gridSpan w:val="2"/>
          </w:tcPr>
          <w:p w:rsidR="000E1EF8" w:rsidRPr="000E1EF8" w:rsidRDefault="000E1EF8" w:rsidP="000E1EF8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0E1EF8" w:rsidRPr="000E1EF8" w:rsidTr="006402DB">
        <w:trPr>
          <w:trHeight w:val="421"/>
          <w:jc w:val="center"/>
        </w:trPr>
        <w:tc>
          <w:tcPr>
            <w:tcW w:w="10184" w:type="dxa"/>
            <w:gridSpan w:val="2"/>
          </w:tcPr>
          <w:p w:rsidR="000E1EF8" w:rsidRPr="000E1EF8" w:rsidRDefault="00D87357" w:rsidP="000E1EF8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b/>
                <w:spacing w:val="3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pacing w:val="30"/>
                <w:sz w:val="36"/>
                <w:szCs w:val="36"/>
              </w:rPr>
              <w:t>ВЫПИСКА ИЗ ФГОС В</w:t>
            </w:r>
            <w:r w:rsidR="000E1EF8">
              <w:rPr>
                <w:rFonts w:ascii="Times New Roman" w:eastAsia="Calibri" w:hAnsi="Times New Roman" w:cs="Times New Roman"/>
                <w:b/>
                <w:spacing w:val="30"/>
                <w:sz w:val="36"/>
                <w:szCs w:val="36"/>
              </w:rPr>
              <w:t>О</w:t>
            </w:r>
          </w:p>
        </w:tc>
      </w:tr>
      <w:tr w:rsidR="000E1EF8" w:rsidRPr="000E1EF8" w:rsidTr="006402DB">
        <w:trPr>
          <w:trHeight w:val="370"/>
          <w:jc w:val="center"/>
        </w:trPr>
        <w:tc>
          <w:tcPr>
            <w:tcW w:w="10184" w:type="dxa"/>
            <w:gridSpan w:val="2"/>
          </w:tcPr>
          <w:p w:rsidR="000E1EF8" w:rsidRPr="000E1EF8" w:rsidRDefault="00D87357" w:rsidP="00D87357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32"/>
                <w:szCs w:val="32"/>
              </w:rPr>
            </w:pPr>
            <w:r>
              <w:rPr>
                <w:rFonts w:ascii="Times New Roman" w:eastAsia="Calibri" w:hAnsi="Times New Roman" w:cs="Times New Roman"/>
                <w:sz w:val="32"/>
                <w:szCs w:val="32"/>
              </w:rPr>
              <w:t>по</w:t>
            </w:r>
            <w:r w:rsidR="000E1EF8">
              <w:rPr>
                <w:rFonts w:ascii="Times New Roman" w:eastAsia="Calibri" w:hAnsi="Times New Roman" w:cs="Times New Roman"/>
                <w:sz w:val="32"/>
                <w:szCs w:val="32"/>
              </w:rPr>
              <w:t xml:space="preserve"> </w:t>
            </w:r>
            <w:r w:rsidR="000E1EF8" w:rsidRPr="000E1EF8">
              <w:rPr>
                <w:rFonts w:ascii="Times New Roman" w:eastAsia="Calibri" w:hAnsi="Times New Roman" w:cs="Times New Roman"/>
                <w:sz w:val="32"/>
                <w:szCs w:val="32"/>
              </w:rPr>
              <w:t>учебной дисциплин</w:t>
            </w:r>
            <w:r>
              <w:rPr>
                <w:rFonts w:ascii="Times New Roman" w:eastAsia="Calibri" w:hAnsi="Times New Roman" w:cs="Times New Roman"/>
                <w:sz w:val="32"/>
                <w:szCs w:val="32"/>
              </w:rPr>
              <w:t>е</w:t>
            </w:r>
          </w:p>
        </w:tc>
      </w:tr>
      <w:tr w:rsidR="000E1EF8" w:rsidRPr="000E1EF8" w:rsidTr="006402DB">
        <w:trPr>
          <w:trHeight w:val="319"/>
          <w:jc w:val="center"/>
        </w:trPr>
        <w:tc>
          <w:tcPr>
            <w:tcW w:w="10184" w:type="dxa"/>
            <w:gridSpan w:val="2"/>
          </w:tcPr>
          <w:p w:rsidR="000E1EF8" w:rsidRPr="000E1EF8" w:rsidRDefault="000E1EF8" w:rsidP="000E1EF8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0E1EF8" w:rsidRPr="000E1EF8" w:rsidTr="006402DB">
        <w:trPr>
          <w:trHeight w:val="370"/>
          <w:jc w:val="center"/>
        </w:trPr>
        <w:tc>
          <w:tcPr>
            <w:tcW w:w="10184" w:type="dxa"/>
            <w:gridSpan w:val="2"/>
          </w:tcPr>
          <w:p w:rsidR="000E1EF8" w:rsidRPr="000E1EF8" w:rsidRDefault="000E1EF8" w:rsidP="001D310D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1EF8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«</w:t>
            </w:r>
            <w:r w:rsidRPr="000E1EF8">
              <w:rPr>
                <w:rFonts w:ascii="Times New Roman" w:eastAsia="Calibri" w:hAnsi="Times New Roman" w:cs="Times New Roman"/>
                <w:color w:val="000000"/>
                <w:sz w:val="32"/>
                <w:szCs w:val="32"/>
              </w:rPr>
              <w:t xml:space="preserve">Инструментальные средства </w:t>
            </w:r>
            <w:r w:rsidR="001D310D">
              <w:rPr>
                <w:rFonts w:ascii="Times New Roman" w:eastAsia="Calibri" w:hAnsi="Times New Roman" w:cs="Times New Roman"/>
                <w:color w:val="000000"/>
                <w:sz w:val="32"/>
                <w:szCs w:val="32"/>
              </w:rPr>
              <w:t>АИУС РСЧС</w:t>
            </w:r>
            <w:r w:rsidRPr="000E1EF8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»</w:t>
            </w:r>
          </w:p>
        </w:tc>
      </w:tr>
      <w:tr w:rsidR="000E1EF8" w:rsidRPr="000E1EF8" w:rsidTr="006402DB">
        <w:trPr>
          <w:trHeight w:val="336"/>
          <w:jc w:val="center"/>
        </w:trPr>
        <w:tc>
          <w:tcPr>
            <w:tcW w:w="3670" w:type="dxa"/>
          </w:tcPr>
          <w:p w:rsidR="000E1EF8" w:rsidRPr="000E1EF8" w:rsidRDefault="000E1EF8" w:rsidP="000E1EF8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6514" w:type="dxa"/>
          </w:tcPr>
          <w:p w:rsidR="000E1EF8" w:rsidRPr="000E1EF8" w:rsidRDefault="000E1EF8" w:rsidP="000E1EF8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0E1EF8" w:rsidRPr="000E1EF8" w:rsidTr="006402DB">
        <w:trPr>
          <w:trHeight w:val="319"/>
          <w:jc w:val="center"/>
        </w:trPr>
        <w:tc>
          <w:tcPr>
            <w:tcW w:w="3670" w:type="dxa"/>
          </w:tcPr>
          <w:p w:rsidR="000E1EF8" w:rsidRPr="000E1EF8" w:rsidRDefault="000E1EF8" w:rsidP="000E1EF8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6514" w:type="dxa"/>
          </w:tcPr>
          <w:p w:rsidR="000E1EF8" w:rsidRPr="000E1EF8" w:rsidRDefault="000E1EF8" w:rsidP="000E1EF8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0E1EF8" w:rsidRPr="000E1EF8" w:rsidTr="006402DB">
        <w:trPr>
          <w:trHeight w:val="329"/>
          <w:jc w:val="center"/>
        </w:trPr>
        <w:tc>
          <w:tcPr>
            <w:tcW w:w="3670" w:type="dxa"/>
          </w:tcPr>
          <w:p w:rsidR="000E1EF8" w:rsidRPr="000E1EF8" w:rsidRDefault="000E1EF8" w:rsidP="000E1EF8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0E1EF8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По направлению:</w:t>
            </w:r>
          </w:p>
        </w:tc>
        <w:tc>
          <w:tcPr>
            <w:tcW w:w="6514" w:type="dxa"/>
          </w:tcPr>
          <w:p w:rsidR="000E1EF8" w:rsidRPr="000E1EF8" w:rsidRDefault="000E1EF8" w:rsidP="000E1EF8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1EF8">
              <w:rPr>
                <w:rFonts w:ascii="Times New Roman" w:eastAsia="Calibri" w:hAnsi="Times New Roman" w:cs="Times New Roman"/>
                <w:sz w:val="28"/>
                <w:szCs w:val="28"/>
              </w:rPr>
              <w:t>09.03.02 «Информационные системы и технологии»</w:t>
            </w:r>
          </w:p>
        </w:tc>
      </w:tr>
      <w:tr w:rsidR="000E1EF8" w:rsidRPr="000E1EF8" w:rsidTr="006402DB">
        <w:trPr>
          <w:trHeight w:val="319"/>
          <w:jc w:val="center"/>
        </w:trPr>
        <w:tc>
          <w:tcPr>
            <w:tcW w:w="3670" w:type="dxa"/>
          </w:tcPr>
          <w:p w:rsidR="000E1EF8" w:rsidRPr="000E1EF8" w:rsidRDefault="000E1EF8" w:rsidP="00D87357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0E1EF8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Квалификация (</w:t>
            </w:r>
            <w:r w:rsidR="00D87357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уровень</w:t>
            </w:r>
            <w:r w:rsidRPr="000E1EF8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):</w:t>
            </w:r>
          </w:p>
        </w:tc>
        <w:tc>
          <w:tcPr>
            <w:tcW w:w="6514" w:type="dxa"/>
          </w:tcPr>
          <w:p w:rsidR="000E1EF8" w:rsidRPr="000E1EF8" w:rsidRDefault="000E1EF8" w:rsidP="000E1EF8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1EF8">
              <w:rPr>
                <w:rFonts w:ascii="Times New Roman" w:eastAsia="Calibri" w:hAnsi="Times New Roman" w:cs="Times New Roman"/>
                <w:sz w:val="28"/>
                <w:szCs w:val="28"/>
              </w:rPr>
              <w:t>бакалавр</w:t>
            </w:r>
          </w:p>
        </w:tc>
      </w:tr>
      <w:tr w:rsidR="000E1EF8" w:rsidRPr="000E1EF8" w:rsidTr="006402DB">
        <w:trPr>
          <w:trHeight w:val="336"/>
          <w:jc w:val="center"/>
        </w:trPr>
        <w:tc>
          <w:tcPr>
            <w:tcW w:w="3670" w:type="dxa"/>
          </w:tcPr>
          <w:p w:rsidR="000E1EF8" w:rsidRPr="000E1EF8" w:rsidRDefault="000E1EF8" w:rsidP="000E1EF8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0E1EF8">
              <w:rPr>
                <w:rFonts w:ascii="Times New Roman" w:eastAsia="Calibri" w:hAnsi="Times New Roman" w:cs="Times New Roman"/>
                <w:b/>
                <w:noProof/>
                <w:sz w:val="28"/>
                <w:szCs w:val="28"/>
              </w:rPr>
              <w:t>Форма обучения:</w:t>
            </w:r>
          </w:p>
        </w:tc>
        <w:tc>
          <w:tcPr>
            <w:tcW w:w="6514" w:type="dxa"/>
          </w:tcPr>
          <w:p w:rsidR="000E1EF8" w:rsidRPr="000E1EF8" w:rsidRDefault="000E1EF8" w:rsidP="000E1EF8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1EF8">
              <w:rPr>
                <w:rFonts w:ascii="Times New Roman" w:eastAsia="Calibri" w:hAnsi="Times New Roman" w:cs="Times New Roman"/>
                <w:noProof/>
                <w:sz w:val="28"/>
                <w:szCs w:val="28"/>
              </w:rPr>
              <w:t>очная</w:t>
            </w:r>
          </w:p>
        </w:tc>
      </w:tr>
      <w:tr w:rsidR="000E1EF8" w:rsidRPr="000E1EF8" w:rsidTr="006402DB">
        <w:trPr>
          <w:trHeight w:val="319"/>
          <w:jc w:val="center"/>
        </w:trPr>
        <w:tc>
          <w:tcPr>
            <w:tcW w:w="3670" w:type="dxa"/>
          </w:tcPr>
          <w:p w:rsidR="000E1EF8" w:rsidRPr="000E1EF8" w:rsidRDefault="000E1EF8" w:rsidP="000E1EF8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b/>
                <w:noProof/>
                <w:sz w:val="28"/>
                <w:szCs w:val="28"/>
              </w:rPr>
            </w:pPr>
            <w:r w:rsidRPr="000E1EF8">
              <w:rPr>
                <w:rFonts w:ascii="Times New Roman" w:eastAsia="Calibri" w:hAnsi="Times New Roman" w:cs="Times New Roman"/>
                <w:b/>
                <w:noProof/>
                <w:sz w:val="28"/>
                <w:szCs w:val="28"/>
              </w:rPr>
              <w:t>Категория обучаемых:</w:t>
            </w:r>
          </w:p>
        </w:tc>
        <w:tc>
          <w:tcPr>
            <w:tcW w:w="6514" w:type="dxa"/>
          </w:tcPr>
          <w:p w:rsidR="000E1EF8" w:rsidRPr="000E1EF8" w:rsidRDefault="000E1EF8" w:rsidP="000E1EF8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noProof/>
                <w:sz w:val="28"/>
                <w:szCs w:val="28"/>
              </w:rPr>
            </w:pPr>
            <w:r w:rsidRPr="000E1EF8">
              <w:rPr>
                <w:rFonts w:ascii="Times New Roman" w:eastAsia="Calibri" w:hAnsi="Times New Roman" w:cs="Times New Roman"/>
                <w:noProof/>
                <w:sz w:val="28"/>
                <w:szCs w:val="28"/>
              </w:rPr>
              <w:t>курсанты, студенты</w:t>
            </w:r>
          </w:p>
        </w:tc>
      </w:tr>
      <w:tr w:rsidR="000E1EF8" w:rsidRPr="000E1EF8" w:rsidTr="006402DB">
        <w:trPr>
          <w:trHeight w:val="319"/>
          <w:jc w:val="center"/>
        </w:trPr>
        <w:tc>
          <w:tcPr>
            <w:tcW w:w="3670" w:type="dxa"/>
          </w:tcPr>
          <w:p w:rsidR="000E1EF8" w:rsidRPr="000E1EF8" w:rsidRDefault="000E1EF8" w:rsidP="000E1EF8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0E1EF8">
              <w:rPr>
                <w:rFonts w:ascii="Times New Roman" w:eastAsia="Calibri" w:hAnsi="Times New Roman" w:cs="Times New Roman"/>
                <w:b/>
                <w:noProof/>
                <w:sz w:val="28"/>
                <w:szCs w:val="28"/>
              </w:rPr>
              <w:t>Курс</w:t>
            </w:r>
          </w:p>
        </w:tc>
        <w:tc>
          <w:tcPr>
            <w:tcW w:w="6514" w:type="dxa"/>
          </w:tcPr>
          <w:p w:rsidR="000E1EF8" w:rsidRPr="000E1EF8" w:rsidRDefault="000E1EF8" w:rsidP="000E1EF8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1EF8">
              <w:rPr>
                <w:rFonts w:ascii="Times New Roman" w:eastAsia="Calibri" w:hAnsi="Times New Roman" w:cs="Times New Roman"/>
                <w:noProof/>
                <w:sz w:val="28"/>
                <w:szCs w:val="28"/>
              </w:rPr>
              <w:t>3</w:t>
            </w:r>
          </w:p>
        </w:tc>
      </w:tr>
      <w:tr w:rsidR="000E1EF8" w:rsidRPr="000E1EF8" w:rsidTr="006402DB">
        <w:trPr>
          <w:trHeight w:val="319"/>
          <w:jc w:val="center"/>
        </w:trPr>
        <w:tc>
          <w:tcPr>
            <w:tcW w:w="3670" w:type="dxa"/>
          </w:tcPr>
          <w:p w:rsidR="000E1EF8" w:rsidRPr="000E1EF8" w:rsidRDefault="000E1EF8" w:rsidP="000E1EF8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0E1EF8">
              <w:rPr>
                <w:rFonts w:ascii="Times New Roman" w:eastAsia="Calibri" w:hAnsi="Times New Roman" w:cs="Times New Roman"/>
                <w:b/>
                <w:noProof/>
                <w:sz w:val="28"/>
                <w:szCs w:val="28"/>
              </w:rPr>
              <w:t>Семестры</w:t>
            </w:r>
          </w:p>
        </w:tc>
        <w:tc>
          <w:tcPr>
            <w:tcW w:w="6514" w:type="dxa"/>
          </w:tcPr>
          <w:p w:rsidR="000E1EF8" w:rsidRPr="000E1EF8" w:rsidRDefault="000E1EF8" w:rsidP="000E1EF8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1EF8">
              <w:rPr>
                <w:rFonts w:ascii="Times New Roman" w:eastAsia="Calibri" w:hAnsi="Times New Roman" w:cs="Times New Roman"/>
                <w:noProof/>
                <w:sz w:val="28"/>
                <w:szCs w:val="28"/>
              </w:rPr>
              <w:t>5</w:t>
            </w:r>
          </w:p>
        </w:tc>
      </w:tr>
    </w:tbl>
    <w:p w:rsidR="0041612E" w:rsidRDefault="0041612E" w:rsidP="0041612E">
      <w:pPr>
        <w:spacing w:after="0"/>
        <w:rPr>
          <w:b/>
          <w:bCs/>
        </w:rPr>
      </w:pPr>
    </w:p>
    <w:p w:rsidR="0041612E" w:rsidRDefault="0041612E" w:rsidP="0041612E">
      <w:pPr>
        <w:spacing w:after="0"/>
        <w:rPr>
          <w:b/>
          <w:bCs/>
        </w:rPr>
      </w:pPr>
    </w:p>
    <w:p w:rsidR="0041612E" w:rsidRDefault="0041612E" w:rsidP="0041612E">
      <w:pPr>
        <w:spacing w:after="0"/>
        <w:rPr>
          <w:b/>
          <w:bCs/>
        </w:rPr>
      </w:pPr>
    </w:p>
    <w:p w:rsidR="0041612E" w:rsidRDefault="0041612E" w:rsidP="0041612E">
      <w:pPr>
        <w:spacing w:after="0"/>
        <w:rPr>
          <w:b/>
          <w:bCs/>
        </w:rPr>
      </w:pPr>
    </w:p>
    <w:p w:rsidR="0041612E" w:rsidRDefault="0041612E" w:rsidP="0041612E">
      <w:pPr>
        <w:spacing w:after="0"/>
        <w:rPr>
          <w:b/>
          <w:bCs/>
        </w:rPr>
      </w:pPr>
    </w:p>
    <w:p w:rsidR="0041612E" w:rsidRDefault="0041612E" w:rsidP="0041612E">
      <w:pPr>
        <w:spacing w:after="0"/>
        <w:rPr>
          <w:b/>
          <w:bCs/>
        </w:rPr>
      </w:pPr>
    </w:p>
    <w:p w:rsidR="0041612E" w:rsidRDefault="0041612E" w:rsidP="0041612E">
      <w:pPr>
        <w:spacing w:after="0"/>
        <w:rPr>
          <w:b/>
          <w:bCs/>
        </w:rPr>
      </w:pPr>
    </w:p>
    <w:p w:rsidR="0041612E" w:rsidRDefault="0041612E" w:rsidP="0041612E">
      <w:pPr>
        <w:spacing w:after="0"/>
        <w:rPr>
          <w:b/>
          <w:bCs/>
        </w:rPr>
      </w:pPr>
    </w:p>
    <w:p w:rsidR="0041612E" w:rsidRDefault="0041612E" w:rsidP="0041612E">
      <w:pPr>
        <w:spacing w:after="0"/>
        <w:rPr>
          <w:b/>
          <w:bCs/>
        </w:rPr>
      </w:pPr>
    </w:p>
    <w:p w:rsidR="0041612E" w:rsidRDefault="0041612E" w:rsidP="0041612E">
      <w:pPr>
        <w:spacing w:after="0"/>
        <w:rPr>
          <w:b/>
          <w:bCs/>
        </w:rPr>
      </w:pPr>
    </w:p>
    <w:p w:rsidR="0041612E" w:rsidRDefault="0041612E" w:rsidP="0041612E">
      <w:pPr>
        <w:spacing w:after="0"/>
        <w:rPr>
          <w:b/>
          <w:bCs/>
        </w:rPr>
      </w:pPr>
    </w:p>
    <w:p w:rsidR="0041612E" w:rsidRDefault="0041612E" w:rsidP="0041612E">
      <w:pPr>
        <w:spacing w:after="0"/>
        <w:rPr>
          <w:b/>
          <w:bCs/>
        </w:rPr>
      </w:pPr>
    </w:p>
    <w:p w:rsidR="0041612E" w:rsidRDefault="0041612E" w:rsidP="0041612E">
      <w:pPr>
        <w:spacing w:after="0"/>
        <w:rPr>
          <w:b/>
          <w:bCs/>
        </w:rPr>
      </w:pPr>
    </w:p>
    <w:p w:rsidR="0041612E" w:rsidRDefault="0041612E" w:rsidP="0041612E">
      <w:pPr>
        <w:spacing w:after="0"/>
        <w:rPr>
          <w:b/>
          <w:bCs/>
        </w:rPr>
      </w:pPr>
    </w:p>
    <w:p w:rsidR="0041612E" w:rsidRDefault="0041612E" w:rsidP="0041612E">
      <w:pPr>
        <w:spacing w:after="0"/>
        <w:rPr>
          <w:b/>
          <w:bCs/>
        </w:rPr>
      </w:pPr>
    </w:p>
    <w:p w:rsidR="0041612E" w:rsidRPr="0041612E" w:rsidRDefault="0041612E" w:rsidP="0041612E">
      <w:pPr>
        <w:spacing w:after="0"/>
        <w:jc w:val="center"/>
        <w:rPr>
          <w:rFonts w:ascii="Times New Roman" w:hAnsi="Times New Roman" w:cs="Times New Roman"/>
          <w:b/>
          <w:bCs/>
        </w:rPr>
      </w:pPr>
      <w:r w:rsidRPr="0041612E">
        <w:rPr>
          <w:rFonts w:ascii="Times New Roman" w:hAnsi="Times New Roman" w:cs="Times New Roman"/>
          <w:b/>
          <w:bCs/>
          <w:sz w:val="28"/>
        </w:rPr>
        <w:t xml:space="preserve">Химки </w:t>
      </w:r>
      <w:r>
        <w:rPr>
          <w:rFonts w:ascii="Times New Roman" w:hAnsi="Times New Roman" w:cs="Times New Roman"/>
          <w:b/>
          <w:bCs/>
          <w:sz w:val="28"/>
        </w:rPr>
        <w:t>−</w:t>
      </w:r>
      <w:r w:rsidRPr="0041612E">
        <w:rPr>
          <w:rFonts w:ascii="Times New Roman" w:hAnsi="Times New Roman" w:cs="Times New Roman"/>
          <w:b/>
          <w:bCs/>
          <w:sz w:val="28"/>
        </w:rPr>
        <w:t xml:space="preserve"> 201</w:t>
      </w:r>
      <w:r w:rsidR="001D310D">
        <w:rPr>
          <w:rFonts w:ascii="Times New Roman" w:hAnsi="Times New Roman" w:cs="Times New Roman"/>
          <w:b/>
          <w:bCs/>
          <w:sz w:val="28"/>
        </w:rPr>
        <w:t>7</w:t>
      </w:r>
      <w:r w:rsidR="000E1EF8" w:rsidRPr="0041612E">
        <w:rPr>
          <w:rFonts w:ascii="Times New Roman" w:hAnsi="Times New Roman" w:cs="Times New Roman"/>
          <w:b/>
          <w:bCs/>
        </w:rPr>
        <w:br w:type="page"/>
      </w:r>
    </w:p>
    <w:p w:rsidR="005A5045" w:rsidRPr="005A5045" w:rsidRDefault="005A5045" w:rsidP="005A5045">
      <w:pPr>
        <w:rPr>
          <w:b/>
          <w:bCs/>
        </w:rPr>
      </w:pPr>
      <w:r w:rsidRPr="005A5045">
        <w:rPr>
          <w:b/>
          <w:bCs/>
        </w:rPr>
        <w:lastRenderedPageBreak/>
        <w:t>УРОВЕНЬ ВЫСШЕГО ОБРАЗОВАНИЯ</w:t>
      </w:r>
    </w:p>
    <w:p w:rsidR="005A5045" w:rsidRPr="005A5045" w:rsidRDefault="005A5045" w:rsidP="005A5045">
      <w:pPr>
        <w:rPr>
          <w:b/>
          <w:bCs/>
        </w:rPr>
      </w:pPr>
      <w:r w:rsidRPr="005A5045">
        <w:rPr>
          <w:b/>
          <w:bCs/>
        </w:rPr>
        <w:t>БАКАЛАВРИАТ</w:t>
      </w:r>
    </w:p>
    <w:p w:rsidR="005A5045" w:rsidRPr="005A5045" w:rsidRDefault="005A5045" w:rsidP="005A5045">
      <w:pPr>
        <w:rPr>
          <w:b/>
          <w:bCs/>
        </w:rPr>
      </w:pPr>
      <w:r w:rsidRPr="005A5045">
        <w:rPr>
          <w:b/>
          <w:bCs/>
        </w:rPr>
        <w:t>НАПРАВЛЕНИЕ ПОДГОТОВКИ</w:t>
      </w:r>
    </w:p>
    <w:p w:rsidR="005A5045" w:rsidRPr="005A5045" w:rsidRDefault="005A5045" w:rsidP="005A5045">
      <w:pPr>
        <w:rPr>
          <w:b/>
          <w:bCs/>
        </w:rPr>
      </w:pPr>
      <w:r w:rsidRPr="005A5045">
        <w:rPr>
          <w:b/>
          <w:bCs/>
        </w:rPr>
        <w:t>09.03.02 ИНФОРМАЦИОННЫЕ СИСТЕМЫ И ТЕХНОЛОГИИ</w:t>
      </w:r>
    </w:p>
    <w:p w:rsidR="005A5045" w:rsidRPr="006D2C5F" w:rsidRDefault="005A5045" w:rsidP="005A5045">
      <w:pPr>
        <w:rPr>
          <w:b/>
        </w:rPr>
      </w:pPr>
      <w:r w:rsidRPr="006D2C5F">
        <w:rPr>
          <w:b/>
        </w:rPr>
        <w:t>I. ОБЛАСТЬ ПРИМЕНЕНИЯ</w:t>
      </w:r>
    </w:p>
    <w:p w:rsidR="005A5045" w:rsidRPr="005A5045" w:rsidRDefault="005A5045" w:rsidP="005A5045">
      <w:r w:rsidRPr="005A5045">
        <w:t>Настоящий федеральный государственный образовательный стандарт высшего образования</w:t>
      </w:r>
    </w:p>
    <w:p w:rsidR="0040561D" w:rsidRDefault="005A5045" w:rsidP="005A5045">
      <w:r w:rsidRPr="005A5045">
        <w:t>представляет собой совокупность требований, обязательных при реализации основных профессиональных</w:t>
      </w:r>
      <w:r>
        <w:t xml:space="preserve"> </w:t>
      </w:r>
      <w:r w:rsidRPr="005A5045">
        <w:t>образовательных программ высшего образования - программ бакалавриата по направлению подготовки</w:t>
      </w:r>
      <w:r>
        <w:t xml:space="preserve"> </w:t>
      </w:r>
      <w:r w:rsidRPr="005A5045">
        <w:t>09.03.02 Информационные системы и технологии (далее соответственно - программа бакалавриата,</w:t>
      </w:r>
      <w:r>
        <w:t xml:space="preserve"> </w:t>
      </w:r>
      <w:r w:rsidRPr="005A5045">
        <w:t>направление подготовки).</w:t>
      </w:r>
    </w:p>
    <w:p w:rsidR="005A5045" w:rsidRPr="006D2C5F" w:rsidRDefault="005A5045" w:rsidP="005A5045">
      <w:pPr>
        <w:rPr>
          <w:b/>
        </w:rPr>
      </w:pPr>
      <w:r w:rsidRPr="006D2C5F">
        <w:rPr>
          <w:b/>
        </w:rPr>
        <w:t>IV. ХАРАКТЕРИСТИКА ПРОФЕССИОНАЛЬНОЙ ДЕЯТЕЛЬНОСТИ</w:t>
      </w:r>
      <w:r w:rsidR="006D2C5F" w:rsidRPr="006D2C5F">
        <w:rPr>
          <w:b/>
        </w:rPr>
        <w:t xml:space="preserve"> </w:t>
      </w:r>
      <w:r w:rsidRPr="006D2C5F">
        <w:rPr>
          <w:b/>
        </w:rPr>
        <w:t>ВЫПУСКНИКОВ, ОСВОИВШИХ ПРОГРАММУ БАКАЛАВРИАТА</w:t>
      </w:r>
    </w:p>
    <w:p w:rsidR="005A5045" w:rsidRPr="00C47463" w:rsidRDefault="005A5045" w:rsidP="005A5045">
      <w:pPr>
        <w:rPr>
          <w:b/>
          <w:i/>
        </w:rPr>
      </w:pPr>
      <w:r w:rsidRPr="00C47463">
        <w:rPr>
          <w:b/>
          <w:i/>
        </w:rPr>
        <w:t>4.1. Область профессиональной деятельности выпускников, освоивших программу бакалавриата,</w:t>
      </w:r>
      <w:r w:rsidR="00C47463" w:rsidRPr="00C47463">
        <w:rPr>
          <w:b/>
          <w:i/>
        </w:rPr>
        <w:t xml:space="preserve"> </w:t>
      </w:r>
      <w:r w:rsidRPr="00C47463">
        <w:rPr>
          <w:b/>
          <w:i/>
        </w:rPr>
        <w:t>включает исследование, разработку, внедрение и сопровождение информационных технологий и систем.</w:t>
      </w:r>
    </w:p>
    <w:p w:rsidR="005A5045" w:rsidRPr="005A5045" w:rsidRDefault="005A5045" w:rsidP="005A5045">
      <w:r w:rsidRPr="005A5045">
        <w:t xml:space="preserve">4.2. </w:t>
      </w:r>
      <w:r w:rsidRPr="00C47463">
        <w:rPr>
          <w:b/>
          <w:i/>
        </w:rPr>
        <w:t>Объектами профессиональной деятельности выпускников, освоивших программы бакалавриата</w:t>
      </w:r>
      <w:r w:rsidRPr="005A5045">
        <w:t>,</w:t>
      </w:r>
      <w:r>
        <w:t xml:space="preserve"> </w:t>
      </w:r>
      <w:r w:rsidRPr="005A5045">
        <w:t>являются информационные процессы, технологии, системы и сети, их инструментальное (программное,</w:t>
      </w:r>
      <w:r>
        <w:t xml:space="preserve"> </w:t>
      </w:r>
      <w:r w:rsidRPr="005A5045">
        <w:t>техническое, организационное) обеспечение, способы и методы проектирования, отладки, производства и</w:t>
      </w:r>
      <w:r>
        <w:t xml:space="preserve"> </w:t>
      </w:r>
      <w:r w:rsidRPr="005A5045">
        <w:t>эксплуатации информационных технологий и систем в областях: машиностроение, приборостроение,</w:t>
      </w:r>
      <w:r>
        <w:t xml:space="preserve"> </w:t>
      </w:r>
      <w:r w:rsidRPr="005A5045">
        <w:t>техника, образование, медицина, административное управление, юриспруденция, бизнес,</w:t>
      </w:r>
      <w:r>
        <w:t xml:space="preserve"> </w:t>
      </w:r>
      <w:r w:rsidRPr="005A5045">
        <w:t>предпринимательство, коммерция, менеджмент, банковские системы, безопасность информационных</w:t>
      </w:r>
      <w:r>
        <w:t xml:space="preserve"> </w:t>
      </w:r>
      <w:r w:rsidRPr="005A5045">
        <w:t>систем, управление технологическими процессами, механика, техническая физика, энергетика, ядерная</w:t>
      </w:r>
    </w:p>
    <w:p w:rsidR="005A5045" w:rsidRPr="005A5045" w:rsidRDefault="005A5045" w:rsidP="005A5045">
      <w:r w:rsidRPr="005A5045">
        <w:t>энергетика, силовая электроника, металлургия, строительство, транспорт, железнодорожный транспорт,</w:t>
      </w:r>
      <w:r>
        <w:t xml:space="preserve"> </w:t>
      </w:r>
      <w:r w:rsidRPr="005A5045">
        <w:t xml:space="preserve">связь, телекоммуникации, управление </w:t>
      </w:r>
      <w:proofErr w:type="spellStart"/>
      <w:r w:rsidRPr="005A5045">
        <w:t>инфокоммуникациями</w:t>
      </w:r>
      <w:proofErr w:type="spellEnd"/>
      <w:r w:rsidRPr="005A5045">
        <w:t>, почтовая связь, химическая промышленность,</w:t>
      </w:r>
      <w:r>
        <w:t xml:space="preserve"> </w:t>
      </w:r>
      <w:r w:rsidRPr="005A5045">
        <w:t>сельское хозяйство, текстильная и легкая промышленность, пищевая промышленность, медицинские и</w:t>
      </w:r>
      <w:r>
        <w:t xml:space="preserve"> </w:t>
      </w:r>
      <w:r w:rsidRPr="005A5045">
        <w:t>биотехнологии, горное дело, обеспечение безопасности подземных предприятий и производств, геология,</w:t>
      </w:r>
      <w:r>
        <w:t xml:space="preserve"> </w:t>
      </w:r>
      <w:r w:rsidRPr="005A5045">
        <w:t>нефтегазовая отрасль, геодезия и картография, геоинформационные системы, лесной комплекс,</w:t>
      </w:r>
      <w:r>
        <w:t xml:space="preserve"> </w:t>
      </w:r>
      <w:r w:rsidRPr="005A5045">
        <w:t>химико-лесной комплекс, экология, сфера сервиса, системы массовой информации, дизайн,</w:t>
      </w:r>
      <w:r>
        <w:t xml:space="preserve"> </w:t>
      </w:r>
      <w:proofErr w:type="spellStart"/>
      <w:r w:rsidRPr="005A5045">
        <w:t>медиаиндустрия</w:t>
      </w:r>
      <w:proofErr w:type="spellEnd"/>
      <w:r w:rsidRPr="005A5045">
        <w:t>, а также предприятия различного профиля и все виды деятельности в условиях экономики</w:t>
      </w:r>
      <w:r>
        <w:t xml:space="preserve"> </w:t>
      </w:r>
      <w:r w:rsidRPr="005A5045">
        <w:t>информационного общества.</w:t>
      </w:r>
    </w:p>
    <w:p w:rsidR="005A5045" w:rsidRPr="00C47463" w:rsidRDefault="005A5045" w:rsidP="005A5045">
      <w:pPr>
        <w:rPr>
          <w:b/>
          <w:i/>
        </w:rPr>
      </w:pPr>
      <w:r w:rsidRPr="00C47463">
        <w:rPr>
          <w:b/>
          <w:i/>
        </w:rPr>
        <w:t>4.3. Виды профессиональной деятельности, к которым готовятся выпускники, освоившие программу</w:t>
      </w:r>
      <w:r w:rsidR="00C47463" w:rsidRPr="00C47463">
        <w:rPr>
          <w:b/>
          <w:i/>
        </w:rPr>
        <w:t xml:space="preserve"> </w:t>
      </w:r>
      <w:r w:rsidRPr="00C47463">
        <w:rPr>
          <w:b/>
          <w:i/>
        </w:rPr>
        <w:t>бакалавриата:</w:t>
      </w:r>
    </w:p>
    <w:p w:rsidR="005A5045" w:rsidRPr="005A5045" w:rsidRDefault="005A5045" w:rsidP="005A5045">
      <w:r w:rsidRPr="005A5045">
        <w:t>проектно-конструкторская;</w:t>
      </w:r>
    </w:p>
    <w:p w:rsidR="005A5045" w:rsidRPr="005A5045" w:rsidRDefault="005A5045" w:rsidP="005A5045">
      <w:r w:rsidRPr="005A5045">
        <w:t>проектно-технологическая;</w:t>
      </w:r>
    </w:p>
    <w:p w:rsidR="005A5045" w:rsidRPr="005A5045" w:rsidRDefault="005A5045" w:rsidP="005A5045">
      <w:r w:rsidRPr="005A5045">
        <w:t>производственно-технологическая;</w:t>
      </w:r>
    </w:p>
    <w:p w:rsidR="005A5045" w:rsidRPr="005A5045" w:rsidRDefault="005A5045" w:rsidP="005A5045">
      <w:r w:rsidRPr="005A5045">
        <w:t>организационно-управленческая;</w:t>
      </w:r>
    </w:p>
    <w:p w:rsidR="005A5045" w:rsidRPr="005A5045" w:rsidRDefault="005A5045" w:rsidP="005A5045">
      <w:r w:rsidRPr="005A5045">
        <w:t>научно-исследовательская;</w:t>
      </w:r>
    </w:p>
    <w:p w:rsidR="005A5045" w:rsidRPr="005A5045" w:rsidRDefault="005A5045" w:rsidP="005A5045">
      <w:r w:rsidRPr="005A5045">
        <w:t>инновационная;</w:t>
      </w:r>
    </w:p>
    <w:p w:rsidR="005A5045" w:rsidRPr="005A5045" w:rsidRDefault="005A5045" w:rsidP="005A5045">
      <w:r w:rsidRPr="005A5045">
        <w:t>монтажно-наладочная;</w:t>
      </w:r>
    </w:p>
    <w:p w:rsidR="005A5045" w:rsidRPr="005A5045" w:rsidRDefault="005A5045" w:rsidP="005A5045">
      <w:r w:rsidRPr="005A5045">
        <w:lastRenderedPageBreak/>
        <w:t>сервисно-эксплуатационная.</w:t>
      </w:r>
    </w:p>
    <w:p w:rsidR="005A5045" w:rsidRPr="005A5045" w:rsidRDefault="005A5045" w:rsidP="005A5045">
      <w:r w:rsidRPr="005A5045">
        <w:t>При разработке и реализации программы бакалавриата организация ориентируется на конкретный</w:t>
      </w:r>
      <w:r>
        <w:t xml:space="preserve"> </w:t>
      </w:r>
      <w:r w:rsidRPr="005A5045">
        <w:t>вид (виды) профессиональной деятельности, к которому (которым) готовится бакалавр, исходя из</w:t>
      </w:r>
      <w:r>
        <w:t xml:space="preserve"> </w:t>
      </w:r>
      <w:r w:rsidRPr="005A5045">
        <w:t>потребностей рынка труда, научно-исследовательских и материально-технических ресурсов организации.</w:t>
      </w:r>
    </w:p>
    <w:p w:rsidR="005A5045" w:rsidRPr="005A5045" w:rsidRDefault="005A5045" w:rsidP="005A5045">
      <w:r w:rsidRPr="005A5045">
        <w:t>Программа бакалавриата формируется организацией в зависимости от видов учебной деятельности и</w:t>
      </w:r>
      <w:r>
        <w:t xml:space="preserve"> </w:t>
      </w:r>
      <w:r w:rsidRPr="005A5045">
        <w:t>требований к результатам освоения образовательной программы:</w:t>
      </w:r>
    </w:p>
    <w:p w:rsidR="005A5045" w:rsidRPr="005A5045" w:rsidRDefault="005A5045" w:rsidP="005A5045">
      <w:r w:rsidRPr="005A5045">
        <w:t>ориентированной на научно-исследовательский и (или) педагогический вид (виды) профессиональной</w:t>
      </w:r>
      <w:r>
        <w:t xml:space="preserve"> </w:t>
      </w:r>
      <w:r w:rsidRPr="005A5045">
        <w:t>деятельности как основной (основные) (далее - программа академического бакалавриата);</w:t>
      </w:r>
    </w:p>
    <w:p w:rsidR="005A5045" w:rsidRPr="005A5045" w:rsidRDefault="005A5045" w:rsidP="005A5045">
      <w:r w:rsidRPr="005A5045">
        <w:t>ориентированной на практико-ориентированный, прикладной вид (виды) профессиональной</w:t>
      </w:r>
    </w:p>
    <w:p w:rsidR="005A5045" w:rsidRPr="005A5045" w:rsidRDefault="005A5045" w:rsidP="005A5045">
      <w:r w:rsidRPr="005A5045">
        <w:t>деятельности как основной (основные) (далее - программа прикладного бакалавриата).</w:t>
      </w:r>
    </w:p>
    <w:p w:rsidR="005A5045" w:rsidRPr="00C47463" w:rsidRDefault="005A5045" w:rsidP="005A5045">
      <w:pPr>
        <w:rPr>
          <w:b/>
          <w:i/>
        </w:rPr>
      </w:pPr>
      <w:r w:rsidRPr="00C47463">
        <w:rPr>
          <w:b/>
          <w:i/>
        </w:rPr>
        <w:t>4.4. Выпускник, освоивший программу бакалавриата, в соответствии с видом (видами)</w:t>
      </w:r>
      <w:r w:rsidR="006A0355" w:rsidRPr="00C47463">
        <w:rPr>
          <w:b/>
          <w:i/>
        </w:rPr>
        <w:t xml:space="preserve"> </w:t>
      </w:r>
      <w:r w:rsidRPr="00C47463">
        <w:rPr>
          <w:b/>
          <w:i/>
        </w:rPr>
        <w:t>профессиональной деятельности, на который (которые) ориентирована программа бакалавриата, должен быть готов решать следующие профессиональные задачи:</w:t>
      </w:r>
    </w:p>
    <w:p w:rsidR="005A5045" w:rsidRPr="006D2C5F" w:rsidRDefault="005A5045" w:rsidP="005A5045">
      <w:pPr>
        <w:rPr>
          <w:b/>
        </w:rPr>
      </w:pPr>
      <w:r w:rsidRPr="006D2C5F">
        <w:rPr>
          <w:b/>
        </w:rPr>
        <w:t>проектно-конструкторская деятельность:</w:t>
      </w:r>
    </w:p>
    <w:p w:rsidR="005A5045" w:rsidRPr="005A5045" w:rsidRDefault="005A5045" w:rsidP="005A5045">
      <w:r w:rsidRPr="005A5045">
        <w:t>предпроектное обследование (инжиниринг) объекта проектирования, системный анализ предметной</w:t>
      </w:r>
      <w:r>
        <w:t xml:space="preserve"> </w:t>
      </w:r>
      <w:r w:rsidRPr="005A5045">
        <w:t>области, их взаимосвязей;</w:t>
      </w:r>
    </w:p>
    <w:p w:rsidR="005A5045" w:rsidRPr="005A5045" w:rsidRDefault="005A5045" w:rsidP="005A5045">
      <w:r w:rsidRPr="005A5045">
        <w:t>техническое проектирование (реинжиниринг);</w:t>
      </w:r>
    </w:p>
    <w:p w:rsidR="005A5045" w:rsidRPr="005A5045" w:rsidRDefault="005A5045" w:rsidP="005A5045">
      <w:r w:rsidRPr="005A5045">
        <w:t>рабочее проектирование;</w:t>
      </w:r>
    </w:p>
    <w:p w:rsidR="005A5045" w:rsidRDefault="005A5045" w:rsidP="005A5045">
      <w:r w:rsidRPr="005A5045">
        <w:t>выбор исходных данных для проектирования;</w:t>
      </w:r>
    </w:p>
    <w:p w:rsidR="006D2C5F" w:rsidRPr="006D2C5F" w:rsidRDefault="006D2C5F" w:rsidP="006D2C5F">
      <w:r w:rsidRPr="006D2C5F">
        <w:t>моделирование процессов и систем;</w:t>
      </w:r>
    </w:p>
    <w:p w:rsidR="006D2C5F" w:rsidRPr="006D2C5F" w:rsidRDefault="006D2C5F" w:rsidP="006D2C5F">
      <w:r w:rsidRPr="006D2C5F">
        <w:t>расчет обеспечения условий безопасной жизнедеятельности;</w:t>
      </w:r>
    </w:p>
    <w:p w:rsidR="006D2C5F" w:rsidRPr="006D2C5F" w:rsidRDefault="006D2C5F" w:rsidP="006D2C5F">
      <w:r w:rsidRPr="006D2C5F">
        <w:t>расчет экономической эффективности;</w:t>
      </w:r>
    </w:p>
    <w:p w:rsidR="006D2C5F" w:rsidRPr="006D2C5F" w:rsidRDefault="006D2C5F" w:rsidP="006D2C5F">
      <w:r w:rsidRPr="006D2C5F">
        <w:t>разработка, согласование и выпуск всех видов проектной документации;</w:t>
      </w:r>
    </w:p>
    <w:p w:rsidR="006D2C5F" w:rsidRPr="006D2C5F" w:rsidRDefault="006D2C5F" w:rsidP="006D2C5F">
      <w:pPr>
        <w:rPr>
          <w:b/>
        </w:rPr>
      </w:pPr>
      <w:r w:rsidRPr="006D2C5F">
        <w:rPr>
          <w:b/>
        </w:rPr>
        <w:t>проектно-технологическая деятельность:</w:t>
      </w:r>
    </w:p>
    <w:p w:rsidR="006D2C5F" w:rsidRPr="006D2C5F" w:rsidRDefault="006D2C5F" w:rsidP="006D2C5F">
      <w:r w:rsidRPr="006D2C5F">
        <w:t>проектирование базовых и прикладных информационных технологий;</w:t>
      </w:r>
    </w:p>
    <w:p w:rsidR="006D2C5F" w:rsidRPr="006D2C5F" w:rsidRDefault="006D2C5F" w:rsidP="006D2C5F">
      <w:r w:rsidRPr="006D2C5F">
        <w:t>разработка средств реализации информационных технологий (методические, информационные,</w:t>
      </w:r>
      <w:r w:rsidR="001C42F2">
        <w:t xml:space="preserve"> </w:t>
      </w:r>
      <w:r w:rsidRPr="006D2C5F">
        <w:t>математические, алгоритмические, технические и программные);</w:t>
      </w:r>
    </w:p>
    <w:p w:rsidR="006D2C5F" w:rsidRPr="006D2C5F" w:rsidRDefault="006D2C5F" w:rsidP="006D2C5F">
      <w:r w:rsidRPr="006D2C5F">
        <w:t>разработка средств автоматизированного проектирования информационных технологий;</w:t>
      </w:r>
    </w:p>
    <w:p w:rsidR="006D2C5F" w:rsidRPr="006D2C5F" w:rsidRDefault="006D2C5F" w:rsidP="006D2C5F">
      <w:pPr>
        <w:rPr>
          <w:b/>
        </w:rPr>
      </w:pPr>
      <w:r w:rsidRPr="006D2C5F">
        <w:rPr>
          <w:b/>
        </w:rPr>
        <w:t>производственно-технологическая деятельность:</w:t>
      </w:r>
    </w:p>
    <w:p w:rsidR="006D2C5F" w:rsidRDefault="006D2C5F" w:rsidP="006D2C5F">
      <w:r w:rsidRPr="006D2C5F">
        <w:t>разработка и внедрение технологий объектов профессиональной деятельности в областях:</w:t>
      </w:r>
    </w:p>
    <w:p w:rsidR="006D2C5F" w:rsidRPr="006D2C5F" w:rsidRDefault="006D2C5F" w:rsidP="006D2C5F">
      <w:pPr>
        <w:rPr>
          <w:b/>
        </w:rPr>
      </w:pPr>
      <w:r w:rsidRPr="006D2C5F">
        <w:rPr>
          <w:b/>
        </w:rPr>
        <w:t>организационно-управленческая деятельность:</w:t>
      </w:r>
    </w:p>
    <w:p w:rsidR="006D2C5F" w:rsidRPr="006D2C5F" w:rsidRDefault="006D2C5F" w:rsidP="006D2C5F">
      <w:r w:rsidRPr="006D2C5F">
        <w:t>организация рабочих мест, их техническое оснащение, размещение компьютерного оборудования;</w:t>
      </w:r>
    </w:p>
    <w:p w:rsidR="006D2C5F" w:rsidRPr="006D2C5F" w:rsidRDefault="006D2C5F" w:rsidP="006D2C5F">
      <w:r w:rsidRPr="006D2C5F">
        <w:t>оценка совокупной стоимости владения информационными системами;</w:t>
      </w:r>
    </w:p>
    <w:p w:rsidR="006D2C5F" w:rsidRPr="006D2C5F" w:rsidRDefault="006D2C5F" w:rsidP="006D2C5F">
      <w:r w:rsidRPr="006D2C5F">
        <w:lastRenderedPageBreak/>
        <w:t>оценка производственных и непроизводственных затрат на обеспечение качества объекта</w:t>
      </w:r>
      <w:r w:rsidR="001C42F2">
        <w:t xml:space="preserve"> </w:t>
      </w:r>
      <w:r w:rsidRPr="006D2C5F">
        <w:t>проектирования;</w:t>
      </w:r>
    </w:p>
    <w:p w:rsidR="006D2C5F" w:rsidRPr="006D2C5F" w:rsidRDefault="006D2C5F" w:rsidP="006D2C5F">
      <w:r w:rsidRPr="006D2C5F">
        <w:t>организация контроля качества входной информации;</w:t>
      </w:r>
    </w:p>
    <w:p w:rsidR="006D2C5F" w:rsidRPr="006D2C5F" w:rsidRDefault="006D2C5F" w:rsidP="006D2C5F">
      <w:pPr>
        <w:rPr>
          <w:b/>
        </w:rPr>
      </w:pPr>
      <w:r w:rsidRPr="006D2C5F">
        <w:rPr>
          <w:b/>
        </w:rPr>
        <w:t>научно-исследовательская деятельность:</w:t>
      </w:r>
    </w:p>
    <w:p w:rsidR="006D2C5F" w:rsidRPr="006D2C5F" w:rsidRDefault="006D2C5F" w:rsidP="006D2C5F">
      <w:r w:rsidRPr="006D2C5F">
        <w:t>сбор, анализ научно-технической информации, отечественного и зарубежного опыта по тематике</w:t>
      </w:r>
      <w:r w:rsidR="001C42F2">
        <w:t xml:space="preserve"> </w:t>
      </w:r>
      <w:r w:rsidRPr="006D2C5F">
        <w:t>исследования;</w:t>
      </w:r>
    </w:p>
    <w:p w:rsidR="006D2C5F" w:rsidRPr="006D2C5F" w:rsidRDefault="006D2C5F" w:rsidP="006D2C5F">
      <w:r w:rsidRPr="006D2C5F">
        <w:t>участие в работах по проведению вычислительных экспериментов с целью проверки используемых</w:t>
      </w:r>
      <w:r w:rsidR="001D310D">
        <w:t xml:space="preserve"> </w:t>
      </w:r>
      <w:r w:rsidRPr="006D2C5F">
        <w:t>математических моделей;</w:t>
      </w:r>
    </w:p>
    <w:p w:rsidR="006D2C5F" w:rsidRPr="006D2C5F" w:rsidRDefault="006D2C5F" w:rsidP="006D2C5F">
      <w:pPr>
        <w:rPr>
          <w:b/>
        </w:rPr>
      </w:pPr>
      <w:r w:rsidRPr="006D2C5F">
        <w:rPr>
          <w:b/>
        </w:rPr>
        <w:t>инновационная деятельность:</w:t>
      </w:r>
    </w:p>
    <w:p w:rsidR="006D2C5F" w:rsidRPr="006D2C5F" w:rsidRDefault="006D2C5F" w:rsidP="006D2C5F">
      <w:r w:rsidRPr="006D2C5F">
        <w:t>согласование стратегического планирования с информационно-коммуникационными технологиями</w:t>
      </w:r>
      <w:r>
        <w:t xml:space="preserve"> </w:t>
      </w:r>
      <w:r w:rsidRPr="006D2C5F">
        <w:t>(ИКТ), инфраструктурой предприятий и организаций;</w:t>
      </w:r>
    </w:p>
    <w:p w:rsidR="006D2C5F" w:rsidRPr="006D2C5F" w:rsidRDefault="006D2C5F" w:rsidP="006D2C5F">
      <w:pPr>
        <w:rPr>
          <w:b/>
        </w:rPr>
      </w:pPr>
      <w:r w:rsidRPr="006D2C5F">
        <w:rPr>
          <w:b/>
        </w:rPr>
        <w:t>монтажно-наладочная деятельность:</w:t>
      </w:r>
    </w:p>
    <w:p w:rsidR="006D2C5F" w:rsidRPr="006D2C5F" w:rsidRDefault="006D2C5F" w:rsidP="006D2C5F">
      <w:r w:rsidRPr="006D2C5F">
        <w:t>инсталляция, отладка программных и настройка технических средств для ввода информационных</w:t>
      </w:r>
    </w:p>
    <w:p w:rsidR="006D2C5F" w:rsidRPr="006D2C5F" w:rsidRDefault="006D2C5F" w:rsidP="006D2C5F">
      <w:r w:rsidRPr="006D2C5F">
        <w:t>систем в опытную эксплуатацию;</w:t>
      </w:r>
    </w:p>
    <w:p w:rsidR="006D2C5F" w:rsidRPr="006D2C5F" w:rsidRDefault="006D2C5F" w:rsidP="006D2C5F">
      <w:r w:rsidRPr="006D2C5F">
        <w:t>сборка программной системы из готовых компонентов;</w:t>
      </w:r>
    </w:p>
    <w:p w:rsidR="006D2C5F" w:rsidRPr="006D2C5F" w:rsidRDefault="006D2C5F" w:rsidP="006D2C5F">
      <w:r w:rsidRPr="006D2C5F">
        <w:t>инсталляция, отладка программных и настройка технических средств для ввода информационных</w:t>
      </w:r>
      <w:r w:rsidR="001C42F2">
        <w:t xml:space="preserve"> </w:t>
      </w:r>
      <w:r w:rsidRPr="006D2C5F">
        <w:t>систем в промышленную эксплуатацию;</w:t>
      </w:r>
    </w:p>
    <w:p w:rsidR="006D2C5F" w:rsidRPr="006D2C5F" w:rsidRDefault="006D2C5F" w:rsidP="006D2C5F">
      <w:r w:rsidRPr="006D2C5F">
        <w:t>испытания и сдача информационных систем в эксплуатацию;</w:t>
      </w:r>
    </w:p>
    <w:p w:rsidR="006D2C5F" w:rsidRPr="006D2C5F" w:rsidRDefault="006D2C5F" w:rsidP="006D2C5F">
      <w:r w:rsidRPr="006D2C5F">
        <w:t>участие в проведении испытаний и сдаче в опытную эксплуатацию информационных систем и их</w:t>
      </w:r>
      <w:r w:rsidR="001C42F2">
        <w:t xml:space="preserve"> </w:t>
      </w:r>
      <w:r w:rsidRPr="006D2C5F">
        <w:t>компонентов;</w:t>
      </w:r>
    </w:p>
    <w:p w:rsidR="006D2C5F" w:rsidRPr="006D2C5F" w:rsidRDefault="006D2C5F" w:rsidP="006D2C5F">
      <w:pPr>
        <w:rPr>
          <w:b/>
        </w:rPr>
      </w:pPr>
      <w:r w:rsidRPr="006D2C5F">
        <w:rPr>
          <w:b/>
        </w:rPr>
        <w:t>сервисно-эксплуатационная деятельность:</w:t>
      </w:r>
    </w:p>
    <w:p w:rsidR="006D2C5F" w:rsidRPr="006D2C5F" w:rsidRDefault="006D2C5F" w:rsidP="006D2C5F">
      <w:r w:rsidRPr="006D2C5F">
        <w:t>поддержка работоспособности и сопровождение информационных систем и технологий в заданных</w:t>
      </w:r>
      <w:r>
        <w:t xml:space="preserve"> </w:t>
      </w:r>
      <w:r w:rsidRPr="006D2C5F">
        <w:t>функциональных характеристиках и соответствие критериям качества;</w:t>
      </w:r>
    </w:p>
    <w:p w:rsidR="006D2C5F" w:rsidRPr="006D2C5F" w:rsidRDefault="006D2C5F" w:rsidP="006D2C5F">
      <w:r w:rsidRPr="006D2C5F">
        <w:t>обеспечение условий жизненного цикла информационных систем;</w:t>
      </w:r>
    </w:p>
    <w:p w:rsidR="006D2C5F" w:rsidRPr="006D2C5F" w:rsidRDefault="006D2C5F" w:rsidP="006D2C5F">
      <w:r w:rsidRPr="006D2C5F">
        <w:t>обеспечение безопасности и целостности данных информационных систем и технологий;</w:t>
      </w:r>
    </w:p>
    <w:p w:rsidR="006D2C5F" w:rsidRPr="006D2C5F" w:rsidRDefault="006D2C5F" w:rsidP="006D2C5F">
      <w:r w:rsidRPr="006D2C5F">
        <w:t>адаптация приложений к изменяющимся условиям функционирования;</w:t>
      </w:r>
    </w:p>
    <w:p w:rsidR="006D2C5F" w:rsidRDefault="006D2C5F" w:rsidP="006D2C5F">
      <w:r w:rsidRPr="006D2C5F">
        <w:t>составление инструкций по эксплуатации информационных систем.</w:t>
      </w:r>
    </w:p>
    <w:p w:rsidR="001C42F2" w:rsidRPr="001C42F2" w:rsidRDefault="001C42F2" w:rsidP="001C42F2">
      <w:pPr>
        <w:rPr>
          <w:b/>
        </w:rPr>
      </w:pPr>
      <w:r w:rsidRPr="001C42F2">
        <w:rPr>
          <w:b/>
        </w:rPr>
        <w:t>5.1. В результате освоения программы бакалавриата у выпускника должны быть сформированы</w:t>
      </w:r>
      <w:r>
        <w:rPr>
          <w:b/>
        </w:rPr>
        <w:t xml:space="preserve"> </w:t>
      </w:r>
      <w:r w:rsidRPr="001C42F2">
        <w:rPr>
          <w:b/>
        </w:rPr>
        <w:t>общекультурные, общепрофессиональные и профессиональные компетенции.</w:t>
      </w:r>
    </w:p>
    <w:p w:rsidR="001C42F2" w:rsidRDefault="001C42F2" w:rsidP="001C42F2">
      <w:pPr>
        <w:rPr>
          <w:b/>
        </w:rPr>
      </w:pPr>
      <w:r w:rsidRPr="001C42F2">
        <w:rPr>
          <w:b/>
        </w:rPr>
        <w:t>5.</w:t>
      </w:r>
      <w:r>
        <w:rPr>
          <w:b/>
        </w:rPr>
        <w:t>3</w:t>
      </w:r>
      <w:r w:rsidRPr="001C42F2">
        <w:rPr>
          <w:b/>
        </w:rPr>
        <w:t>. Выпускник, освоивший программу бакалавриата, должен обладать следующими</w:t>
      </w:r>
      <w:r>
        <w:rPr>
          <w:b/>
        </w:rPr>
        <w:t xml:space="preserve"> общепрофессиональными</w:t>
      </w:r>
      <w:r w:rsidRPr="001C42F2">
        <w:rPr>
          <w:b/>
        </w:rPr>
        <w:t xml:space="preserve"> компетенциями:</w:t>
      </w:r>
    </w:p>
    <w:p w:rsidR="001D310D" w:rsidRPr="001D310D" w:rsidRDefault="001D310D" w:rsidP="001D310D">
      <w:r w:rsidRPr="001D310D">
        <w:t>способностью выбирать и оценив</w:t>
      </w:r>
      <w:r w:rsidRPr="001D310D">
        <w:t>ать способ реализации информаци</w:t>
      </w:r>
      <w:r w:rsidRPr="001D310D">
        <w:t>онных систем и устройств (программно-, аппаратно- или программно-аппаратно) для решения поставленной задачи (ОПК-6);</w:t>
      </w:r>
    </w:p>
    <w:p w:rsidR="006A0355" w:rsidRPr="00C47463" w:rsidRDefault="006A0355" w:rsidP="006A0355">
      <w:pPr>
        <w:rPr>
          <w:b/>
          <w:i/>
        </w:rPr>
      </w:pPr>
      <w:r w:rsidRPr="00C47463">
        <w:rPr>
          <w:b/>
          <w:i/>
        </w:rPr>
        <w:t>5.4. Выпускник, освоивший программу бакалавриата, должен обладать профессиональными компетенциями, соответствующими виду (видам) профессиональной деятельности, на который (которые) ориентирована программа бакалавриата:</w:t>
      </w:r>
    </w:p>
    <w:p w:rsidR="006A0355" w:rsidRPr="006A0355" w:rsidRDefault="006A0355" w:rsidP="006A0355">
      <w:pPr>
        <w:rPr>
          <w:b/>
        </w:rPr>
      </w:pPr>
      <w:r w:rsidRPr="006A0355">
        <w:rPr>
          <w:b/>
        </w:rPr>
        <w:lastRenderedPageBreak/>
        <w:t>проектно-конструкторская деятельность:</w:t>
      </w:r>
    </w:p>
    <w:p w:rsidR="001D310D" w:rsidRDefault="001D310D" w:rsidP="001D310D">
      <w:r>
        <w:t>способностью проводить рабочее проектирование (ПК-3);</w:t>
      </w:r>
    </w:p>
    <w:p w:rsidR="001C42F2" w:rsidRPr="001C42F2" w:rsidRDefault="001C42F2" w:rsidP="001D310D">
      <w:pPr>
        <w:rPr>
          <w:b/>
        </w:rPr>
      </w:pPr>
      <w:r w:rsidRPr="001C42F2">
        <w:rPr>
          <w:b/>
        </w:rPr>
        <w:t>производственно-технологическая деятельность:</w:t>
      </w:r>
    </w:p>
    <w:p w:rsidR="001D310D" w:rsidRDefault="001D310D" w:rsidP="001D310D">
      <w:r>
        <w:t>способностью осуществлять орган</w:t>
      </w:r>
      <w:r>
        <w:t>изацию рабочих мест, их техниче</w:t>
      </w:r>
      <w:r>
        <w:t>ское оснащение, размещение компьютерного оборудования (ПК-18);</w:t>
      </w:r>
    </w:p>
    <w:p w:rsidR="001C42F2" w:rsidRPr="001C42F2" w:rsidRDefault="001C42F2" w:rsidP="001D310D">
      <w:pPr>
        <w:rPr>
          <w:b/>
        </w:rPr>
      </w:pPr>
      <w:r w:rsidRPr="001C42F2">
        <w:rPr>
          <w:b/>
        </w:rPr>
        <w:t>монтажно-наладочная деятельность:</w:t>
      </w:r>
    </w:p>
    <w:p w:rsidR="001D310D" w:rsidRDefault="001D310D" w:rsidP="001D310D">
      <w:r>
        <w:t>способностью к инсталляции, отла</w:t>
      </w:r>
      <w:r>
        <w:t>дке программных и настройке тех</w:t>
      </w:r>
      <w:r>
        <w:t>нических средств для ввода информ</w:t>
      </w:r>
      <w:r>
        <w:t>ационных систем в опытную и про</w:t>
      </w:r>
      <w:r>
        <w:t>мышленную эксплуатацию (ПК-28);</w:t>
      </w:r>
    </w:p>
    <w:p w:rsidR="001D310D" w:rsidRDefault="001D310D" w:rsidP="001D310D">
      <w:r>
        <w:t>способностью проводить сборку</w:t>
      </w:r>
      <w:r>
        <w:t xml:space="preserve"> информационной системы из гото</w:t>
      </w:r>
      <w:r>
        <w:t>вых компонентов (ПК-29);</w:t>
      </w:r>
    </w:p>
    <w:p w:rsidR="001D310D" w:rsidRDefault="001D310D" w:rsidP="001D310D">
      <w:r>
        <w:t>способность подготовки исходн</w:t>
      </w:r>
      <w:r>
        <w:t>ых данных для выбора и обоснова</w:t>
      </w:r>
      <w:r>
        <w:t>ния научно-технических и организационных решений направленных на ликвидацию ЧС техногенного и при</w:t>
      </w:r>
      <w:r>
        <w:t>родного характера, возможных по</w:t>
      </w:r>
      <w:r>
        <w:t>следствий аварий, катастроф, стихийных бедствий (ПК.КТ-9);</w:t>
      </w:r>
    </w:p>
    <w:p w:rsidR="006A0355" w:rsidRDefault="001D310D" w:rsidP="001D310D">
      <w:r>
        <w:t xml:space="preserve">способность организовать сбор, </w:t>
      </w:r>
      <w:r>
        <w:t>обработку, обмен и выдачу инфор</w:t>
      </w:r>
      <w:r>
        <w:t>мации в области защиты населения и территорий от чрезвычайных ситуаций (ПК.КТ-20).</w:t>
      </w:r>
    </w:p>
    <w:p w:rsidR="00C47463" w:rsidRDefault="00C47463" w:rsidP="006A0355"/>
    <w:p w:rsidR="006B18A1" w:rsidRPr="006B18A1" w:rsidRDefault="006B18A1" w:rsidP="006B18A1">
      <w:pPr>
        <w:rPr>
          <w:b/>
          <w:i/>
        </w:rPr>
      </w:pPr>
      <w:r w:rsidRPr="006B18A1">
        <w:rPr>
          <w:b/>
          <w:i/>
        </w:rPr>
        <w:t>7.3. Требования к материально-техническому и учебно-методическому обеспечению программы бакалавриата.</w:t>
      </w:r>
    </w:p>
    <w:p w:rsidR="006B18A1" w:rsidRPr="006B18A1" w:rsidRDefault="006B18A1" w:rsidP="006B18A1">
      <w:r w:rsidRPr="006B18A1">
        <w:t>7.3.1. Специальные помещения должны представлять собой учебные аудитории для проведения</w:t>
      </w:r>
      <w:r>
        <w:t xml:space="preserve"> </w:t>
      </w:r>
      <w:r w:rsidRPr="006B18A1">
        <w:t>занятий лекционного типа, занятий семинарского типа, курсового проектирования (выполнения курсовых</w:t>
      </w:r>
      <w:r>
        <w:t xml:space="preserve"> </w:t>
      </w:r>
      <w:r w:rsidRPr="006B18A1">
        <w:t>работ), групповых и индивидуальных консультаций, текущего контроля и промежуточной аттестации, а</w:t>
      </w:r>
      <w:r>
        <w:t xml:space="preserve"> </w:t>
      </w:r>
      <w:r w:rsidRPr="006B18A1">
        <w:t>также помещения для самостоятельной работы и помещения для хранения и профилактического</w:t>
      </w:r>
      <w:r>
        <w:t xml:space="preserve"> </w:t>
      </w:r>
      <w:r w:rsidRPr="006B18A1">
        <w:t>обслуживания учебного оборудования. Специальные помещения должны быть укомплектованы</w:t>
      </w:r>
      <w:r>
        <w:t xml:space="preserve"> </w:t>
      </w:r>
      <w:r w:rsidRPr="006B18A1">
        <w:t>специализированной мебелью и техническими средствами обучения, служащими для представления</w:t>
      </w:r>
      <w:r>
        <w:t xml:space="preserve"> </w:t>
      </w:r>
      <w:r w:rsidRPr="006B18A1">
        <w:t>учебной информации большой аудитории.</w:t>
      </w:r>
    </w:p>
    <w:p w:rsidR="006B18A1" w:rsidRPr="006B18A1" w:rsidRDefault="006B18A1" w:rsidP="006B18A1">
      <w:r w:rsidRPr="006B18A1">
        <w:t>Для проведения занятий лекционного типа предлагаются наборы демонстрационного оборудования и</w:t>
      </w:r>
      <w:r>
        <w:t xml:space="preserve"> </w:t>
      </w:r>
      <w:r w:rsidRPr="006B18A1">
        <w:t>учебно-наглядных пособий, обеспечивающие тематические иллюстрации, соответствующие примерным</w:t>
      </w:r>
      <w:r>
        <w:t xml:space="preserve"> </w:t>
      </w:r>
      <w:r w:rsidRPr="006B18A1">
        <w:t>программам дисциплин (модулей), рабочим учебным программам дисциплин (модулей).</w:t>
      </w:r>
    </w:p>
    <w:p w:rsidR="006B18A1" w:rsidRPr="006B18A1" w:rsidRDefault="006B18A1" w:rsidP="006B18A1">
      <w:r w:rsidRPr="006B18A1">
        <w:t>Перечень материально-технического обеспечения, необходимого для реализации программы</w:t>
      </w:r>
      <w:r>
        <w:t xml:space="preserve"> </w:t>
      </w:r>
      <w:r w:rsidRPr="006B18A1">
        <w:t>бакалавриата, включает в себя лаборатории, оснащенные лабораторным оборудованием, в</w:t>
      </w:r>
      <w:r>
        <w:t xml:space="preserve"> з</w:t>
      </w:r>
      <w:r w:rsidRPr="006B18A1">
        <w:t>ависимости от</w:t>
      </w:r>
      <w:r>
        <w:t xml:space="preserve"> </w:t>
      </w:r>
      <w:r w:rsidRPr="006B18A1">
        <w:t>степени сложности. Конкретные требования к материально-техническому и учебно-методическому</w:t>
      </w:r>
      <w:r>
        <w:t xml:space="preserve"> </w:t>
      </w:r>
      <w:r w:rsidRPr="006B18A1">
        <w:t>обеспечению определяются в примерных основных образовательных программах.</w:t>
      </w:r>
    </w:p>
    <w:p w:rsidR="00C47463" w:rsidRPr="006A0355" w:rsidRDefault="006B18A1" w:rsidP="006B18A1">
      <w:r w:rsidRPr="006B18A1">
        <w:t>Помещения для самостоятельной работы обучающихся должны быть оснащены компьютерной</w:t>
      </w:r>
      <w:r>
        <w:t xml:space="preserve"> </w:t>
      </w:r>
      <w:r w:rsidRPr="006B18A1">
        <w:t>техникой с возможностью подключения к сети "Интернет" и обеспечением доступа в электронную</w:t>
      </w:r>
      <w:r>
        <w:t xml:space="preserve"> </w:t>
      </w:r>
      <w:r w:rsidRPr="006B18A1">
        <w:t>информационно-образовательную среду организации.</w:t>
      </w:r>
    </w:p>
    <w:sectPr w:rsidR="00C47463" w:rsidRPr="006A0355" w:rsidSect="00E73FE6">
      <w:footerReference w:type="default" r:id="rId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11A9" w:rsidRDefault="006611A9" w:rsidP="00E73FE6">
      <w:pPr>
        <w:spacing w:after="0" w:line="240" w:lineRule="auto"/>
      </w:pPr>
      <w:r>
        <w:separator/>
      </w:r>
    </w:p>
  </w:endnote>
  <w:endnote w:type="continuationSeparator" w:id="0">
    <w:p w:rsidR="006611A9" w:rsidRDefault="006611A9" w:rsidP="00E73F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75614408"/>
      <w:docPartObj>
        <w:docPartGallery w:val="Page Numbers (Bottom of Page)"/>
        <w:docPartUnique/>
      </w:docPartObj>
    </w:sdtPr>
    <w:sdtEndPr/>
    <w:sdtContent>
      <w:p w:rsidR="00E73FE6" w:rsidRDefault="00E73FE6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C42F2">
          <w:rPr>
            <w:noProof/>
          </w:rPr>
          <w:t>2</w:t>
        </w:r>
        <w:r>
          <w:fldChar w:fldCharType="end"/>
        </w:r>
      </w:p>
    </w:sdtContent>
  </w:sdt>
  <w:p w:rsidR="00E73FE6" w:rsidRDefault="00E73FE6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11A9" w:rsidRDefault="006611A9" w:rsidP="00E73FE6">
      <w:pPr>
        <w:spacing w:after="0" w:line="240" w:lineRule="auto"/>
      </w:pPr>
      <w:r>
        <w:separator/>
      </w:r>
    </w:p>
  </w:footnote>
  <w:footnote w:type="continuationSeparator" w:id="0">
    <w:p w:rsidR="006611A9" w:rsidRDefault="006611A9" w:rsidP="00E73FE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5045"/>
    <w:rsid w:val="000E1EF8"/>
    <w:rsid w:val="001C42F2"/>
    <w:rsid w:val="001D310D"/>
    <w:rsid w:val="0040561D"/>
    <w:rsid w:val="0041612E"/>
    <w:rsid w:val="005A5045"/>
    <w:rsid w:val="006611A9"/>
    <w:rsid w:val="006A0355"/>
    <w:rsid w:val="006B18A1"/>
    <w:rsid w:val="006D2C5F"/>
    <w:rsid w:val="00B65FEA"/>
    <w:rsid w:val="00C47463"/>
    <w:rsid w:val="00D87357"/>
    <w:rsid w:val="00E73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1AC39F-8276-4595-9549-362229C1A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73F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73FE6"/>
  </w:style>
  <w:style w:type="paragraph" w:styleId="a5">
    <w:name w:val="footer"/>
    <w:basedOn w:val="a"/>
    <w:link w:val="a6"/>
    <w:uiPriority w:val="99"/>
    <w:unhideWhenUsed/>
    <w:rsid w:val="00E73F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73F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1491</Words>
  <Characters>8504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9976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Чискидов Сергей</dc:creator>
  <cp:keywords/>
  <dc:description/>
  <cp:lastModifiedBy>Чискидов Сергей</cp:lastModifiedBy>
  <cp:revision>10</cp:revision>
  <dcterms:created xsi:type="dcterms:W3CDTF">2015-12-14T22:04:00Z</dcterms:created>
  <dcterms:modified xsi:type="dcterms:W3CDTF">2017-07-12T18:35:00Z</dcterms:modified>
</cp:coreProperties>
</file>