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1645" w:rsidRPr="00FF3FDF" w:rsidRDefault="00BC530A" w:rsidP="00FF3FD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F3FDF">
        <w:rPr>
          <w:rFonts w:ascii="Times New Roman" w:hAnsi="Times New Roman" w:cs="Times New Roman"/>
          <w:sz w:val="28"/>
          <w:szCs w:val="28"/>
        </w:rPr>
        <w:t>Лабораторная работа 9</w:t>
      </w:r>
    </w:p>
    <w:p w:rsidR="00BC530A" w:rsidRPr="00FF3FDF" w:rsidRDefault="00BC530A" w:rsidP="00FF3FD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F3FDF">
        <w:rPr>
          <w:rFonts w:ascii="Times New Roman" w:hAnsi="Times New Roman" w:cs="Times New Roman"/>
          <w:b/>
          <w:sz w:val="28"/>
          <w:szCs w:val="28"/>
        </w:rPr>
        <w:t>Уровень 1</w:t>
      </w:r>
    </w:p>
    <w:p w:rsidR="00FF3FDF" w:rsidRPr="00FF3FDF" w:rsidRDefault="00BC530A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FF3FDF">
        <w:rPr>
          <w:rFonts w:ascii="Times New Roman" w:hAnsi="Times New Roman" w:cs="Times New Roman"/>
          <w:sz w:val="28"/>
          <w:szCs w:val="28"/>
        </w:rPr>
        <w:t xml:space="preserve">1. </w:t>
      </w:r>
      <w:r w:rsidR="00B851BA" w:rsidRPr="00FF3FDF">
        <w:rPr>
          <w:rFonts w:ascii="Times New Roman" w:hAnsi="Times New Roman" w:cs="Times New Roman"/>
          <w:sz w:val="28"/>
          <w:szCs w:val="28"/>
        </w:rPr>
        <w:t xml:space="preserve"> </w:t>
      </w:r>
      <w:r w:rsidR="00FF3FDF" w:rsidRPr="000204B5">
        <w:rPr>
          <w:rFonts w:ascii="Times New Roman" w:eastAsia="Times New Roman" w:hAnsi="Times New Roman" w:cs="Times New Roman"/>
          <w:i/>
          <w:color w:val="1A1A1A"/>
          <w:sz w:val="28"/>
          <w:szCs w:val="28"/>
          <w:lang w:eastAsia="ru-RU"/>
        </w:rPr>
        <w:t xml:space="preserve">Диаграмма </w:t>
      </w:r>
      <w:r w:rsidR="00FF3FDF"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– изображение, рисунок, чертёж – графическое представление данных, позволяющее быстро оценить соотношение нескольких величин.</w:t>
      </w:r>
    </w:p>
    <w:p w:rsidR="00FF3FDF" w:rsidRDefault="00FF3FDF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Состоят из геометрических объектов и вспомогательных элементов (осей координат, условных обозначений, заголовков и т. п.). Делятся на плоскостные и пространственные.</w:t>
      </w:r>
    </w:p>
    <w:p w:rsidR="00FF3FDF" w:rsidRDefault="00FF3FDF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:rsidR="00FF3FDF" w:rsidRPr="00FF3FDF" w:rsidRDefault="00FF3FDF" w:rsidP="000204B5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FF3FDF">
        <w:rPr>
          <w:rFonts w:ascii="Times New Roman" w:eastAsia="Times New Roman" w:hAnsi="Times New Roman" w:cs="Times New Roman"/>
          <w:i/>
          <w:color w:val="1A1A1A"/>
          <w:sz w:val="28"/>
          <w:szCs w:val="28"/>
          <w:lang w:eastAsia="ru-RU"/>
        </w:rPr>
        <w:t>Ди</w:t>
      </w:r>
      <w:r w:rsidRPr="000204B5">
        <w:rPr>
          <w:rFonts w:ascii="Times New Roman" w:eastAsia="Times New Roman" w:hAnsi="Times New Roman" w:cs="Times New Roman"/>
          <w:i/>
          <w:color w:val="1A1A1A"/>
          <w:sz w:val="28"/>
          <w:szCs w:val="28"/>
          <w:lang w:eastAsia="ru-RU"/>
        </w:rPr>
        <w:t>аграммы-линии или графики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– </w:t>
      </w: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полученные данные изображаются в виде точек, соединённых прямыми</w:t>
      </w:r>
      <w:r w:rsidR="000204B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линиями. </w:t>
      </w:r>
      <w:r w:rsidR="000204B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</w:t>
      </w: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огут изображаться точки без линий (точечные диаграммы).</w:t>
      </w:r>
    </w:p>
    <w:p w:rsidR="00FF3FDF" w:rsidRPr="00FF3FDF" w:rsidRDefault="00FF3FDF" w:rsidP="000204B5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Для построения применяют прямоугольную систему</w:t>
      </w:r>
      <w:r w:rsidR="000204B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координат. П</w:t>
      </w: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 оси абсцисс откладывается</w:t>
      </w:r>
      <w:r w:rsidR="000204B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, </w:t>
      </w: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 оси ординат – размеры изображаемых явлений или процессов.</w:t>
      </w:r>
    </w:p>
    <w:p w:rsidR="00FF3FDF" w:rsidRPr="00FF3FDF" w:rsidRDefault="000204B5" w:rsidP="000204B5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Целесообразно применять</w:t>
      </w:r>
      <w:r w:rsidR="00FF3FDF"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 когда число размеров в ряду велико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 также</w:t>
      </w:r>
      <w:r w:rsidR="00FF3FDF"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удобно использовать,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FF3FDF"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если требуется изобразить характер или общую тенденцию развития явления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FF3FDF"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или явлений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. </w:t>
      </w:r>
      <w:r w:rsidR="00FF3FDF"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 одной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диаграмме не </w:t>
      </w:r>
      <w:r w:rsidR="00FF3FDF"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рекомендуется помещать более трёх-четырёх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кривых. </w:t>
      </w:r>
    </w:p>
    <w:p w:rsidR="000204B5" w:rsidRDefault="000204B5" w:rsidP="000204B5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:rsidR="00FF3FDF" w:rsidRPr="00FF3FDF" w:rsidRDefault="00FF3FDF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i/>
          <w:color w:val="1A1A1A"/>
          <w:sz w:val="28"/>
          <w:szCs w:val="28"/>
          <w:lang w:eastAsia="ru-RU"/>
        </w:rPr>
      </w:pPr>
      <w:r w:rsidRPr="00FF3FDF">
        <w:rPr>
          <w:rFonts w:ascii="Times New Roman" w:eastAsia="Times New Roman" w:hAnsi="Times New Roman" w:cs="Times New Roman"/>
          <w:i/>
          <w:color w:val="1A1A1A"/>
          <w:sz w:val="28"/>
          <w:szCs w:val="28"/>
          <w:lang w:eastAsia="ru-RU"/>
        </w:rPr>
        <w:t>Столбчатые и линейные диаграммы (гистограммы)</w:t>
      </w:r>
    </w:p>
    <w:p w:rsidR="00FF3FDF" w:rsidRPr="00FF3FDF" w:rsidRDefault="000204B5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В </w:t>
      </w:r>
      <w:r w:rsidR="00FF3FDF"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основном используются для наглядного сравнения полученных</w:t>
      </w:r>
    </w:p>
    <w:p w:rsidR="00FF3FDF" w:rsidRPr="00FF3FDF" w:rsidRDefault="00FF3FDF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статистических данных или для анализа их изменения за определённый</w:t>
      </w:r>
    </w:p>
    <w:p w:rsidR="000204B5" w:rsidRDefault="00FF3FDF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промежуток времени. </w:t>
      </w:r>
    </w:p>
    <w:p w:rsidR="00FF3FDF" w:rsidRPr="00FF3FDF" w:rsidRDefault="00FF3FDF" w:rsidP="000204B5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Построение заключается в</w:t>
      </w:r>
      <w:r w:rsidR="000204B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изображении данных в виде вертикальных прямоугольников</w:t>
      </w:r>
      <w:r w:rsidR="000204B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или трёхмерных прямоугольных столбиков. Каждый столбик изображает</w:t>
      </w:r>
      <w:r w:rsidR="000204B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величину уровня данного статистического ряда. Все сравниваемые</w:t>
      </w:r>
      <w:r w:rsidR="000204B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показатели выражены одной единицей измерения</w:t>
      </w:r>
      <w:r w:rsidR="000204B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:rsidR="00FF3FDF" w:rsidRPr="00FF3FDF" w:rsidRDefault="00FF3FDF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Разновидност</w:t>
      </w:r>
      <w:r w:rsidR="0074432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ь - </w:t>
      </w: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линейные (полосовые)</w:t>
      </w:r>
      <w:r w:rsidR="0074432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0204B5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диаграммы. О</w:t>
      </w: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тличаются горизонтальным расположением столбиков.</w:t>
      </w:r>
    </w:p>
    <w:p w:rsidR="000204B5" w:rsidRDefault="000204B5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:rsidR="00FF3FDF" w:rsidRPr="00FF3FDF" w:rsidRDefault="00FF3FDF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i/>
          <w:color w:val="1A1A1A"/>
          <w:sz w:val="28"/>
          <w:szCs w:val="28"/>
          <w:lang w:eastAsia="ru-RU"/>
        </w:rPr>
      </w:pPr>
      <w:r w:rsidRPr="00FF3FDF">
        <w:rPr>
          <w:rFonts w:ascii="Times New Roman" w:eastAsia="Times New Roman" w:hAnsi="Times New Roman" w:cs="Times New Roman"/>
          <w:i/>
          <w:color w:val="1A1A1A"/>
          <w:sz w:val="28"/>
          <w:szCs w:val="28"/>
          <w:lang w:eastAsia="ru-RU"/>
        </w:rPr>
        <w:t>Круговые (секторные) диаграммы</w:t>
      </w:r>
    </w:p>
    <w:p w:rsidR="00FF3FDF" w:rsidRPr="00FF3FDF" w:rsidRDefault="00FF3FDF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Относительная величина каждого значения изображается</w:t>
      </w:r>
    </w:p>
    <w:p w:rsidR="00FF3FDF" w:rsidRPr="00FF3FDF" w:rsidRDefault="00FF3FDF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в виде сектора круга. </w:t>
      </w:r>
      <w:r w:rsidR="0074432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Удобно </w:t>
      </w: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использовать, когда нужно</w:t>
      </w:r>
    </w:p>
    <w:p w:rsidR="00FF3FDF" w:rsidRPr="00FF3FDF" w:rsidRDefault="00FF3FDF" w:rsidP="0074432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показать долю каждой величины в общем объёме. </w:t>
      </w:r>
    </w:p>
    <w:p w:rsidR="00FF3FDF" w:rsidRDefault="00744327" w:rsidP="0074432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Сохраняет наглядность, </w:t>
      </w:r>
      <w:r w:rsidR="00FF3FDF"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если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FF3FDF"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количество частей совокупности диаграммы небольшое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  <w:r w:rsidR="00FF3FDF"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</w:p>
    <w:p w:rsidR="00744327" w:rsidRPr="00FF3FDF" w:rsidRDefault="00744327" w:rsidP="0074432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:rsidR="00FF3FDF" w:rsidRPr="00FF3FDF" w:rsidRDefault="00FF3FDF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i/>
          <w:color w:val="1A1A1A"/>
          <w:sz w:val="28"/>
          <w:szCs w:val="28"/>
          <w:lang w:eastAsia="ru-RU"/>
        </w:rPr>
      </w:pPr>
      <w:r w:rsidRPr="00FF3FDF">
        <w:rPr>
          <w:rFonts w:ascii="Times New Roman" w:eastAsia="Times New Roman" w:hAnsi="Times New Roman" w:cs="Times New Roman"/>
          <w:i/>
          <w:color w:val="1A1A1A"/>
          <w:sz w:val="28"/>
          <w:szCs w:val="28"/>
          <w:lang w:eastAsia="ru-RU"/>
        </w:rPr>
        <w:t>Радиальные (сетчатые) диаграммы</w:t>
      </w:r>
    </w:p>
    <w:p w:rsidR="00FF3FDF" w:rsidRPr="00FF3FDF" w:rsidRDefault="00744327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</w:t>
      </w:r>
      <w:r w:rsidR="00FF3FDF"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олее двух осей. По каждой из них производится отсчёт от</w:t>
      </w:r>
    </w:p>
    <w:p w:rsidR="00FF3FDF" w:rsidRPr="00FF3FDF" w:rsidRDefault="00FF3FDF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начала координат, находящегося в центре. Для каждого типа полученных</w:t>
      </w:r>
    </w:p>
    <w:p w:rsidR="003063FC" w:rsidRPr="00FF3FDF" w:rsidRDefault="00FF3FDF" w:rsidP="003063FC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значений создаётся своя собственная ось</w:t>
      </w:r>
      <w:r w:rsidR="003063F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</w:p>
    <w:p w:rsidR="00FF3FDF" w:rsidRDefault="00FF3FDF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Преимущество</w:t>
      </w:r>
      <w:r w:rsidR="003063F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: </w:t>
      </w: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позволяют отображать одновременно несколько независимых</w:t>
      </w:r>
      <w:r w:rsidR="003063F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величин, которые характеризуют общее состояние структуры статистических</w:t>
      </w:r>
      <w:r w:rsidR="003063F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совокупностей.</w:t>
      </w:r>
    </w:p>
    <w:p w:rsidR="00744327" w:rsidRPr="00FF3FDF" w:rsidRDefault="00744327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:rsidR="00FF3FDF" w:rsidRPr="00FF3FDF" w:rsidRDefault="00FF3FDF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i/>
          <w:color w:val="1A1A1A"/>
          <w:sz w:val="28"/>
          <w:szCs w:val="28"/>
          <w:lang w:eastAsia="ru-RU"/>
        </w:rPr>
      </w:pPr>
      <w:r w:rsidRPr="00FF3FDF">
        <w:rPr>
          <w:rFonts w:ascii="Times New Roman" w:eastAsia="Times New Roman" w:hAnsi="Times New Roman" w:cs="Times New Roman"/>
          <w:i/>
          <w:color w:val="1A1A1A"/>
          <w:sz w:val="28"/>
          <w:szCs w:val="28"/>
          <w:lang w:eastAsia="ru-RU"/>
        </w:rPr>
        <w:t>Таблица</w:t>
      </w:r>
    </w:p>
    <w:p w:rsidR="00FF3FDF" w:rsidRDefault="003063FC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Отдельные </w:t>
      </w:r>
      <w:r w:rsidR="00FF3FDF"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элементы помещены в ячейки, каждой из которых сопоставлена пара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FF3FDF"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значений – номер строки и номер колонки. Таким образом, устанавливается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FF3FDF"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смысловая связь между элем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ентами, </w:t>
      </w:r>
      <w:r w:rsidR="00FF3FDF"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принадлежащими одному столбцу или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FF3FDF" w:rsidRPr="00FF3FD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одной строке.</w:t>
      </w:r>
    </w:p>
    <w:p w:rsidR="003063FC" w:rsidRDefault="003063FC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:rsidR="003063FC" w:rsidRPr="00FF3FDF" w:rsidRDefault="003063FC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2. </w:t>
      </w:r>
      <w:r w:rsidR="00CA20C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Облако тегов с помощью </w:t>
      </w:r>
      <w:r w:rsidR="00CA20C4" w:rsidRPr="00CA20C4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Word Clouds</w:t>
      </w:r>
      <w:r w:rsidR="00CA20C4">
        <w:rPr>
          <w:rFonts w:ascii="Times New Roman" w:eastAsia="Times New Roman" w:hAnsi="Times New Roman" w:cs="Times New Roman"/>
          <w:noProof/>
          <w:color w:val="1A1A1A"/>
          <w:sz w:val="28"/>
          <w:szCs w:val="28"/>
          <w:lang w:eastAsia="ru-RU"/>
        </w:rPr>
        <w:t xml:space="preserve"> (Сочинение про баскетбол на английском языке из интернета)</w:t>
      </w:r>
      <w:r w:rsidR="00CA20C4">
        <w:rPr>
          <w:rFonts w:ascii="Times New Roman" w:eastAsia="Times New Roman" w:hAnsi="Times New Roman" w:cs="Times New Roman"/>
          <w:noProof/>
          <w:color w:val="1A1A1A"/>
          <w:sz w:val="28"/>
          <w:szCs w:val="28"/>
          <w:lang w:eastAsia="ru-RU"/>
        </w:rPr>
        <w:drawing>
          <wp:inline distT="0" distB="0" distL="0" distR="0">
            <wp:extent cx="5939790" cy="5939790"/>
            <wp:effectExtent l="19050" t="0" r="3810" b="0"/>
            <wp:docPr id="1" name="Рисунок 1" descr="C:\Users\nasty\Downloads\wordclo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sty\Downloads\wordcloud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FDF" w:rsidRPr="00FF3FDF" w:rsidRDefault="00CA20C4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 xml:space="preserve">Облако тегов с помощью </w:t>
      </w:r>
      <w:r w:rsidR="002562CC" w:rsidRPr="002562C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Wordle</w:t>
      </w:r>
      <w:r w:rsidR="002562CC">
        <w:rPr>
          <w:noProof/>
          <w:lang w:eastAsia="ru-RU"/>
        </w:rPr>
        <w:drawing>
          <wp:inline distT="0" distB="0" distL="0" distR="0">
            <wp:extent cx="5940425" cy="2970213"/>
            <wp:effectExtent l="19050" t="0" r="3175" b="0"/>
            <wp:docPr id="2" name="Рисунок 2" descr="https://wordle-api.happyarmy.in/media/wordle/20240501/162061474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ordle-api.happyarmy.in/media/wordle/20240501/162061474479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FDF" w:rsidRDefault="00FF3FDF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:rsidR="002562CC" w:rsidRPr="00FF3FDF" w:rsidRDefault="002562CC" w:rsidP="00FF3FD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Облако тегов с помощью </w:t>
      </w:r>
      <w:r w:rsidRPr="002562C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Word It Out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(Отрывок из «Войны и мира»)</w:t>
      </w:r>
    </w:p>
    <w:p w:rsidR="00BC530A" w:rsidRDefault="002562CC" w:rsidP="00FF3FD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685367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2CC" w:rsidRDefault="002562CC" w:rsidP="00FF3F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562CC" w:rsidRDefault="002562CC" w:rsidP="00FF3FDF">
      <w:pPr>
        <w:spacing w:after="0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Облако тегов с помощью </w:t>
      </w:r>
      <w:r w:rsidRPr="002562C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Tagxedo</w:t>
      </w:r>
    </w:p>
    <w:p w:rsidR="002562CC" w:rsidRDefault="004F31DD" w:rsidP="00FF3FD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1935" cy="1330657"/>
            <wp:effectExtent l="19050" t="0" r="16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703" cy="133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1DD" w:rsidRDefault="004F31DD" w:rsidP="00FF3FD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Облако тегов с помощью</w:t>
      </w:r>
      <w:r w:rsidRPr="00CA775F">
        <w:rPr>
          <w:rFonts w:ascii="Times New Roman" w:hAnsi="Times New Roman" w:cs="Times New Roman"/>
          <w:sz w:val="28"/>
          <w:szCs w:val="28"/>
        </w:rPr>
        <w:t xml:space="preserve"> </w:t>
      </w:r>
      <w:r w:rsidR="00CA775F" w:rsidRPr="00CA775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Word Cloud by Jason Davies</w:t>
      </w:r>
    </w:p>
    <w:p w:rsidR="004F31DD" w:rsidRDefault="004F31DD" w:rsidP="00FF3FD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622626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75F" w:rsidRDefault="00CA775F" w:rsidP="00FF3F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A775F" w:rsidRDefault="00CA775F" w:rsidP="00FF3FDF">
      <w:pPr>
        <w:spacing w:after="0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Облако тегов с помощью </w:t>
      </w:r>
      <w:r w:rsidRPr="00CA775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Wordcloud.pro</w:t>
      </w:r>
    </w:p>
    <w:p w:rsidR="00CA775F" w:rsidRDefault="00CA775F" w:rsidP="00FF3FD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64269" cy="2135928"/>
            <wp:effectExtent l="19050" t="0" r="2981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45" cy="21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75F" w:rsidRDefault="00CA775F" w:rsidP="00FF3F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A775F" w:rsidRDefault="00CA775F" w:rsidP="00FF3F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A775F" w:rsidRDefault="00CA775F" w:rsidP="00FF3F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A775F" w:rsidRDefault="00CA775F" w:rsidP="00FF3F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A775F" w:rsidRDefault="00CA775F" w:rsidP="00FF3F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A775F" w:rsidRDefault="00CA775F" w:rsidP="00FF3F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A775F" w:rsidRDefault="00CA775F" w:rsidP="00FF3F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A775F" w:rsidRDefault="00CA775F" w:rsidP="00FF3F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A775F" w:rsidRDefault="00CA775F" w:rsidP="00FF3F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A775F" w:rsidRDefault="00CA775F" w:rsidP="00FF3F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A775F" w:rsidRDefault="00CA775F" w:rsidP="00FF3F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A775F" w:rsidRDefault="00CA775F" w:rsidP="00FF3FDF">
      <w:pPr>
        <w:spacing w:after="0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Облако тегов с помощью </w:t>
      </w:r>
      <w:r w:rsidRPr="00CA775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Tagul</w:t>
      </w:r>
    </w:p>
    <w:p w:rsidR="00CA775F" w:rsidRDefault="00CA775F" w:rsidP="00FF3FD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59399" cy="4110395"/>
            <wp:effectExtent l="19050" t="0" r="7951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98" cy="4114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CE2" w:rsidRDefault="00FE3CE2" w:rsidP="00FF3FD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Аналогичные ресурсы:</w:t>
      </w:r>
    </w:p>
    <w:p w:rsidR="00FE3CE2" w:rsidRPr="00FE3CE2" w:rsidRDefault="001F4709" w:rsidP="00FE3C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2" w:tgtFrame="_blank" w:history="1">
        <w:r w:rsidR="00FE3CE2" w:rsidRPr="00FE3CE2">
          <w:rPr>
            <w:rFonts w:ascii="Times New Roman" w:eastAsia="Times New Roman" w:hAnsi="Times New Roman" w:cs="Times New Roman"/>
            <w:color w:val="3766A9"/>
            <w:sz w:val="28"/>
            <w:szCs w:val="28"/>
            <w:lang w:eastAsia="ru-RU"/>
          </w:rPr>
          <w:t>Wordcloud.online</w:t>
        </w:r>
      </w:hyperlink>
    </w:p>
    <w:p w:rsidR="00FE3CE2" w:rsidRPr="00FE3CE2" w:rsidRDefault="00FE3CE2" w:rsidP="00FE3CE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E3C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 сервис умнее всего анализирует текст: он позволяет создать облако частотных слов текста, при этом приводя все слова к начальной форме. Это значит, вы не получите, например, в облаке </w:t>
      </w:r>
      <w:r w:rsidRPr="00FE3CE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lang w:eastAsia="ru-RU"/>
        </w:rPr>
        <w:t>кот</w:t>
      </w:r>
      <w:r w:rsidRPr="00FE3C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 </w:t>
      </w:r>
      <w:r w:rsidRPr="00FE3CE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lang w:eastAsia="ru-RU"/>
        </w:rPr>
        <w:t>коту</w:t>
      </w:r>
      <w:r w:rsidRPr="00FE3C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 </w:t>
      </w:r>
      <w:r w:rsidRPr="00FE3CE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lang w:eastAsia="ru-RU"/>
        </w:rPr>
        <w:t>кота</w:t>
      </w:r>
      <w:r w:rsidRPr="00FE3C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 т.д., а посчитаются сразу все формы слова </w:t>
      </w:r>
      <w:r w:rsidRPr="00FE3CE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lang w:eastAsia="ru-RU"/>
        </w:rPr>
        <w:t>кот</w:t>
      </w:r>
      <w:r w:rsidRPr="00FE3C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Полученный набор слов можно настроить, например, убрать фамилии или цифры. Красивые цветовые палитры, минимум функций, отсутствие регистрации. Кроме русского поддерживаются другие языки. Главный минус — отсутствие более сложных форм облака.</w:t>
      </w:r>
    </w:p>
    <w:p w:rsidR="00FE3CE2" w:rsidRDefault="00FE3CE2" w:rsidP="00FE3C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E3CE2" w:rsidRDefault="001F4709" w:rsidP="00FE3C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3" w:tgtFrame="_blank" w:history="1">
        <w:r w:rsidR="00FE3CE2" w:rsidRPr="00FE3CE2">
          <w:rPr>
            <w:rFonts w:ascii="Times New Roman" w:eastAsia="Times New Roman" w:hAnsi="Times New Roman" w:cs="Times New Roman"/>
            <w:color w:val="3766A9"/>
            <w:sz w:val="28"/>
            <w:szCs w:val="28"/>
            <w:lang w:eastAsia="ru-RU"/>
          </w:rPr>
          <w:t>Wordscloud.pythonanywhere.com</w:t>
        </w:r>
      </w:hyperlink>
    </w:p>
    <w:p w:rsidR="00FE3CE2" w:rsidRPr="00FE3CE2" w:rsidRDefault="00FE3CE2" w:rsidP="00FE3C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3C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Огромный плюс этого простого сервиса — настройка формы облака и возможность задать любой цвет. Из минусов — отсутствие нормализации текста и стоп-слов, из-за этого могут вылезать ненужности типа огромных местоимений и предлогов, а также отсутсвие возможности задать цветовую палитру, потому что в одном и том же оттенке облако смотрится скучновато.</w:t>
      </w:r>
    </w:p>
    <w:p w:rsidR="00FE3CE2" w:rsidRDefault="00FE3CE2" w:rsidP="00FE3C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3CE2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FE3CE2" w:rsidRDefault="001F4709" w:rsidP="00FE3C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4" w:tgtFrame="_blank" w:history="1">
        <w:r w:rsidR="00FE3CE2" w:rsidRPr="00FE3CE2">
          <w:rPr>
            <w:rFonts w:ascii="Times New Roman" w:eastAsia="Times New Roman" w:hAnsi="Times New Roman" w:cs="Times New Roman"/>
            <w:color w:val="3766A9"/>
            <w:sz w:val="28"/>
            <w:szCs w:val="28"/>
            <w:lang w:eastAsia="ru-RU"/>
          </w:rPr>
          <w:t>Wordclouds.com</w:t>
        </w:r>
      </w:hyperlink>
    </w:p>
    <w:p w:rsidR="00FE3CE2" w:rsidRPr="00FE3CE2" w:rsidRDefault="00FE3CE2" w:rsidP="00FE3C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3C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Международный бесплатный сервис, много трафаретов и возможностей кастомизации шрифтов, цветов. Приятные палитры и стили. Из минусов — тоже не хватает приведения слов к начальной форме, далеко не все шрифты красивы для русского языка.</w:t>
      </w:r>
    </w:p>
    <w:p w:rsidR="00082428" w:rsidRPr="00082428" w:rsidRDefault="00082428" w:rsidP="00FF3FD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36422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6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428" w:rsidRDefault="00082428" w:rsidP="00FF3F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428" w:rsidRPr="00082428" w:rsidRDefault="00082428" w:rsidP="00FF3FD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5539EE">
        <w:rPr>
          <w:rFonts w:ascii="Times New Roman" w:hAnsi="Times New Roman" w:cs="Times New Roman"/>
          <w:sz w:val="28"/>
          <w:szCs w:val="28"/>
        </w:rPr>
        <w:t xml:space="preserve"> </w:t>
      </w:r>
      <w:r w:rsidR="005539E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0647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082428" w:rsidRPr="00082428" w:rsidSect="003D16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D620A3"/>
    <w:multiLevelType w:val="hybridMultilevel"/>
    <w:tmpl w:val="BFF6CE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compat/>
  <w:rsids>
    <w:rsidRoot w:val="00BC530A"/>
    <w:rsid w:val="000204B5"/>
    <w:rsid w:val="00082428"/>
    <w:rsid w:val="001F4709"/>
    <w:rsid w:val="002562CC"/>
    <w:rsid w:val="003063FC"/>
    <w:rsid w:val="003D1645"/>
    <w:rsid w:val="004F31DD"/>
    <w:rsid w:val="005539EE"/>
    <w:rsid w:val="00744327"/>
    <w:rsid w:val="00772E6F"/>
    <w:rsid w:val="00B851BA"/>
    <w:rsid w:val="00BC530A"/>
    <w:rsid w:val="00CA20C4"/>
    <w:rsid w:val="00CA775F"/>
    <w:rsid w:val="00CD1A40"/>
    <w:rsid w:val="00CD4D72"/>
    <w:rsid w:val="00FE3CE2"/>
    <w:rsid w:val="00FF3F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6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530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A20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20C4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FE3CE2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FE3C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9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8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0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0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89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1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0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ordscloud.pythonanywhere.com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ordcloud.online/ru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wordclouds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6</Pages>
  <Words>599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Nasta Stepchenko</dc:creator>
  <cp:lastModifiedBy>Nasta Stepchenko</cp:lastModifiedBy>
  <cp:revision>2</cp:revision>
  <dcterms:created xsi:type="dcterms:W3CDTF">2024-05-01T08:31:00Z</dcterms:created>
  <dcterms:modified xsi:type="dcterms:W3CDTF">2024-05-02T13:36:00Z</dcterms:modified>
</cp:coreProperties>
</file>