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heading_3c0bb8722041d968826324e2"/>
      <w:pPr>
        <w:pStyle w:val="Title"/>
      </w:pPr>
      <w:r>
        <w:rPr>
          <w:b w:val="0"/>
          <w:i w:val="0"/>
        </w:rPr>
        <w:t>Exploring root lengths</w:t>
      </w:r>
      <w:bookmarkEnd w:id="0"/>
    </w:p>
    <w:p>
      <w:pPr/>
      <w:r>
        <w:rPr>
          <w:b w:val="0"/>
          <w:i w:val="0"/>
        </w:rPr>
        <w:t>Describe center and spread using invented root lengths of separate seedlings measured once in mm.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 practice data teach spreadsheet skills and provide no evidence about real plants.</w:t>
      </w:r>
    </w:p>
    <w:p>
      <w:bookmarkStart w:id="92" w:name="heading_59c3f2d60b6d723915a202dd"/>
      <w:pPr>
        <w:pStyle w:val="Heading1"/>
      </w:pPr>
      <w:r>
        <w:t xml:space="preserve">Part 1: </w:t>
      </w:r>
      <w:r>
        <w:rPr>
          <w:b w:val="0"/>
          <w:i w:val="0"/>
        </w:rPr>
        <w:t>Explore the observations</w:t>
      </w:r>
      <w:bookmarkEnd w:id="92"/>
    </w:p>
    <w:p>
      <w:pPr>
        <w:numPr>
          <w:ilvl w:val="0"/>
          <w:numId w:val="10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Worksheet:</w:t>
      </w:r>
      <w:r>
        <w:rPr>
          <w:b w:val="0"/>
          <w:i w:val="0"/>
        </w:rPr>
        <w:t xml:space="preserve"> Roots</w:t>
      </w:r>
    </w:p>
    <w:p>
      <w:bookmarkStart w:id="102" w:name="heading_05937c75c79282b2f8c9e45d"/>
      <w:pPr>
        <w:pStyle w:val="Heading2"/>
      </w:pPr>
      <w:r>
        <w:t xml:space="preserve">Step 1: </w:t>
      </w:r>
      <w:r>
        <w:rPr>
          <w:b w:val="0"/>
          <w:i w:val="0"/>
        </w:rPr>
        <w:t>Inspect the supplied data</w:t>
      </w:r>
      <w:bookmarkEnd w:id="102"/>
    </w:p>
    <w:p>
      <w:pPr>
        <w:numPr>
          <w:ilvl w:val="0"/>
          <w:numId w:val="11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Read:</w:t>
      </w:r>
      <w:r>
        <w:rPr>
          <w:b w:val="0"/>
          <w:i w:val="0"/>
        </w:rPr>
        <w:t xml:space="preserve"> Each number is one invented root length in millimeters.</w:t>
      </w:r>
    </w:p>
    <w:p>
      <w:pPr>
        <w:numPr>
          <w:ilvl w:val="0"/>
          <w:numId w:val="11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Select:</w:t>
      </w:r>
      <w:r>
        <w:rPr>
          <w:b w:val="0"/>
          <w:i w:val="0"/>
        </w:rPr>
        <w:t xml:space="preserve"> </w:t>
      </w:r>
      <w:r>
        <w:rPr>
          <w:rFonts w:ascii="Roboto Mono" w:hAnsi="Roboto Mono" w:eastAsia="Roboto Mono" w:cs="Roboto Mono"/>
          <w:b/>
          <w:i w:val="0"/>
          <w:sz w:val="18"/>
        </w:rPr>
        <w:t>A2:A6</w:t>
      </w:r>
    </w:p>
    <w:p>
      <w:pPr>
        <w:numPr>
          <w:ilvl w:val="0"/>
          <w:numId w:val="11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Compare:</w:t>
      </w:r>
      <w:r>
        <w:rPr>
          <w:b w:val="0"/>
          <w:i w:val="0"/>
        </w:rPr>
        <w:t xml:space="preserve"> Find the shortest and longest root lengths. Both describe individual roots.</w:t>
      </w:r>
    </w:p>
    <w:p>
      <w:pPr>
        <w:numPr>
          <w:ilvl w:val="0"/>
          <w:numId w:val="11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Explain:</w:t>
      </w:r>
      <w:r>
        <w:rPr>
          <w:b w:val="0"/>
          <w:i w:val="0"/>
        </w:rPr>
        <w:t xml:space="preserve"> Tell a classmate what one row represents and what the unit means.</w:t>
      </w:r>
    </w:p>
    <w:p>
      <w:pPr>
        <w:numPr>
          <w:ilvl w:val="0"/>
          <w:numId w:val="11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Read:</w:t>
      </w:r>
      <w:r>
        <w:rPr>
          <w:b w:val="0"/>
          <w:i w:val="0"/>
        </w:rPr>
        <w:t xml:space="preserve"> Summary headings are in </w:t>
      </w:r>
      <w:r>
        <w:rPr>
          <w:rFonts w:ascii="Roboto Mono" w:hAnsi="Roboto Mono" w:eastAsia="Roboto Mono" w:cs="Roboto Mono"/>
          <w:b/>
          <w:i w:val="0"/>
          <w:sz w:val="18"/>
        </w:rPr>
        <w:t>D1:E1</w:t>
      </w:r>
      <w:r>
        <w:rPr>
          <w:b w:val="0"/>
          <w:i w:val="0"/>
        </w:rPr>
        <w:t>; the three Value cells start empty.</w:t>
      </w:r>
    </w:p>
    <w:p>
      <w:bookmarkStart w:id="132" w:name="heading_9e7d6153868257b00f5a855b"/>
      <w:pPr>
        <w:pStyle w:val="Heading1"/>
      </w:pPr>
      <w:r>
        <w:t xml:space="preserve">Part 2: </w:t>
      </w:r>
      <w:r>
        <w:rPr>
          <w:b w:val="0"/>
          <w:i w:val="0"/>
        </w:rPr>
        <w:t>Summarize root lengths</w:t>
      </w:r>
      <w:bookmarkEnd w:id="132"/>
    </w:p>
    <w:p>
      <w:pPr>
        <w:numPr>
          <w:ilvl w:val="0"/>
          <w:numId w:val="12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Worksheet:</w:t>
      </w:r>
      <w:r>
        <w:rPr>
          <w:b w:val="0"/>
          <w:i w:val="0"/>
        </w:rPr>
        <w:t xml:space="preserve"> Roots</w:t>
      </w:r>
    </w:p>
    <w:p>
      <w:bookmarkStart w:id="142" w:name="heading_ab4629de4d9680ef0ca19ea2"/>
      <w:pPr>
        <w:pStyle w:val="Heading2"/>
      </w:pPr>
      <w:r>
        <w:t xml:space="preserve">Step 1: </w:t>
      </w:r>
      <w:r>
        <w:rPr>
          <w:b w:val="0"/>
          <w:i w:val="0"/>
        </w:rPr>
        <w:t>Count the observations</w:t>
      </w:r>
      <w:bookmarkEnd w:id="142"/>
    </w:p>
    <w:p>
      <w:pPr>
        <w:numPr>
          <w:ilvl w:val="0"/>
          <w:numId w:val="13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Read:</w:t>
      </w:r>
      <w:r>
        <w:rPr>
          <w:b w:val="0"/>
          <w:i w:val="0"/>
        </w:rPr>
        <w:t xml:space="preserve"> Sample size is the number of numerical observations, not their sum.</w:t>
      </w:r>
    </w:p>
    <w:p>
      <w:pPr>
        <w:numPr>
          <w:ilvl w:val="0"/>
          <w:numId w:val="13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Calculate:</w:t>
      </w:r>
      <w:r>
        <w:rPr>
          <w:b w:val="0"/>
          <w:i w:val="0"/>
        </w:rPr>
        <w:t xml:space="preserve"> In cell E2, enter </w:t>
      </w:r>
      <w:r>
        <w:rPr>
          <w:rFonts w:ascii="Roboto Mono" w:hAnsi="Roboto Mono" w:eastAsia="Roboto Mono" w:cs="Roboto Mono"/>
          <w:b w:val="0"/>
          <w:i w:val="0"/>
          <w:color w:val="007A00"/>
          <w:sz w:val="18"/>
        </w:rPr>
        <w:t>=COUNT(A2:A6)</w:t>
      </w:r>
      <w:r>
        <w:rPr>
          <w:b w:val="0"/>
          <w:i w:val="0"/>
        </w:rPr>
        <w:t>.</w:t>
      </w:r>
    </w:p>
    <w:p>
      <w:pPr>
        <w:numPr>
          <w:ilvl w:val="0"/>
          <w:numId w:val="13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Check:</w:t>
      </w:r>
      <w:r>
        <w:rPr>
          <w:b w:val="0"/>
          <w:i w:val="0"/>
        </w:rPr>
        <w:t xml:space="preserve"> Compare the result with the number of supplied root lengths.</w:t>
      </w:r>
    </w:p>
    <w:p>
      <w:bookmarkStart w:id="162" w:name="heading_e48fe7bdf1ffc080d3388392"/>
      <w:pPr>
        <w:pStyle w:val="Heading2"/>
      </w:pPr>
      <w:r>
        <w:t xml:space="preserve">Step 2: </w:t>
      </w:r>
      <w:r>
        <w:rPr>
          <w:b w:val="0"/>
          <w:i w:val="0"/>
        </w:rPr>
        <w:t>Calculate the mean</w:t>
      </w:r>
      <w:bookmarkEnd w:id="162"/>
    </w:p>
    <w:p>
      <w:pPr>
        <w:numPr>
          <w:ilvl w:val="0"/>
          <w:numId w:val="14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Read:</w:t>
      </w:r>
      <w:r>
        <w:rPr>
          <w:b w:val="0"/>
          <w:i w:val="0"/>
        </w:rPr>
        <w:t xml:space="preserve"> The arithmetic mean adds the root lengths and divides by the sample size.</w:t>
      </w:r>
    </w:p>
    <w:p>
      <w:pPr>
        <w:numPr>
          <w:ilvl w:val="0"/>
          <w:numId w:val="14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Calculate:</w:t>
      </w:r>
      <w:r>
        <w:rPr>
          <w:b w:val="0"/>
          <w:i w:val="0"/>
        </w:rPr>
        <w:t xml:space="preserve"> In cell E3, enter </w:t>
      </w:r>
      <w:r>
        <w:rPr>
          <w:rFonts w:ascii="Roboto Mono" w:hAnsi="Roboto Mono" w:eastAsia="Roboto Mono" w:cs="Roboto Mono"/>
          <w:b w:val="0"/>
          <w:i w:val="0"/>
          <w:color w:val="007A00"/>
          <w:sz w:val="18"/>
        </w:rPr>
        <w:t>=AVERAGE(A2:A6)</w:t>
      </w:r>
      <w:r>
        <w:rPr>
          <w:b w:val="0"/>
          <w:i w:val="0"/>
        </w:rPr>
        <w:t>.</w:t>
      </w:r>
    </w:p>
    <w:p>
      <w:pPr>
        <w:numPr>
          <w:ilvl w:val="0"/>
          <w:numId w:val="14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Explain:</w:t>
      </w:r>
      <w:r>
        <w:rPr>
          <w:b w:val="0"/>
          <w:i w:val="0"/>
        </w:rPr>
        <w:t xml:space="preserve"> The mean describes the center of these observations in millimeters.</w:t>
      </w:r>
    </w:p>
    <w:p>
      <w:bookmarkStart w:id="182" w:name="heading_e6b182de2d6c442b4eb18056"/>
      <w:pPr>
        <w:pStyle w:val="Heading2"/>
      </w:pPr>
      <w:r>
        <w:t xml:space="preserve">Step 3: </w:t>
      </w:r>
      <w:r>
        <w:rPr>
          <w:b w:val="0"/>
          <w:i w:val="0"/>
        </w:rPr>
        <w:t>Describe the spread</w:t>
      </w:r>
      <w:bookmarkEnd w:id="182"/>
    </w:p>
    <w:p>
      <w:pPr>
        <w:numPr>
          <w:ilvl w:val="0"/>
          <w:numId w:val="15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Read:</w:t>
      </w:r>
      <w:r>
        <w:rPr>
          <w:b w:val="0"/>
          <w:i w:val="0"/>
        </w:rPr>
        <w:t xml:space="preserve"> Sample standard deviation describes spread around the mean in millimeters.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Use </w:t>
      </w:r>
      <w:r>
        <w:rPr>
          <w:rFonts w:ascii="Roboto Mono" w:hAnsi="Roboto Mono" w:eastAsia="Roboto Mono" w:cs="Roboto Mono"/>
          <w:b w:val="0"/>
          <w:i w:val="0"/>
          <w:sz w:val="18"/>
        </w:rPr>
        <w:t>STDEV.S</w:t>
      </w:r>
      <w:r>
        <w:rPr>
          <w:b w:val="0"/>
          <w:i w:val="0"/>
        </w:rPr>
        <w:t>; its calculation uses the number of observations minus one.</w:t>
      </w:r>
    </w:p>
    <w:p>
      <w:pPr>
        <w:numPr>
          <w:ilvl w:val="0"/>
          <w:numId w:val="15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Calculate:</w:t>
      </w:r>
      <w:r>
        <w:rPr>
          <w:b w:val="0"/>
          <w:i w:val="0"/>
        </w:rPr>
        <w:t xml:space="preserve"> In cell E4, enter </w:t>
      </w:r>
      <w:r>
        <w:rPr>
          <w:rFonts w:ascii="Roboto Mono" w:hAnsi="Roboto Mono" w:eastAsia="Roboto Mono" w:cs="Roboto Mono"/>
          <w:b w:val="0"/>
          <w:i w:val="0"/>
          <w:color w:val="007A00"/>
          <w:sz w:val="18"/>
        </w:rPr>
        <w:t>=STDEV.S(A2:A6)</w:t>
      </w:r>
      <w:r>
        <w:rPr>
          <w:b w:val="0"/>
          <w:i w:val="0"/>
        </w:rPr>
        <w:t>.</w:t>
      </w:r>
    </w:p>
    <w:p>
      <w:pPr>
        <w:keepNext/>
        <w:numPr>
          <w:ilvl w:val="0"/>
          <w:numId w:val="15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Check:</w:t>
      </w:r>
      <w:r>
        <w:rPr>
          <w:b w:val="0"/>
          <w:i w:val="0"/>
        </w:rPr>
        <w:t xml:space="preserve"> Display three decimal places; keep full stored precision.</w:t>
      </w:r>
    </w:p>
    <w:p>
      <w:pPr>
        <w:numPr>
          <w:ilvl w:val="0"/>
          <w:numId w:val="15"/>
        </w:numPr>
        <w:spacing w:before="0" w:after="40" w:line="240" w:lineRule="auto"/>
      </w:pPr>
      <w:r>
        <w:rPr>
          <w:b w:val="0"/>
          <w:i w:val="0"/>
        </w:rPr>
      </w:r>
      <w:r>
        <w:rPr>
          <w:b/>
          <w:i w:val="0"/>
        </w:rPr>
        <w:t>Explain:</w:t>
      </w:r>
      <w:r>
        <w:rPr>
          <w:b w:val="0"/>
          <w:i w:val="0"/>
        </w:rPr>
        <w:t xml:space="preserve"> Describe mean and SD together: center and spread among root lengths.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SD is neither sample size nor the accuracy of an individual measurement.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ind w:left="360" w:hanging="24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ind w:left="360" w:hanging="24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ind w:left="360" w:hanging="24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ind w:left="360" w:hanging="24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ind w:left="360" w:hanging="24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ind w:left="360" w:hanging="24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ind w:left="288"/>
    </w:pPr>
    <w:rPr>
      <w:rFonts w:ascii="PT Sans" w:hAnsi="PT Sans" w:eastAsia="PT Sans" w:cs="PT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left="144"/>
      <w:outlineLvl w:val="0"/>
    </w:pPr>
    <w:rPr>
      <w:rFonts w:ascii="PT Sans" w:hAnsi="PT Sans" w:eastAsia="PT Sans" w:cs="PT Sans"/>
      <w:b/>
      <w:bCs/>
      <w:color w:val="003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left="0"/>
      <w:outlineLvl w:val="1"/>
    </w:pPr>
    <w:rPr>
      <w:rFonts w:ascii="PT Sans" w:hAnsi="PT Sans" w:eastAsia="PT Sans" w:cs="PT Sans"/>
      <w:b/>
      <w:bCs/>
      <w:color w:val="0075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ind w:left="173"/>
      <w:outlineLvl w:val="2"/>
    </w:pPr>
    <w:rPr>
      <w:rFonts w:ascii="PT Sans" w:hAnsi="PT Sans" w:eastAsia="PT Sans" w:cs="PT Sans"/>
      <w:b/>
      <w:bCs/>
      <w:color w:val="B743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ind w:left="0"/>
      <w:contextualSpacing/>
    </w:pPr>
    <w:rPr>
      <w:rFonts w:ascii="PT Sans" w:hAnsi="PT Sans" w:eastAsia="PT Sans" w:cs="PT Sans"/>
      <w:b/>
      <w:color w:val="0067C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T Sans" w:hAnsi="PT Sans" w:eastAsia="PT Sans" w:cs="PT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Exploring root lengths</dc:title>
  <dc:subject>Spreadsheet tutorial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