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A8FD766">
      <w:pPr>
        <w:pStyle w:val="style0"/>
        <w:rPr/>
      </w:pPr>
      <w:r>
        <w:rPr/>
        <w:drawing>
          <wp:inline distL="0" distT="0" distB="0" distR="0">
            <wp:extent cx="5470742" cy="144462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70742" cy="1444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749F620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FEE STRUCTURE FORM 4 202..............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56"/>
        <w:gridCol w:w="2256"/>
        <w:gridCol w:w="2256"/>
        <w:gridCol w:w="2258"/>
      </w:tblGrid>
      <w:tr w14:paraId="18BA788A"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7B3C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VOTEHEAD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BE7690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TERM I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64E0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TERM II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D9FF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TERM III </w:t>
            </w:r>
          </w:p>
        </w:tc>
      </w:tr>
      <w:tr w14:paraId="60D32840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0D9E0A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FEES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F093BC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7,500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3844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7,500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70C274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7,500</w:t>
            </w:r>
          </w:p>
        </w:tc>
      </w:tr>
      <w:tr w14:paraId="41B5B7DA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7C4B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LUNCH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618C58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248055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034411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2,000</w:t>
            </w:r>
          </w:p>
        </w:tc>
      </w:tr>
      <w:tr w14:paraId="312C79AE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743060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LIBRARY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D786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240D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-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4DA8"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 w14:paraId="F692DB7F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6648F0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LABORATORY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78DC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02B9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 -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58700B"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 w14:paraId="0D21D44A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CC43F0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MAINTENANCE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47A3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500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62FB77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   -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7095C0">
            <w:pPr>
              <w:pStyle w:val="style0"/>
              <w:rPr>
                <w:b/>
                <w:bCs/>
                <w:sz w:val="28"/>
                <w:szCs w:val="28"/>
              </w:rPr>
            </w:pPr>
          </w:p>
        </w:tc>
      </w:tr>
      <w:tr w14:paraId="9772CA51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CB6D61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EXAMS/ K. C.S.E LOGISTICS.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A6D5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4E5F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380C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4,000</w:t>
            </w:r>
          </w:p>
        </w:tc>
      </w:tr>
      <w:tr w14:paraId="EE07180E">
        <w:tblPrEx/>
        <w:trPr/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347D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TOTAL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CDA532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14,000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59EABB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11,500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13CDA9"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13,500</w:t>
            </w:r>
          </w:p>
        </w:tc>
      </w:tr>
    </w:tbl>
    <w:p w14:paraId="966A9558">
      <w:pPr>
        <w:pStyle w:val="style0"/>
        <w:rPr>
          <w:b/>
          <w:bCs/>
          <w:sz w:val="28"/>
          <w:szCs w:val="28"/>
        </w:rPr>
        <w:sectPr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14:paraId="65697DBC">
      <w:pPr>
        <w:pStyle w:val="style0"/>
        <w:rPr>
          <w:b/>
          <w:bCs/>
          <w:sz w:val="28"/>
          <w:szCs w:val="28"/>
        </w:rPr>
      </w:pPr>
    </w:p>
    <w:p w14:paraId="80C9E395">
      <w:pPr>
        <w:pStyle w:val="style179"/>
        <w:numPr>
          <w:ilvl w:val="0"/>
          <w:numId w:val="0"/>
        </w:numPr>
        <w:ind w:left="72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NOTE: The following are paid once not Yearly;   </w:t>
      </w:r>
    </w:p>
    <w:p w14:paraId="181341A0"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Admissions  1000/</w:t>
      </w:r>
    </w:p>
    <w:p w14:paraId="7DDBDE6E"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Games uniform 1000/.                                                </w:t>
      </w:r>
    </w:p>
    <w:p w14:paraId="563D61B7">
      <w:pPr>
        <w:pStyle w:val="style17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School I.D. 500/</w:t>
      </w:r>
    </w:p>
    <w:p w14:paraId="B009B87E">
      <w:pPr>
        <w:pStyle w:val="style0"/>
        <w:numPr>
          <w:ilvl w:val="0"/>
          <w:numId w:val="0"/>
        </w:numPr>
        <w:rPr>
          <w:b/>
          <w:bCs/>
          <w:sz w:val="28"/>
          <w:szCs w:val="28"/>
        </w:rPr>
      </w:pPr>
    </w:p>
    <w:p w14:paraId="4D003BA4">
      <w:pPr>
        <w:pStyle w:val="style179"/>
        <w:numPr>
          <w:ilvl w:val="0"/>
          <w:numId w:val="0"/>
        </w:numPr>
        <w:ind w:left="1080" w:firstLine="0"/>
        <w:rPr>
          <w:b/>
          <w:bCs/>
          <w:sz w:val="28"/>
          <w:szCs w:val="28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  <w:r>
        <w:rPr>
          <w:b/>
          <w:bCs/>
          <w:sz w:val="28"/>
          <w:szCs w:val="28"/>
          <w:lang w:val="en-US"/>
        </w:rPr>
        <w:t>ALL FEES MUST BE PAID TO:</w:t>
      </w:r>
    </w:p>
    <w:p w14:paraId="4F6502B7">
      <w:pPr>
        <w:pStyle w:val="style179"/>
        <w:numPr>
          <w:ilvl w:val="0"/>
          <w:numId w:val="0"/>
        </w:numPr>
        <w:ind w:left="1080" w:firstLine="0"/>
        <w:rPr>
          <w:b/>
          <w:bCs/>
          <w:sz w:val="28"/>
          <w:szCs w:val="28"/>
          <w:lang w:val="en-US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4031614</wp:posOffset>
                </wp:positionH>
                <wp:positionV relativeFrom="page">
                  <wp:posOffset>7489190</wp:posOffset>
                </wp:positionV>
                <wp:extent cx="2729332" cy="2214164"/>
                <wp:effectExtent l="0" t="0" r="0" b="0"/>
                <wp:wrapNone/>
                <wp:docPr id="102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29332" cy="221416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 w14:paraId="C5D5BE7A"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BANK: FAMILY BANK </w:t>
                            </w:r>
                          </w:p>
                          <w:p w14:paraId="C1EBAEB7"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ACC. 041000042397</w:t>
                            </w:r>
                          </w:p>
                          <w:p w14:paraId="C0060382"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NAME: Legacy Mixed Secondary school.</w:t>
                            </w:r>
                          </w:p>
                          <w:p w14:paraId="B664E2CD"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PAYBILL NO:222111</w:t>
                            </w:r>
                          </w:p>
                          <w:p w14:paraId="17877F83">
                            <w:pPr>
                              <w:pStyle w:val="style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ACC. 2463412.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t" style="position:absolute;margin-left:317.45pt;margin-top:589.7pt;width:214.91pt;height:174.34pt;z-index:2;mso-position-horizontal-relative:page;mso-position-vertical-relative:page;mso-width-relative:page;mso-height-relative:page;mso-wrap-distance-left:0.0pt;mso-wrap-distance-right:0.0pt;visibility:visible;">
                <v:fill/>
                <v:textbox>
                  <w:txbxContent>
                    <w:p w14:paraId="C5D5BE7A">
                      <w:pPr>
                        <w:pStyle w:val="style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BANK: FAMILY BANK </w:t>
                      </w:r>
                    </w:p>
                    <w:p w14:paraId="C1EBAEB7">
                      <w:pPr>
                        <w:pStyle w:val="style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ACC. 041000042397</w:t>
                      </w:r>
                    </w:p>
                    <w:p w14:paraId="C0060382">
                      <w:pPr>
                        <w:pStyle w:val="style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NAME: Legacy Mixed Secondary school.</w:t>
                      </w:r>
                    </w:p>
                    <w:p w14:paraId="B664E2CD">
                      <w:pPr>
                        <w:pStyle w:val="style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PAYBILL NO:222111</w:t>
                      </w:r>
                    </w:p>
                    <w:p w14:paraId="17877F83">
                      <w:pPr>
                        <w:pStyle w:val="style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ACC. 2463412.</w:t>
                      </w:r>
                    </w:p>
                  </w:txbxContent>
                </v:textbox>
              </v:rect>
            </w:pict>
          </mc:Fallback>
        </mc:AlternateContent>
      </w:r>
    </w:p>
    <w:p w14:paraId="0EA660FF">
      <w:pPr>
        <w:pStyle w:val="style0"/>
        <w:numPr>
          <w:ilvl w:val="0"/>
          <w:numId w:val="0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All other levies apart from fees including  Saturday tuition must be paid to Till:8996418</w:t>
      </w:r>
    </w:p>
    <w:p w14:paraId="7D8A5F12">
      <w:pPr>
        <w:pStyle w:val="style179"/>
        <w:numPr>
          <w:ilvl w:val="0"/>
          <w:numId w:val="0"/>
        </w:numPr>
        <w:ind w:left="1080" w:firstLine="0"/>
        <w:rPr>
          <w:b/>
          <w:bCs/>
          <w:sz w:val="28"/>
          <w:szCs w:val="28"/>
        </w:rPr>
        <w:sectPr>
          <w:type w:val="continuous"/>
          <w:pgSz w:w="11906" w:h="16838" w:orient="portrait"/>
          <w:pgMar w:top="1440" w:right="1440" w:bottom="1440" w:left="1440" w:header="708" w:footer="708" w:gutter="0"/>
          <w:cols w:space="708" w:num="2"/>
          <w:docGrid w:linePitch="360"/>
        </w:sect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3CF180C2">
      <w:pPr>
        <w:pStyle w:val="style179"/>
        <w:numPr>
          <w:ilvl w:val="0"/>
          <w:numId w:val="0"/>
        </w:numPr>
        <w:ind w:left="1080" w:firstLine="0"/>
        <w:rPr>
          <w:b/>
          <w:bCs/>
          <w:sz w:val="28"/>
          <w:szCs w:val="28"/>
        </w:rPr>
      </w:pPr>
    </w:p>
    <w:sectPr>
      <w:type w:val="continuous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Words>90</Words>
  <Pages>1</Pages>
  <Characters>475</Characters>
  <Application>WPS Office</Application>
  <DocSecurity>0</DocSecurity>
  <Paragraphs>60</Paragraphs>
  <ScaleCrop>false</ScaleCrop>
  <LinksUpToDate>false</LinksUpToDate>
  <CharactersWithSpaces>619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2026-08-27T14:03:19Z</dcterms:created>
  <dc:creator>Windows User</dc:creator>
  <lastModifiedBy>Infinix X6728B</lastModifiedBy>
  <dcterms:modified xsi:type="dcterms:W3CDTF">2026-10-08T16:14:28Z</dcterms:modified>
  <revision>35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e3254b168a964e05a7145bbf37f576fd_23</vt:lpwstr>
  </property>
</Properties>
</file>