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1134" w:leader="none"/>
        </w:tabs>
        <w:spacing w:before="0" w:after="0" w:line="360"/>
        <w:ind w:right="0" w:left="0" w:firstLine="709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Практическое занятие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</w:t>
      </w:r>
    </w:p>
    <w:p>
      <w:pPr>
        <w:tabs>
          <w:tab w:val="left" w:pos="1134" w:leader="none"/>
        </w:tabs>
        <w:spacing w:before="0" w:after="0" w:line="360"/>
        <w:ind w:right="0" w:left="0" w:firstLine="709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Установка инструментария и настройка среды разработки мобильных приложений.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Настройка режима терминала.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Система: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Windows 10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Терминал: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cmd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Проблемы: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flutter не является командой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Добавила путь к Flutter в переменную среды PATH.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Нехватка места на диске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Очистила кэш командой flutter clean.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03" w:dyaOrig="1823">
          <v:rect xmlns:o="urn:schemas-microsoft-com:office:office" xmlns:v="urn:schemas-microsoft-com:vml" id="rectole0000000000" style="width:415.150000pt;height:91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6203" w:dyaOrig="11988">
          <v:rect xmlns:o="urn:schemas-microsoft-com:office:office" xmlns:v="urn:schemas-microsoft-com:vml" id="rectole0000000001" style="width:310.150000pt;height:599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03" w:dyaOrig="3240">
          <v:rect xmlns:o="urn:schemas-microsoft-com:office:office" xmlns:v="urn:schemas-microsoft-com:vml" id="rectole0000000002" style="width:415.150000pt;height:162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03" w:dyaOrig="6336">
          <v:rect xmlns:o="urn:schemas-microsoft-com:office:office" xmlns:v="urn:schemas-microsoft-com:vml" id="rectole0000000003" style="width:415.150000pt;height:316.8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03" w:dyaOrig="1272">
          <v:rect xmlns:o="urn:schemas-microsoft-com:office:office" xmlns:v="urn:schemas-microsoft-com:vml" id="rectole0000000004" style="width:415.150000pt;height:63.6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