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300" w:lineRule="auto"/>
        <w:jc w:val="center"/>
      </w:pPr>
      <w:r>
        <w:rPr>
          <w:rFonts w:ascii="Times New Roman" w:hAnsi="Times New Roman"/>
          <w:b/>
          <w:i w:val="0"/>
          <w:color w:val="000000"/>
          <w:sz w:val="26"/>
        </w:rPr>
        <w:t>BỘ GIÁO DỤC VÀ ĐÀO TẠO</w:t>
      </w:r>
    </w:p>
    <w:p>
      <w:pPr>
        <w:spacing w:before="0" w:after="40" w:line="300" w:lineRule="auto"/>
        <w:jc w:val="center"/>
      </w:pPr>
      <w:r>
        <w:rPr>
          <w:rFonts w:ascii="Times New Roman" w:hAnsi="Times New Roman"/>
          <w:b/>
          <w:i w:val="0"/>
          <w:color w:val="000000"/>
          <w:sz w:val="26"/>
        </w:rPr>
        <w:t>TRƯỜNG ĐẠI HỌC CÔNG NGHỆ THÔNG TIN VÀ TRUYỀN THÔNG VIỆT - HÀN</w:t>
      </w:r>
    </w:p>
    <w:p>
      <w:pPr>
        <w:spacing w:before="0" w:after="480" w:line="300" w:lineRule="auto"/>
        <w:jc w:val="center"/>
      </w:pPr>
      <w:r>
        <w:rPr>
          <w:rFonts w:ascii="Times New Roman" w:hAnsi="Times New Roman"/>
          <w:b/>
          <w:i w:val="0"/>
          <w:color w:val="000000"/>
          <w:sz w:val="26"/>
        </w:rPr>
        <w:t>KHOA KHOA HỌC MÁY TÍNH</w:t>
      </w:r>
    </w:p>
    <w:p>
      <w:pPr>
        <w:spacing w:before="720" w:after="360" w:line="300" w:lineRule="auto"/>
        <w:jc w:val="center"/>
      </w:pPr>
      <w:r>
        <w:rPr>
          <w:rFonts w:ascii="Times New Roman" w:hAnsi="Times New Roman"/>
          <w:b/>
          <w:i w:val="0"/>
          <w:color w:val="000000"/>
          <w:sz w:val="36"/>
        </w:rPr>
        <w:t>BÁO CÁO THỰC TẬP DOANH NGHIỆP</w:t>
      </w:r>
    </w:p>
    <w:p>
      <w:pPr>
        <w:spacing w:before="240" w:after="120" w:line="300" w:lineRule="auto"/>
        <w:jc w:val="center"/>
      </w:pPr>
      <w:r>
        <w:rPr>
          <w:rFonts w:ascii="Times New Roman" w:hAnsi="Times New Roman"/>
          <w:b/>
          <w:i w:val="0"/>
          <w:color w:val="000000"/>
          <w:sz w:val="28"/>
        </w:rPr>
        <w:t>ĐỀ TÀI</w:t>
      </w:r>
    </w:p>
    <w:p>
      <w:pPr>
        <w:spacing w:before="120" w:after="800" w:line="300" w:lineRule="auto"/>
        <w:jc w:val="center"/>
      </w:pPr>
      <w:r>
        <w:rPr>
          <w:rFonts w:ascii="Times New Roman" w:hAnsi="Times New Roman"/>
          <w:b/>
          <w:i w:val="0"/>
          <w:color w:val="000000"/>
          <w:sz w:val="32"/>
        </w:rPr>
        <w:t>XÂY DỰNG HỆ THỐNG QUẢN LÝ DỰ ÁN VÀ ĐIỂM DANH THÔNG MINH TÍCH HỢP TRÍ TUỆ NHÂN TẠO WORKSYNC</w:t>
      </w:r>
    </w:p>
    <w:tbl>
      <w:tblPr>
        <w:tblW w:type="auto" w:w="0"/>
        <w:jc w:val="center"/>
        <w:tblLook w:firstColumn="1" w:firstRow="1" w:lastColumn="0" w:lastRow="0" w:noHBand="0" w:noVBand="1" w:val="04A0"/>
      </w:tblPr>
      <w:tblGrid>
        <w:gridCol w:w="4536"/>
        <w:gridCol w:w="4536"/>
      </w:tblGrid>
      <w:tr>
        <w:tc>
          <w:tcPr>
            <w:tcW w:type="dxa" w:w="3312"/>
          </w:tcPr>
          <w:p>
            <w:pPr>
              <w:jc w:val="left"/>
            </w:pPr>
            <w:r>
              <w:rPr>
                <w:rFonts w:ascii="Times New Roman" w:hAnsi="Times New Roman"/>
                <w:b/>
                <w:sz w:val="26"/>
              </w:rPr>
              <w:t>Sinh viên thực hiện:</w:t>
            </w:r>
          </w:p>
        </w:tc>
        <w:tc>
          <w:tcPr>
            <w:tcW w:type="dxa" w:w="5328"/>
          </w:tcPr>
          <w:p>
            <w:pPr>
              <w:jc w:val="left"/>
            </w:pPr>
            <w:r>
              <w:rPr>
                <w:rFonts w:ascii="Times New Roman" w:hAnsi="Times New Roman"/>
                <w:b/>
                <w:sz w:val="26"/>
              </w:rPr>
              <w:t>VÕ THÀNH LONG</w:t>
            </w:r>
          </w:p>
        </w:tc>
      </w:tr>
      <w:tr>
        <w:tc>
          <w:tcPr>
            <w:tcW w:type="dxa" w:w="3312"/>
          </w:tcPr>
          <w:p>
            <w:pPr>
              <w:jc w:val="left"/>
            </w:pPr>
            <w:r>
              <w:rPr>
                <w:rFonts w:ascii="Times New Roman" w:hAnsi="Times New Roman"/>
                <w:b/>
                <w:sz w:val="26"/>
              </w:rPr>
              <w:t>Mã số sinh viên:</w:t>
            </w:r>
          </w:p>
        </w:tc>
        <w:tc>
          <w:tcPr>
            <w:tcW w:type="dxa" w:w="5328"/>
          </w:tcPr>
          <w:p>
            <w:pPr>
              <w:jc w:val="left"/>
            </w:pPr>
            <w:r>
              <w:rPr>
                <w:rFonts w:ascii="Times New Roman" w:hAnsi="Times New Roman"/>
                <w:sz w:val="26"/>
              </w:rPr>
              <w:t>23IT147</w:t>
            </w:r>
          </w:p>
        </w:tc>
      </w:tr>
      <w:tr>
        <w:tc>
          <w:tcPr>
            <w:tcW w:type="dxa" w:w="3312"/>
          </w:tcPr>
          <w:p>
            <w:pPr>
              <w:jc w:val="left"/>
            </w:pPr>
            <w:r>
              <w:rPr>
                <w:rFonts w:ascii="Times New Roman" w:hAnsi="Times New Roman"/>
                <w:b/>
                <w:sz w:val="26"/>
              </w:rPr>
              <w:t>Lớp sinh hoạt:</w:t>
            </w:r>
          </w:p>
        </w:tc>
        <w:tc>
          <w:tcPr>
            <w:tcW w:type="dxa" w:w="5328"/>
          </w:tcPr>
          <w:p>
            <w:pPr>
              <w:jc w:val="left"/>
            </w:pPr>
            <w:r>
              <w:rPr>
                <w:rFonts w:ascii="Times New Roman" w:hAnsi="Times New Roman"/>
                <w:sz w:val="26"/>
              </w:rPr>
              <w:t>23KIT</w:t>
            </w:r>
          </w:p>
        </w:tc>
      </w:tr>
      <w:tr>
        <w:tc>
          <w:tcPr>
            <w:tcW w:type="dxa" w:w="3312"/>
          </w:tcPr>
          <w:p>
            <w:pPr>
              <w:jc w:val="left"/>
            </w:pPr>
            <w:r>
              <w:rPr>
                <w:rFonts w:ascii="Times New Roman" w:hAnsi="Times New Roman"/>
                <w:b/>
                <w:sz w:val="26"/>
              </w:rPr>
              <w:t>Giảng viên hướng dẫn:</w:t>
            </w:r>
          </w:p>
        </w:tc>
        <w:tc>
          <w:tcPr>
            <w:tcW w:type="dxa" w:w="5328"/>
          </w:tcPr>
          <w:p>
            <w:pPr>
              <w:jc w:val="left"/>
            </w:pPr>
            <w:r>
              <w:rPr>
                <w:rFonts w:ascii="Times New Roman" w:hAnsi="Times New Roman"/>
                <w:b/>
                <w:sz w:val="26"/>
              </w:rPr>
              <w:t>TS. LÊ TÂN</w:t>
            </w:r>
          </w:p>
        </w:tc>
      </w:tr>
      <w:tr>
        <w:tc>
          <w:tcPr>
            <w:tcW w:type="dxa" w:w="3312"/>
          </w:tcPr>
          <w:p>
            <w:pPr>
              <w:jc w:val="left"/>
            </w:pPr>
            <w:r>
              <w:rPr>
                <w:rFonts w:ascii="Times New Roman" w:hAnsi="Times New Roman"/>
                <w:b/>
                <w:sz w:val="26"/>
              </w:rPr>
              <w:t>Đơn vị thực tập:</w:t>
            </w:r>
          </w:p>
        </w:tc>
        <w:tc>
          <w:tcPr>
            <w:tcW w:type="dxa" w:w="5328"/>
          </w:tcPr>
          <w:p>
            <w:pPr>
              <w:jc w:val="left"/>
            </w:pPr>
            <w:r>
              <w:rPr>
                <w:rFonts w:ascii="Times New Roman" w:hAnsi="Times New Roman"/>
                <w:b/>
                <w:sz w:val="26"/>
              </w:rPr>
              <w:t>FPT Software Đà Nẵng</w:t>
            </w:r>
          </w:p>
        </w:tc>
      </w:tr>
    </w:tbl>
    <w:p>
      <w:pPr>
        <w:spacing w:before="1200" w:after="0" w:line="300" w:lineRule="auto"/>
        <w:jc w:val="center"/>
      </w:pPr>
      <w:r>
        <w:rPr>
          <w:rFonts w:ascii="Times New Roman" w:hAnsi="Times New Roman"/>
          <w:b w:val="0"/>
          <w:i/>
          <w:color w:val="000000"/>
          <w:sz w:val="26"/>
        </w:rPr>
        <w:t>Đà Nẵng, tháng 10 năm 2026</w:t>
      </w:r>
    </w:p>
    <w:p>
      <w:r>
        <w:br w:type="page"/>
      </w:r>
    </w:p>
    <w:p>
      <w:pPr>
        <w:spacing w:before="200" w:after="280" w:line="300" w:lineRule="auto"/>
        <w:jc w:val="center"/>
      </w:pPr>
      <w:r>
        <w:rPr>
          <w:rFonts w:ascii="Times New Roman" w:hAnsi="Times New Roman"/>
          <w:b/>
          <w:i w:val="0"/>
          <w:color w:val="000000"/>
          <w:sz w:val="28"/>
        </w:rPr>
        <w:t>PHIẾU NHẬN XÉT CỦA ĐƠN VỊ THỰC TẬP</w:t>
      </w:r>
    </w:p>
    <w:p>
      <w:pPr>
        <w:spacing w:before="0" w:after="80" w:line="300" w:lineRule="auto"/>
        <w:jc w:val="both"/>
      </w:pPr>
      <w:r>
        <w:rPr>
          <w:rFonts w:ascii="Times New Roman" w:hAnsi="Times New Roman"/>
          <w:b/>
          <w:i w:val="0"/>
          <w:color w:val="000000"/>
          <w:sz w:val="26"/>
        </w:rPr>
        <w:t>Đơn vị thực tập: Công ty TNHH Phần mềm FPT chi nhánh Đà Nẵng</w:t>
      </w:r>
    </w:p>
    <w:p>
      <w:pPr>
        <w:spacing w:before="0" w:after="80" w:line="300" w:lineRule="auto"/>
        <w:jc w:val="both"/>
      </w:pPr>
      <w:r>
        <w:rPr>
          <w:rFonts w:ascii="Times New Roman" w:hAnsi="Times New Roman"/>
          <w:b w:val="0"/>
          <w:i w:val="0"/>
          <w:color w:val="000000"/>
          <w:sz w:val="26"/>
        </w:rPr>
        <w:t>Địa chỉ: Tòa nhà FPT Complex, Đường Nam Kỳ Khởi Nghĩa, Phường Hòa Hải, Quận Ngũ Hành Sơn, Thành phố Đà Nẵng</w:t>
      </w:r>
    </w:p>
    <w:p>
      <w:pPr>
        <w:spacing w:before="0" w:after="80" w:line="300" w:lineRule="auto"/>
        <w:jc w:val="both"/>
      </w:pPr>
      <w:r>
        <w:rPr>
          <w:rFonts w:ascii="Times New Roman" w:hAnsi="Times New Roman"/>
          <w:b w:val="0"/>
          <w:i w:val="0"/>
          <w:color w:val="000000"/>
          <w:sz w:val="26"/>
        </w:rPr>
        <w:t>Người hướng dẫn tại doanh nghiệp: ........................................................................................</w:t>
      </w:r>
    </w:p>
    <w:p>
      <w:pPr>
        <w:spacing w:before="0" w:after="80" w:line="300" w:lineRule="auto"/>
        <w:jc w:val="both"/>
      </w:pPr>
      <w:r>
        <w:rPr>
          <w:rFonts w:ascii="Times New Roman" w:hAnsi="Times New Roman"/>
          <w:b w:val="0"/>
          <w:i w:val="0"/>
          <w:color w:val="000000"/>
          <w:sz w:val="26"/>
        </w:rPr>
        <w:t>Chức vụ: .........................................................................................................................</w:t>
      </w:r>
    </w:p>
    <w:p>
      <w:pPr>
        <w:spacing w:before="0" w:after="80" w:line="300" w:lineRule="auto"/>
        <w:jc w:val="both"/>
      </w:pPr>
      <w:r>
        <w:rPr>
          <w:rFonts w:ascii="Times New Roman" w:hAnsi="Times New Roman"/>
          <w:b w:val="0"/>
          <w:i w:val="0"/>
          <w:color w:val="000000"/>
          <w:sz w:val="26"/>
        </w:rPr>
        <w:t>Nhận xét về quá trình thực tập của sinh viên Võ Thành Long, mã số sinh viên 23IT147:</w:t>
      </w:r>
    </w:p>
    <w:p>
      <w:pPr>
        <w:spacing w:before="0" w:after="80" w:line="300" w:lineRule="auto"/>
        <w:jc w:val="both"/>
      </w:pPr>
      <w:r>
        <w:rPr>
          <w:rFonts w:ascii="Times New Roman" w:hAnsi="Times New Roman"/>
          <w:b w:val="0"/>
          <w:i w:val="0"/>
          <w:color w:val="000000"/>
          <w:sz w:val="26"/>
        </w:rPr>
        <w:t>.....................................................................................................................................................</w:t>
      </w:r>
    </w:p>
    <w:p>
      <w:pPr>
        <w:spacing w:before="0" w:after="80" w:line="300" w:lineRule="auto"/>
        <w:jc w:val="both"/>
      </w:pPr>
      <w:r>
        <w:rPr>
          <w:rFonts w:ascii="Times New Roman" w:hAnsi="Times New Roman"/>
          <w:b w:val="0"/>
          <w:i w:val="0"/>
          <w:color w:val="000000"/>
          <w:sz w:val="26"/>
        </w:rPr>
        <w:t>.....................................................................................................................................................</w:t>
      </w:r>
    </w:p>
    <w:p>
      <w:pPr>
        <w:spacing w:before="0" w:after="80" w:line="300" w:lineRule="auto"/>
        <w:jc w:val="both"/>
      </w:pPr>
      <w:r>
        <w:rPr>
          <w:rFonts w:ascii="Times New Roman" w:hAnsi="Times New Roman"/>
          <w:b w:val="0"/>
          <w:i w:val="0"/>
          <w:color w:val="000000"/>
          <w:sz w:val="26"/>
        </w:rPr>
        <w:t>.....................................................................................................................................................</w:t>
      </w:r>
    </w:p>
    <w:p>
      <w:pPr>
        <w:spacing w:before="0" w:after="80" w:line="300" w:lineRule="auto"/>
        <w:jc w:val="both"/>
      </w:pPr>
      <w:r>
        <w:rPr>
          <w:rFonts w:ascii="Times New Roman" w:hAnsi="Times New Roman"/>
          <w:b w:val="0"/>
          <w:i w:val="0"/>
          <w:color w:val="000000"/>
          <w:sz w:val="26"/>
        </w:rPr>
        <w:t>.....................................................................................................................................................</w:t>
      </w:r>
    </w:p>
    <w:p>
      <w:pPr>
        <w:spacing w:before="0" w:after="80" w:line="300" w:lineRule="auto"/>
        <w:jc w:val="both"/>
      </w:pPr>
      <w:r>
        <w:rPr>
          <w:rFonts w:ascii="Times New Roman" w:hAnsi="Times New Roman"/>
          <w:b w:val="0"/>
          <w:i w:val="0"/>
          <w:color w:val="000000"/>
          <w:sz w:val="26"/>
        </w:rPr>
        <w:t>.....................................................................................................................................................</w:t>
      </w:r>
    </w:p>
    <w:p>
      <w:pPr>
        <w:spacing w:before="0" w:after="80" w:line="300" w:lineRule="auto"/>
        <w:jc w:val="both"/>
      </w:pPr>
      <w:r>
        <w:rPr>
          <w:rFonts w:ascii="Times New Roman" w:hAnsi="Times New Roman"/>
          <w:b w:val="0"/>
          <w:i w:val="0"/>
          <w:color w:val="000000"/>
          <w:sz w:val="26"/>
        </w:rPr>
        <w:t>.....................................................................................................................................................</w:t>
      </w:r>
    </w:p>
    <w:p>
      <w:pPr>
        <w:spacing w:before="0" w:after="80" w:line="300" w:lineRule="auto"/>
        <w:jc w:val="both"/>
      </w:pPr>
      <w:r>
        <w:rPr>
          <w:rFonts w:ascii="Times New Roman" w:hAnsi="Times New Roman"/>
          <w:b w:val="0"/>
          <w:i w:val="0"/>
          <w:color w:val="000000"/>
          <w:sz w:val="26"/>
        </w:rPr>
        <w:t>.....................................................................................................................................................</w:t>
      </w:r>
    </w:p>
    <w:p>
      <w:pPr>
        <w:spacing w:before="0" w:after="80" w:line="300" w:lineRule="auto"/>
        <w:jc w:val="both"/>
      </w:pPr>
      <w:r>
        <w:rPr>
          <w:rFonts w:ascii="Times New Roman" w:hAnsi="Times New Roman"/>
          <w:b w:val="0"/>
          <w:i w:val="0"/>
          <w:color w:val="000000"/>
          <w:sz w:val="26"/>
        </w:rPr>
        <w:t>.....................................................................................................................................................</w:t>
      </w:r>
    </w:p>
    <w:p>
      <w:pPr>
        <w:spacing w:before="0" w:after="80" w:line="300" w:lineRule="auto"/>
        <w:jc w:val="both"/>
      </w:pPr>
      <w:r>
        <w:rPr>
          <w:rFonts w:ascii="Times New Roman" w:hAnsi="Times New Roman"/>
          <w:b w:val="0"/>
          <w:i w:val="0"/>
          <w:color w:val="000000"/>
          <w:sz w:val="26"/>
        </w:rPr>
        <w:t>Đánh giá kết quả thực tập: ..................... Điểm số: .............................................................</w:t>
      </w:r>
    </w:p>
    <w:p>
      <w:pPr>
        <w:spacing w:before="240" w:after="80" w:line="300" w:lineRule="auto"/>
        <w:jc w:val="right"/>
      </w:pPr>
      <w:r>
        <w:rPr>
          <w:rFonts w:ascii="Times New Roman" w:hAnsi="Times New Roman"/>
          <w:b w:val="0"/>
          <w:i/>
          <w:color w:val="000000"/>
          <w:sz w:val="26"/>
        </w:rPr>
        <w:t>Đà Nẵng, ngày ...... tháng ...... năm 2026</w:t>
      </w:r>
    </w:p>
    <w:p>
      <w:pPr>
        <w:spacing w:before="40" w:after="800" w:line="300" w:lineRule="auto"/>
        <w:jc w:val="right"/>
      </w:pPr>
      <w:r>
        <w:rPr>
          <w:rFonts w:ascii="Times New Roman" w:hAnsi="Times New Roman"/>
          <w:b/>
          <w:i w:val="0"/>
          <w:color w:val="000000"/>
          <w:sz w:val="26"/>
        </w:rPr>
        <w:t>Xác nhận của đại diện đơn vị thực tập</w:t>
      </w:r>
    </w:p>
    <w:p>
      <w:r>
        <w:br w:type="page"/>
      </w:r>
    </w:p>
    <w:p>
      <w:pPr>
        <w:spacing w:before="200" w:after="280" w:line="300" w:lineRule="auto"/>
        <w:jc w:val="center"/>
      </w:pPr>
      <w:r>
        <w:rPr>
          <w:rFonts w:ascii="Times New Roman" w:hAnsi="Times New Roman"/>
          <w:b/>
          <w:i w:val="0"/>
          <w:color w:val="000000"/>
          <w:sz w:val="28"/>
        </w:rPr>
        <w:t>PHIẾU NHẬN XÉT CỦA GIẢNG VIÊN HƯỚNG DẪN</w:t>
      </w:r>
    </w:p>
    <w:p>
      <w:pPr>
        <w:spacing w:before="0" w:after="80" w:line="300" w:lineRule="auto"/>
        <w:jc w:val="both"/>
      </w:pPr>
      <w:r>
        <w:rPr>
          <w:rFonts w:ascii="Times New Roman" w:hAnsi="Times New Roman"/>
          <w:b/>
          <w:i w:val="0"/>
          <w:color w:val="000000"/>
          <w:sz w:val="26"/>
        </w:rPr>
        <w:t>Giảng viên hướng dẫn: TS. Lê Tân</w:t>
      </w:r>
    </w:p>
    <w:p>
      <w:pPr>
        <w:spacing w:before="0" w:after="80" w:line="300" w:lineRule="auto"/>
        <w:jc w:val="both"/>
      </w:pPr>
      <w:r>
        <w:rPr>
          <w:rFonts w:ascii="Times New Roman" w:hAnsi="Times New Roman"/>
          <w:b w:val="0"/>
          <w:i w:val="0"/>
          <w:color w:val="000000"/>
          <w:sz w:val="26"/>
        </w:rPr>
        <w:t>Đơn vị công tác: Khoa Khoa học Máy tính, Trường Đại học Công nghệ Thông tin và Truyền thông Việt - Hàn</w:t>
      </w:r>
    </w:p>
    <w:p>
      <w:pPr>
        <w:spacing w:before="0" w:after="80" w:line="300" w:lineRule="auto"/>
        <w:jc w:val="both"/>
      </w:pPr>
      <w:r>
        <w:rPr>
          <w:rFonts w:ascii="Times New Roman" w:hAnsi="Times New Roman"/>
          <w:b w:val="0"/>
          <w:i w:val="0"/>
          <w:color w:val="000000"/>
          <w:sz w:val="26"/>
        </w:rPr>
        <w:t>Nhận xét về tinh thần, thái độ và kết quả thực hiện đề tài của sinh viên Võ Thành Long:</w:t>
      </w:r>
    </w:p>
    <w:p>
      <w:pPr>
        <w:spacing w:before="0" w:after="80" w:line="300" w:lineRule="auto"/>
        <w:jc w:val="both"/>
      </w:pPr>
      <w:r>
        <w:rPr>
          <w:rFonts w:ascii="Times New Roman" w:hAnsi="Times New Roman"/>
          <w:b w:val="0"/>
          <w:i w:val="0"/>
          <w:color w:val="000000"/>
          <w:sz w:val="26"/>
        </w:rPr>
        <w:t>.....................................................................................................................................................</w:t>
      </w:r>
    </w:p>
    <w:p>
      <w:pPr>
        <w:spacing w:before="0" w:after="80" w:line="300" w:lineRule="auto"/>
        <w:jc w:val="both"/>
      </w:pPr>
      <w:r>
        <w:rPr>
          <w:rFonts w:ascii="Times New Roman" w:hAnsi="Times New Roman"/>
          <w:b w:val="0"/>
          <w:i w:val="0"/>
          <w:color w:val="000000"/>
          <w:sz w:val="26"/>
        </w:rPr>
        <w:t>.....................................................................................................................................................</w:t>
      </w:r>
    </w:p>
    <w:p>
      <w:pPr>
        <w:spacing w:before="0" w:after="80" w:line="300" w:lineRule="auto"/>
        <w:jc w:val="both"/>
      </w:pPr>
      <w:r>
        <w:rPr>
          <w:rFonts w:ascii="Times New Roman" w:hAnsi="Times New Roman"/>
          <w:b w:val="0"/>
          <w:i w:val="0"/>
          <w:color w:val="000000"/>
          <w:sz w:val="26"/>
        </w:rPr>
        <w:t>.....................................................................................................................................................</w:t>
      </w:r>
    </w:p>
    <w:p>
      <w:pPr>
        <w:spacing w:before="0" w:after="80" w:line="300" w:lineRule="auto"/>
        <w:jc w:val="both"/>
      </w:pPr>
      <w:r>
        <w:rPr>
          <w:rFonts w:ascii="Times New Roman" w:hAnsi="Times New Roman"/>
          <w:b w:val="0"/>
          <w:i w:val="0"/>
          <w:color w:val="000000"/>
          <w:sz w:val="26"/>
        </w:rPr>
        <w:t>.....................................................................................................................................................</w:t>
      </w:r>
    </w:p>
    <w:p>
      <w:pPr>
        <w:spacing w:before="0" w:after="80" w:line="300" w:lineRule="auto"/>
        <w:jc w:val="both"/>
      </w:pPr>
      <w:r>
        <w:rPr>
          <w:rFonts w:ascii="Times New Roman" w:hAnsi="Times New Roman"/>
          <w:b w:val="0"/>
          <w:i w:val="0"/>
          <w:color w:val="000000"/>
          <w:sz w:val="26"/>
        </w:rPr>
        <w:t>.....................................................................................................................................................</w:t>
      </w:r>
    </w:p>
    <w:p>
      <w:pPr>
        <w:spacing w:before="0" w:after="80" w:line="300" w:lineRule="auto"/>
        <w:jc w:val="both"/>
      </w:pPr>
      <w:r>
        <w:rPr>
          <w:rFonts w:ascii="Times New Roman" w:hAnsi="Times New Roman"/>
          <w:b w:val="0"/>
          <w:i w:val="0"/>
          <w:color w:val="000000"/>
          <w:sz w:val="26"/>
        </w:rPr>
        <w:t>.....................................................................................................................................................</w:t>
      </w:r>
    </w:p>
    <w:p>
      <w:pPr>
        <w:spacing w:before="0" w:after="80" w:line="300" w:lineRule="auto"/>
        <w:jc w:val="both"/>
      </w:pPr>
      <w:r>
        <w:rPr>
          <w:rFonts w:ascii="Times New Roman" w:hAnsi="Times New Roman"/>
          <w:b w:val="0"/>
          <w:i w:val="0"/>
          <w:color w:val="000000"/>
          <w:sz w:val="26"/>
        </w:rPr>
        <w:t>.....................................................................................................................................................</w:t>
      </w:r>
    </w:p>
    <w:p>
      <w:pPr>
        <w:spacing w:before="0" w:after="80" w:line="300" w:lineRule="auto"/>
        <w:jc w:val="both"/>
      </w:pPr>
      <w:r>
        <w:rPr>
          <w:rFonts w:ascii="Times New Roman" w:hAnsi="Times New Roman"/>
          <w:b w:val="0"/>
          <w:i w:val="0"/>
          <w:color w:val="000000"/>
          <w:sz w:val="26"/>
        </w:rPr>
        <w:t>.....................................................................................................................................................</w:t>
      </w:r>
    </w:p>
    <w:p>
      <w:pPr>
        <w:spacing w:before="0" w:after="80" w:line="300" w:lineRule="auto"/>
        <w:jc w:val="both"/>
      </w:pPr>
      <w:r>
        <w:rPr>
          <w:rFonts w:ascii="Times New Roman" w:hAnsi="Times New Roman"/>
          <w:b w:val="0"/>
          <w:i w:val="0"/>
          <w:color w:val="000000"/>
          <w:sz w:val="26"/>
        </w:rPr>
        <w:t>Đánh giá tổng kết: ............................. Điểm số: .............................................................</w:t>
      </w:r>
    </w:p>
    <w:p>
      <w:pPr>
        <w:spacing w:before="240" w:after="80" w:line="300" w:lineRule="auto"/>
        <w:jc w:val="right"/>
      </w:pPr>
      <w:r>
        <w:rPr>
          <w:rFonts w:ascii="Times New Roman" w:hAnsi="Times New Roman"/>
          <w:b w:val="0"/>
          <w:i/>
          <w:color w:val="000000"/>
          <w:sz w:val="26"/>
        </w:rPr>
        <w:t>Đà Nẵng, ngày ...... tháng ...... năm 2026</w:t>
      </w:r>
    </w:p>
    <w:p>
      <w:pPr>
        <w:spacing w:before="40" w:after="800" w:line="300" w:lineRule="auto"/>
        <w:jc w:val="right"/>
      </w:pPr>
      <w:r>
        <w:rPr>
          <w:rFonts w:ascii="Times New Roman" w:hAnsi="Times New Roman"/>
          <w:b/>
          <w:i w:val="0"/>
          <w:color w:val="000000"/>
          <w:sz w:val="26"/>
        </w:rPr>
        <w:t>Chữ ký của giảng viên hướng dẫn</w:t>
      </w:r>
    </w:p>
    <w:p>
      <w:r>
        <w:br w:type="page"/>
      </w:r>
    </w:p>
    <w:p>
      <w:pPr>
        <w:spacing w:before="200" w:after="280" w:line="300" w:lineRule="auto"/>
        <w:jc w:val="center"/>
      </w:pPr>
      <w:r>
        <w:rPr>
          <w:rFonts w:ascii="Times New Roman" w:hAnsi="Times New Roman"/>
          <w:b/>
          <w:i w:val="0"/>
          <w:color w:val="000000"/>
          <w:sz w:val="28"/>
        </w:rPr>
        <w:t>LỜI CẢM ƠN</w:t>
      </w:r>
    </w:p>
    <w:p>
      <w:pPr>
        <w:spacing w:before="0" w:after="80" w:line="300" w:lineRule="auto"/>
        <w:jc w:val="both"/>
      </w:pPr>
      <w:r>
        <w:rPr>
          <w:rFonts w:ascii="Times New Roman" w:hAnsi="Times New Roman"/>
          <w:b w:val="0"/>
          <w:i w:val="0"/>
          <w:color w:val="000000"/>
          <w:sz w:val="26"/>
        </w:rPr>
        <w:t>Để hoàn thành đồ án thực tập doanh nghiệp một cách trọn vẹn và đạt chất lượng tốt, em đã nhận được sự quan tâm chỉ bảo và hỗ trợ quý báu từ nhiều thầy cô, anh chị đồng nghiệp và tập thể đơn vị. Với lòng biết ơn chân thành và niềm trân trọng sâu sắc, em xin được bày tỏ lòng cảm ơn chân thành đến những người đã luôn đồng hành, dẫn dắt em trong suốt chặng đường nghiên cứu và triển khai đề tài này.</w:t>
      </w:r>
    </w:p>
    <w:p>
      <w:pPr>
        <w:spacing w:before="0" w:after="80" w:line="300" w:lineRule="auto"/>
        <w:jc w:val="both"/>
      </w:pPr>
      <w:r>
        <w:rPr>
          <w:rFonts w:ascii="Times New Roman" w:hAnsi="Times New Roman"/>
          <w:b w:val="0"/>
          <w:i w:val="0"/>
          <w:color w:val="000000"/>
          <w:sz w:val="26"/>
        </w:rPr>
        <w:t>Trước hết, em xin gửi lời cảm ơn sâu sắc nhất tới thầy TS. Lê Tân, giảng viên hướng dẫn trực tiếp của em tại Trường Đại học Công nghệ Thông tin và Truyền thông Việt - Hàn. Thầy đã luôn dành thời gian định hướng khoa học, chỉ bảo chu đáo về phương pháp nghiên cứu, kiểm duyệt cấu trúc học thuật và truyền đạt những kinh nghiệm thực tiễn vô cùng giá trị để em hoàn thiện đề tài đúng tiến độ.</w:t>
      </w:r>
    </w:p>
    <w:p>
      <w:pPr>
        <w:spacing w:before="0" w:after="80" w:line="300" w:lineRule="auto"/>
        <w:jc w:val="both"/>
      </w:pPr>
      <w:r>
        <w:rPr>
          <w:rFonts w:ascii="Times New Roman" w:hAnsi="Times New Roman"/>
          <w:b w:val="0"/>
          <w:i w:val="0"/>
          <w:color w:val="000000"/>
          <w:sz w:val="26"/>
        </w:rPr>
        <w:t>Em xin trân trọng gửi lời cảm ơn tới Ban Giám hiệu, các thầy cô giáo Khoa Khoa học Máy tính thuộc Trường Đại học Công nghệ Thông tin và Truyền thông Việt - Hàn đã trang bị cho em nền tảng kiến thức lý thuyết vững vàng về khoa học máy tính, kỹ thuật phần mềm và tư duy giải quyết vấn đề trong suốt những năm tháng học tập tại giảng đường.</w:t>
      </w:r>
    </w:p>
    <w:p>
      <w:pPr>
        <w:spacing w:before="0" w:after="80" w:line="300" w:lineRule="auto"/>
        <w:jc w:val="both"/>
      </w:pPr>
      <w:r>
        <w:rPr>
          <w:rFonts w:ascii="Times New Roman" w:hAnsi="Times New Roman"/>
          <w:b w:val="0"/>
          <w:i w:val="0"/>
          <w:color w:val="000000"/>
          <w:sz w:val="26"/>
        </w:rPr>
        <w:t>Em cũng xin gửi lời tri ân chân thành tới Ban Lãnh đạo cùng các anh chị kỹ sư, quản lý dự án tại FPT Software Đà Nẵng đã tạo điều kiện thuận lợi cho em được hòa nhập vào môi trường sản xuất phần mềm quốc tế chuyên nghiệp, trực tiếp cọ xát với quy trình nghiệp vụ thực tế và tiếp cận các chuẩn mực công nghệ doanh nghiệp khắt khe.</w:t>
      </w:r>
    </w:p>
    <w:p>
      <w:pPr>
        <w:spacing w:before="0" w:after="80" w:line="300" w:lineRule="auto"/>
        <w:jc w:val="both"/>
      </w:pPr>
      <w:r>
        <w:rPr>
          <w:rFonts w:ascii="Times New Roman" w:hAnsi="Times New Roman"/>
          <w:b w:val="0"/>
          <w:i w:val="0"/>
          <w:color w:val="000000"/>
          <w:sz w:val="26"/>
        </w:rPr>
        <w:t>Mặc dù đã nỗ lực hết mình để hoàn thiện sản phẩm WorkSync và quyển báo cáo này, song do giới hạn về thời gian và kinh nghiệm của một kỹ sư trẻ, bài báo cáo khó tránh khỏi những điểm thiếu sót nhất định. Em rất mong nhận được những góp ý, chỉ bảo quý báu từ quý thầy cô và các chuyên gia trong hội đồng để em có cơ hội trau dồi chuyên môn, nâng tầm giải pháp và đóng góp tốt hơn cho ngành công nghệ thông tin trong tương lai.</w:t>
      </w:r>
    </w:p>
    <w:p>
      <w:pPr>
        <w:spacing w:before="200" w:after="80" w:line="300" w:lineRule="auto"/>
        <w:jc w:val="both"/>
      </w:pPr>
      <w:r>
        <w:rPr>
          <w:rFonts w:ascii="Times New Roman" w:hAnsi="Times New Roman"/>
          <w:b w:val="0"/>
          <w:i/>
          <w:color w:val="000000"/>
          <w:sz w:val="26"/>
        </w:rPr>
        <w:t>Em xin chân thành cảm ơn.</w:t>
      </w:r>
    </w:p>
    <w:p>
      <w:pPr>
        <w:spacing w:before="320" w:after="80" w:line="300" w:lineRule="auto"/>
        <w:jc w:val="right"/>
      </w:pPr>
      <w:r>
        <w:rPr>
          <w:rFonts w:ascii="Times New Roman" w:hAnsi="Times New Roman"/>
          <w:b/>
          <w:i w:val="0"/>
          <w:color w:val="000000"/>
          <w:sz w:val="26"/>
        </w:rPr>
        <w:t>Sinh viên thực hiện</w:t>
      </w:r>
    </w:p>
    <w:p>
      <w:pPr>
        <w:spacing w:before="0" w:after="80" w:line="300" w:lineRule="auto"/>
        <w:jc w:val="right"/>
      </w:pPr>
      <w:r>
        <w:rPr>
          <w:rFonts w:ascii="Times New Roman" w:hAnsi="Times New Roman"/>
          <w:b/>
          <w:i w:val="0"/>
          <w:color w:val="000000"/>
          <w:sz w:val="26"/>
        </w:rPr>
        <w:t>Võ Thành Long</w:t>
      </w:r>
    </w:p>
    <w:p>
      <w:r>
        <w:br w:type="page"/>
      </w:r>
    </w:p>
    <w:p>
      <w:pPr>
        <w:keepNext/>
        <w:spacing w:before="280" w:after="120"/>
        <w:jc w:val="left"/>
      </w:pPr>
      <w:r>
        <w:rPr>
          <w:rFonts w:ascii="Times New Roman" w:hAnsi="Times New Roman"/>
          <w:b/>
          <w:color w:val="002060"/>
          <w:sz w:val="28"/>
        </w:rPr>
        <w:t>DANH MỤC CÁC TỪ VIẾT TẮT</w:t>
      </w:r>
    </w:p>
    <w:p>
      <w:pPr>
        <w:spacing w:before="0" w:after="80" w:line="300" w:lineRule="auto"/>
        <w:jc w:val="both"/>
      </w:pPr>
      <w:r>
        <w:rPr>
          <w:rFonts w:ascii="Times New Roman" w:hAnsi="Times New Roman"/>
          <w:b w:val="0"/>
          <w:i w:val="0"/>
          <w:color w:val="000000"/>
          <w:sz w:val="26"/>
        </w:rPr>
        <w:t>Dưới đây là bảng giải nghĩa các thuật ngữ kỹ thuật và từ viết tắt được sử dụng xuyên suốt trong quyển báo cáo:</w:t>
      </w:r>
    </w:p>
    <w:tbl>
      <w:tblPr>
        <w:tblW w:type="auto" w:w="0"/>
        <w:jc w:val="center"/>
        <w:tblLook w:firstColumn="1" w:firstRow="1" w:lastColumn="0" w:lastRow="0" w:noHBand="0" w:noVBand="1" w:val="04A0"/>
      </w:tblPr>
      <w:tblGrid>
        <w:gridCol w:w="3024"/>
        <w:gridCol w:w="3024"/>
        <w:gridCol w:w="3024"/>
      </w:tblGrid>
      <w:tr>
        <w:tc>
          <w:tcPr>
            <w:tcW w:type="dxa" w:w="3024"/>
            <w:shd w:fill="EBF1F5"/>
          </w:tcPr>
          <w:p>
            <w:pPr>
              <w:jc w:val="center"/>
            </w:pPr>
            <w:r>
              <w:rPr>
                <w:b/>
              </w:rPr>
              <w:t>Ký hiệu viết tắt</w:t>
            </w:r>
          </w:p>
        </w:tc>
        <w:tc>
          <w:tcPr>
            <w:tcW w:type="dxa" w:w="3024"/>
            <w:shd w:fill="EBF1F5"/>
          </w:tcPr>
          <w:p>
            <w:pPr>
              <w:jc w:val="center"/>
            </w:pPr>
            <w:r>
              <w:rPr>
                <w:b/>
              </w:rPr>
              <w:t>Tên đầy đủ tiếng Anh</w:t>
            </w:r>
          </w:p>
        </w:tc>
        <w:tc>
          <w:tcPr>
            <w:tcW w:type="dxa" w:w="3024"/>
            <w:shd w:fill="EBF1F5"/>
          </w:tcPr>
          <w:p>
            <w:pPr>
              <w:jc w:val="center"/>
            </w:pPr>
            <w:r>
              <w:rPr>
                <w:b/>
              </w:rPr>
              <w:t>Ý nghĩa chuyên môn tiếng Việt</w:t>
            </w:r>
          </w:p>
        </w:tc>
      </w:tr>
      <w:tr>
        <w:tc>
          <w:tcPr>
            <w:tcW w:type="dxa" w:w="3024"/>
          </w:tcPr>
          <w:p>
            <w:pPr>
              <w:jc w:val="center"/>
            </w:pPr>
            <w:r>
              <w:rPr>
                <w:b/>
              </w:rPr>
              <w:t>API</w:t>
            </w:r>
          </w:p>
        </w:tc>
        <w:tc>
          <w:tcPr>
            <w:tcW w:type="dxa" w:w="3024"/>
          </w:tcPr>
          <w:p>
            <w:pPr>
              <w:jc w:val="left"/>
            </w:pPr>
            <w:r>
              <w:t>Application Programming Interface</w:t>
            </w:r>
          </w:p>
        </w:tc>
        <w:tc>
          <w:tcPr>
            <w:tcW w:type="dxa" w:w="3024"/>
          </w:tcPr>
          <w:p>
            <w:pPr>
              <w:jc w:val="left"/>
            </w:pPr>
            <w:r>
              <w:t>Giao diện lập trình ứng dụng</w:t>
            </w:r>
          </w:p>
        </w:tc>
      </w:tr>
      <w:tr>
        <w:tc>
          <w:tcPr>
            <w:tcW w:type="dxa" w:w="3024"/>
          </w:tcPr>
          <w:p>
            <w:pPr>
              <w:jc w:val="center"/>
            </w:pPr>
            <w:r>
              <w:rPr>
                <w:b/>
              </w:rPr>
              <w:t>REST</w:t>
            </w:r>
          </w:p>
        </w:tc>
        <w:tc>
          <w:tcPr>
            <w:tcW w:type="dxa" w:w="3024"/>
          </w:tcPr>
          <w:p>
            <w:pPr>
              <w:jc w:val="left"/>
            </w:pPr>
            <w:r>
              <w:t>Representational State Transfer</w:t>
            </w:r>
          </w:p>
        </w:tc>
        <w:tc>
          <w:tcPr>
            <w:tcW w:type="dxa" w:w="3024"/>
          </w:tcPr>
          <w:p>
            <w:pPr>
              <w:jc w:val="left"/>
            </w:pPr>
            <w:r>
              <w:t>Kiểu kiến trúc truyền tải trạng thái đại diện cho dịch vụ web</w:t>
            </w:r>
          </w:p>
        </w:tc>
      </w:tr>
      <w:tr>
        <w:tc>
          <w:tcPr>
            <w:tcW w:type="dxa" w:w="3024"/>
          </w:tcPr>
          <w:p>
            <w:pPr>
              <w:jc w:val="center"/>
            </w:pPr>
            <w:r>
              <w:rPr>
                <w:b/>
              </w:rPr>
              <w:t>JWT</w:t>
            </w:r>
          </w:p>
        </w:tc>
        <w:tc>
          <w:tcPr>
            <w:tcW w:type="dxa" w:w="3024"/>
          </w:tcPr>
          <w:p>
            <w:pPr>
              <w:jc w:val="left"/>
            </w:pPr>
            <w:r>
              <w:t>JSON Web Token</w:t>
            </w:r>
          </w:p>
        </w:tc>
        <w:tc>
          <w:tcPr>
            <w:tcW w:type="dxa" w:w="3024"/>
          </w:tcPr>
          <w:p>
            <w:pPr>
              <w:jc w:val="left"/>
            </w:pPr>
            <w:r>
              <w:t>Chuỗi mã thông báo tiêu chuẩn xác thực phiên làm việc an toàn</w:t>
            </w:r>
          </w:p>
        </w:tc>
      </w:tr>
      <w:tr>
        <w:tc>
          <w:tcPr>
            <w:tcW w:type="dxa" w:w="3024"/>
          </w:tcPr>
          <w:p>
            <w:pPr>
              <w:jc w:val="center"/>
            </w:pPr>
            <w:r>
              <w:rPr>
                <w:b/>
              </w:rPr>
              <w:t>RBAC</w:t>
            </w:r>
          </w:p>
        </w:tc>
        <w:tc>
          <w:tcPr>
            <w:tcW w:type="dxa" w:w="3024"/>
          </w:tcPr>
          <w:p>
            <w:pPr>
              <w:jc w:val="left"/>
            </w:pPr>
            <w:r>
              <w:t>Role Based Access Control</w:t>
            </w:r>
          </w:p>
        </w:tc>
        <w:tc>
          <w:tcPr>
            <w:tcW w:type="dxa" w:w="3024"/>
          </w:tcPr>
          <w:p>
            <w:pPr>
              <w:jc w:val="left"/>
            </w:pPr>
            <w:r>
              <w:t>Mô hình kiểm soát truy cập dựa trên vai trò người dùng</w:t>
            </w:r>
          </w:p>
        </w:tc>
      </w:tr>
      <w:tr>
        <w:tc>
          <w:tcPr>
            <w:tcW w:type="dxa" w:w="3024"/>
          </w:tcPr>
          <w:p>
            <w:pPr>
              <w:jc w:val="center"/>
            </w:pPr>
            <w:r>
              <w:rPr>
                <w:b/>
              </w:rPr>
              <w:t>ORM</w:t>
            </w:r>
          </w:p>
        </w:tc>
        <w:tc>
          <w:tcPr>
            <w:tcW w:type="dxa" w:w="3024"/>
          </w:tcPr>
          <w:p>
            <w:pPr>
              <w:jc w:val="left"/>
            </w:pPr>
            <w:r>
              <w:t>Object Relational Mapping</w:t>
            </w:r>
          </w:p>
        </w:tc>
        <w:tc>
          <w:tcPr>
            <w:tcW w:type="dxa" w:w="3024"/>
          </w:tcPr>
          <w:p>
            <w:pPr>
              <w:jc w:val="left"/>
            </w:pPr>
            <w:r>
              <w:t>Kỹ thuật ánh xạ cấu trúc bảng quan hệ sang đối tượng mã nguồn</w:t>
            </w:r>
          </w:p>
        </w:tc>
      </w:tr>
      <w:tr>
        <w:tc>
          <w:tcPr>
            <w:tcW w:type="dxa" w:w="3024"/>
          </w:tcPr>
          <w:p>
            <w:pPr>
              <w:jc w:val="center"/>
            </w:pPr>
            <w:r>
              <w:rPr>
                <w:b/>
              </w:rPr>
              <w:t>GPS</w:t>
            </w:r>
          </w:p>
        </w:tc>
        <w:tc>
          <w:tcPr>
            <w:tcW w:type="dxa" w:w="3024"/>
          </w:tcPr>
          <w:p>
            <w:pPr>
              <w:jc w:val="left"/>
            </w:pPr>
            <w:r>
              <w:t>Global Positioning System</w:t>
            </w:r>
          </w:p>
        </w:tc>
        <w:tc>
          <w:tcPr>
            <w:tcW w:type="dxa" w:w="3024"/>
          </w:tcPr>
          <w:p>
            <w:pPr>
              <w:jc w:val="left"/>
            </w:pPr>
            <w:r>
              <w:t>Hệ thống định vị vị trí toàn cầu</w:t>
            </w:r>
          </w:p>
        </w:tc>
      </w:tr>
      <w:tr>
        <w:tc>
          <w:tcPr>
            <w:tcW w:type="dxa" w:w="3024"/>
          </w:tcPr>
          <w:p>
            <w:pPr>
              <w:jc w:val="center"/>
            </w:pPr>
            <w:r>
              <w:rPr>
                <w:b/>
              </w:rPr>
              <w:t>IP</w:t>
            </w:r>
          </w:p>
        </w:tc>
        <w:tc>
          <w:tcPr>
            <w:tcW w:type="dxa" w:w="3024"/>
          </w:tcPr>
          <w:p>
            <w:pPr>
              <w:jc w:val="left"/>
            </w:pPr>
            <w:r>
              <w:t>Internet Protocol</w:t>
            </w:r>
          </w:p>
        </w:tc>
        <w:tc>
          <w:tcPr>
            <w:tcW w:type="dxa" w:w="3024"/>
          </w:tcPr>
          <w:p>
            <w:pPr>
              <w:jc w:val="left"/>
            </w:pPr>
            <w:r>
              <w:t>Giao thức định danh địa chỉ mạng trên môi trường Internet</w:t>
            </w:r>
          </w:p>
        </w:tc>
      </w:tr>
      <w:tr>
        <w:tc>
          <w:tcPr>
            <w:tcW w:type="dxa" w:w="3024"/>
          </w:tcPr>
          <w:p>
            <w:pPr>
              <w:jc w:val="center"/>
            </w:pPr>
            <w:r>
              <w:rPr>
                <w:b/>
              </w:rPr>
              <w:t>WFH</w:t>
            </w:r>
          </w:p>
        </w:tc>
        <w:tc>
          <w:tcPr>
            <w:tcW w:type="dxa" w:w="3024"/>
          </w:tcPr>
          <w:p>
            <w:pPr>
              <w:jc w:val="left"/>
            </w:pPr>
            <w:r>
              <w:t>Work From Home</w:t>
            </w:r>
          </w:p>
        </w:tc>
        <w:tc>
          <w:tcPr>
            <w:tcW w:type="dxa" w:w="3024"/>
          </w:tcPr>
          <w:p>
            <w:pPr>
              <w:jc w:val="left"/>
            </w:pPr>
            <w:r>
              <w:t>Chế độ làm việc linh hoạt từ xa</w:t>
            </w:r>
          </w:p>
        </w:tc>
      </w:tr>
      <w:tr>
        <w:tc>
          <w:tcPr>
            <w:tcW w:type="dxa" w:w="3024"/>
          </w:tcPr>
          <w:p>
            <w:pPr>
              <w:jc w:val="center"/>
            </w:pPr>
            <w:r>
              <w:rPr>
                <w:b/>
              </w:rPr>
              <w:t>DMS</w:t>
            </w:r>
          </w:p>
        </w:tc>
        <w:tc>
          <w:tcPr>
            <w:tcW w:type="dxa" w:w="3024"/>
          </w:tcPr>
          <w:p>
            <w:pPr>
              <w:jc w:val="left"/>
            </w:pPr>
            <w:r>
              <w:t>Document Management System</w:t>
            </w:r>
          </w:p>
        </w:tc>
        <w:tc>
          <w:tcPr>
            <w:tcW w:type="dxa" w:w="3024"/>
          </w:tcPr>
          <w:p>
            <w:pPr>
              <w:jc w:val="left"/>
            </w:pPr>
            <w:r>
              <w:t>Hệ thống quản lý vòng đời tài liệu doanh nghiệp</w:t>
            </w:r>
          </w:p>
        </w:tc>
      </w:tr>
      <w:tr>
        <w:tc>
          <w:tcPr>
            <w:tcW w:type="dxa" w:w="3024"/>
          </w:tcPr>
          <w:p>
            <w:pPr>
              <w:jc w:val="center"/>
            </w:pPr>
            <w:r>
              <w:rPr>
                <w:b/>
              </w:rPr>
              <w:t>WebRTC</w:t>
            </w:r>
          </w:p>
        </w:tc>
        <w:tc>
          <w:tcPr>
            <w:tcW w:type="dxa" w:w="3024"/>
          </w:tcPr>
          <w:p>
            <w:pPr>
              <w:jc w:val="left"/>
            </w:pPr>
            <w:r>
              <w:t>Web Real Time Communication</w:t>
            </w:r>
          </w:p>
        </w:tc>
        <w:tc>
          <w:tcPr>
            <w:tcW w:type="dxa" w:w="3024"/>
          </w:tcPr>
          <w:p>
            <w:pPr>
              <w:jc w:val="left"/>
            </w:pPr>
            <w:r>
              <w:t>Giao thức truyền thông âm thanh hình ảnh thời gian thực trên trình duyệt</w:t>
            </w:r>
          </w:p>
        </w:tc>
      </w:tr>
      <w:tr>
        <w:tc>
          <w:tcPr>
            <w:tcW w:type="dxa" w:w="3024"/>
          </w:tcPr>
          <w:p>
            <w:pPr>
              <w:jc w:val="center"/>
            </w:pPr>
            <w:r>
              <w:rPr>
                <w:b/>
              </w:rPr>
              <w:t>UI</w:t>
            </w:r>
          </w:p>
        </w:tc>
        <w:tc>
          <w:tcPr>
            <w:tcW w:type="dxa" w:w="3024"/>
          </w:tcPr>
          <w:p>
            <w:pPr>
              <w:jc w:val="left"/>
            </w:pPr>
            <w:r>
              <w:t>User Interface</w:t>
            </w:r>
          </w:p>
        </w:tc>
        <w:tc>
          <w:tcPr>
            <w:tcW w:type="dxa" w:w="3024"/>
          </w:tcPr>
          <w:p>
            <w:pPr>
              <w:jc w:val="left"/>
            </w:pPr>
            <w:r>
              <w:t>Giao diện người dùng</w:t>
            </w:r>
          </w:p>
        </w:tc>
      </w:tr>
      <w:tr>
        <w:tc>
          <w:tcPr>
            <w:tcW w:type="dxa" w:w="3024"/>
          </w:tcPr>
          <w:p>
            <w:pPr>
              <w:jc w:val="center"/>
            </w:pPr>
            <w:r>
              <w:rPr>
                <w:b/>
              </w:rPr>
              <w:t>UX</w:t>
            </w:r>
          </w:p>
        </w:tc>
        <w:tc>
          <w:tcPr>
            <w:tcW w:type="dxa" w:w="3024"/>
          </w:tcPr>
          <w:p>
            <w:pPr>
              <w:jc w:val="left"/>
            </w:pPr>
            <w:r>
              <w:t>User Experience</w:t>
            </w:r>
          </w:p>
        </w:tc>
        <w:tc>
          <w:tcPr>
            <w:tcW w:type="dxa" w:w="3024"/>
          </w:tcPr>
          <w:p>
            <w:pPr>
              <w:jc w:val="left"/>
            </w:pPr>
            <w:r>
              <w:t>Trải nghiệm người dùng</w:t>
            </w:r>
          </w:p>
        </w:tc>
      </w:tr>
      <w:tr>
        <w:tc>
          <w:tcPr>
            <w:tcW w:type="dxa" w:w="3024"/>
          </w:tcPr>
          <w:p>
            <w:pPr>
              <w:jc w:val="center"/>
            </w:pPr>
            <w:r>
              <w:rPr>
                <w:b/>
              </w:rPr>
              <w:t>FTS</w:t>
            </w:r>
          </w:p>
        </w:tc>
        <w:tc>
          <w:tcPr>
            <w:tcW w:type="dxa" w:w="3024"/>
          </w:tcPr>
          <w:p>
            <w:pPr>
              <w:jc w:val="left"/>
            </w:pPr>
            <w:r>
              <w:t>Full Text Search</w:t>
            </w:r>
          </w:p>
        </w:tc>
        <w:tc>
          <w:tcPr>
            <w:tcW w:type="dxa" w:w="3024"/>
          </w:tcPr>
          <w:p>
            <w:pPr>
              <w:jc w:val="left"/>
            </w:pPr>
            <w:r>
              <w:t>Kỹ thuật tìm kiếm toàn văn trong cơ sở dữ liệu</w:t>
            </w:r>
          </w:p>
        </w:tc>
      </w:tr>
      <w:tr>
        <w:tc>
          <w:tcPr>
            <w:tcW w:type="dxa" w:w="3024"/>
          </w:tcPr>
          <w:p>
            <w:pPr>
              <w:jc w:val="center"/>
            </w:pPr>
            <w:r>
              <w:rPr>
                <w:b/>
              </w:rPr>
              <w:t>CRUD</w:t>
            </w:r>
          </w:p>
        </w:tc>
        <w:tc>
          <w:tcPr>
            <w:tcW w:type="dxa" w:w="3024"/>
          </w:tcPr>
          <w:p>
            <w:pPr>
              <w:jc w:val="left"/>
            </w:pPr>
            <w:r>
              <w:t>Create Read Update Delete</w:t>
            </w:r>
          </w:p>
        </w:tc>
        <w:tc>
          <w:tcPr>
            <w:tcW w:type="dxa" w:w="3024"/>
          </w:tcPr>
          <w:p>
            <w:pPr>
              <w:jc w:val="left"/>
            </w:pPr>
            <w:r>
              <w:t>Bốn thao tác cơ bản tạo mới, đọc, cập nhật và xóa dữ liệu</w:t>
            </w:r>
          </w:p>
        </w:tc>
      </w:tr>
      <w:tr>
        <w:tc>
          <w:tcPr>
            <w:tcW w:type="dxa" w:w="3024"/>
          </w:tcPr>
          <w:p>
            <w:pPr>
              <w:jc w:val="center"/>
            </w:pPr>
            <w:r>
              <w:rPr>
                <w:b/>
              </w:rPr>
              <w:t>ACID</w:t>
            </w:r>
          </w:p>
        </w:tc>
        <w:tc>
          <w:tcPr>
            <w:tcW w:type="dxa" w:w="3024"/>
          </w:tcPr>
          <w:p>
            <w:pPr>
              <w:jc w:val="left"/>
            </w:pPr>
            <w:r>
              <w:t>Atomicity Consistency Isolation Durability</w:t>
            </w:r>
          </w:p>
        </w:tc>
        <w:tc>
          <w:tcPr>
            <w:tcW w:type="dxa" w:w="3024"/>
          </w:tcPr>
          <w:p>
            <w:pPr>
              <w:jc w:val="left"/>
            </w:pPr>
            <w:r>
              <w:t>Bốn đặc tính toàn vẹn của giao tác cơ sở dữ liệu</w:t>
            </w:r>
          </w:p>
        </w:tc>
      </w:tr>
      <w:tr>
        <w:tc>
          <w:tcPr>
            <w:tcW w:type="dxa" w:w="3024"/>
          </w:tcPr>
          <w:p>
            <w:pPr>
              <w:jc w:val="center"/>
            </w:pPr>
            <w:r>
              <w:rPr>
                <w:b/>
              </w:rPr>
              <w:t>JSON</w:t>
            </w:r>
          </w:p>
        </w:tc>
        <w:tc>
          <w:tcPr>
            <w:tcW w:type="dxa" w:w="3024"/>
          </w:tcPr>
          <w:p>
            <w:pPr>
              <w:jc w:val="left"/>
            </w:pPr>
            <w:r>
              <w:t>JavaScript Object Notation</w:t>
            </w:r>
          </w:p>
        </w:tc>
        <w:tc>
          <w:tcPr>
            <w:tcW w:type="dxa" w:w="3024"/>
          </w:tcPr>
          <w:p>
            <w:pPr>
              <w:jc w:val="left"/>
            </w:pPr>
            <w:r>
              <w:t>Định dạng dữ liệu tiêu chuẩn theo cấu trúc đối tượng</w:t>
            </w:r>
          </w:p>
        </w:tc>
      </w:tr>
      <w:tr>
        <w:tc>
          <w:tcPr>
            <w:tcW w:type="dxa" w:w="3024"/>
          </w:tcPr>
          <w:p>
            <w:pPr>
              <w:jc w:val="center"/>
            </w:pPr>
            <w:r>
              <w:rPr>
                <w:b/>
              </w:rPr>
              <w:t>SDK</w:t>
            </w:r>
          </w:p>
        </w:tc>
        <w:tc>
          <w:tcPr>
            <w:tcW w:type="dxa" w:w="3024"/>
          </w:tcPr>
          <w:p>
            <w:pPr>
              <w:jc w:val="left"/>
            </w:pPr>
            <w:r>
              <w:t>Software Development Kit</w:t>
            </w:r>
          </w:p>
        </w:tc>
        <w:tc>
          <w:tcPr>
            <w:tcW w:type="dxa" w:w="3024"/>
          </w:tcPr>
          <w:p>
            <w:pPr>
              <w:jc w:val="left"/>
            </w:pPr>
            <w:r>
              <w:t>Bộ công cụ hỗ trợ phát triển phần mềm</w:t>
            </w:r>
          </w:p>
        </w:tc>
      </w:tr>
      <w:tr>
        <w:tc>
          <w:tcPr>
            <w:tcW w:type="dxa" w:w="3024"/>
          </w:tcPr>
          <w:p>
            <w:pPr>
              <w:jc w:val="center"/>
            </w:pPr>
            <w:r>
              <w:rPr>
                <w:b/>
              </w:rPr>
              <w:t>DOM</w:t>
            </w:r>
          </w:p>
        </w:tc>
        <w:tc>
          <w:tcPr>
            <w:tcW w:type="dxa" w:w="3024"/>
          </w:tcPr>
          <w:p>
            <w:pPr>
              <w:jc w:val="left"/>
            </w:pPr>
            <w:r>
              <w:t>Document Object Model</w:t>
            </w:r>
          </w:p>
        </w:tc>
        <w:tc>
          <w:tcPr>
            <w:tcW w:type="dxa" w:w="3024"/>
          </w:tcPr>
          <w:p>
            <w:pPr>
              <w:jc w:val="left"/>
            </w:pPr>
            <w:r>
              <w:t>Mô hình cấu trúc cây đối tượng của tài liệu trang web</w:t>
            </w:r>
          </w:p>
        </w:tc>
      </w:tr>
      <w:tr>
        <w:tc>
          <w:tcPr>
            <w:tcW w:type="dxa" w:w="3024"/>
          </w:tcPr>
          <w:p>
            <w:pPr>
              <w:jc w:val="center"/>
            </w:pPr>
            <w:r>
              <w:rPr>
                <w:b/>
              </w:rPr>
              <w:t>HTML</w:t>
            </w:r>
          </w:p>
        </w:tc>
        <w:tc>
          <w:tcPr>
            <w:tcW w:type="dxa" w:w="3024"/>
          </w:tcPr>
          <w:p>
            <w:pPr>
              <w:jc w:val="left"/>
            </w:pPr>
            <w:r>
              <w:t>HyperText Markup Language</w:t>
            </w:r>
          </w:p>
        </w:tc>
        <w:tc>
          <w:tcPr>
            <w:tcW w:type="dxa" w:w="3024"/>
          </w:tcPr>
          <w:p>
            <w:pPr>
              <w:jc w:val="left"/>
            </w:pPr>
            <w:r>
              <w:t>Ngôn ngữ đánh dấu siêu văn bản định hình cấu trúc trang web</w:t>
            </w:r>
          </w:p>
        </w:tc>
      </w:tr>
      <w:tr>
        <w:tc>
          <w:tcPr>
            <w:tcW w:type="dxa" w:w="3024"/>
          </w:tcPr>
          <w:p>
            <w:pPr>
              <w:jc w:val="center"/>
            </w:pPr>
            <w:r>
              <w:rPr>
                <w:b/>
              </w:rPr>
              <w:t>CSS</w:t>
            </w:r>
          </w:p>
        </w:tc>
        <w:tc>
          <w:tcPr>
            <w:tcW w:type="dxa" w:w="3024"/>
          </w:tcPr>
          <w:p>
            <w:pPr>
              <w:jc w:val="left"/>
            </w:pPr>
            <w:r>
              <w:t>Cascading Style Sheets</w:t>
            </w:r>
          </w:p>
        </w:tc>
        <w:tc>
          <w:tcPr>
            <w:tcW w:type="dxa" w:w="3024"/>
          </w:tcPr>
          <w:p>
            <w:pPr>
              <w:jc w:val="left"/>
            </w:pPr>
            <w:r>
              <w:t>Ngôn ngữ định kiểu giao diện phân tầng cho trang web</w:t>
            </w:r>
          </w:p>
        </w:tc>
      </w:tr>
      <w:tr>
        <w:tc>
          <w:tcPr>
            <w:tcW w:type="dxa" w:w="3024"/>
          </w:tcPr>
          <w:p>
            <w:pPr>
              <w:jc w:val="center"/>
            </w:pPr>
            <w:r>
              <w:rPr>
                <w:b/>
              </w:rPr>
              <w:t>SQL</w:t>
            </w:r>
          </w:p>
        </w:tc>
        <w:tc>
          <w:tcPr>
            <w:tcW w:type="dxa" w:w="3024"/>
          </w:tcPr>
          <w:p>
            <w:pPr>
              <w:jc w:val="left"/>
            </w:pPr>
            <w:r>
              <w:t>Structured Query Language</w:t>
            </w:r>
          </w:p>
        </w:tc>
        <w:tc>
          <w:tcPr>
            <w:tcW w:type="dxa" w:w="3024"/>
          </w:tcPr>
          <w:p>
            <w:pPr>
              <w:jc w:val="left"/>
            </w:pPr>
            <w:r>
              <w:t>Ngôn ngữ truy vấn dữ liệu có cấu trúc</w:t>
            </w:r>
          </w:p>
        </w:tc>
      </w:tr>
      <w:tr>
        <w:tc>
          <w:tcPr>
            <w:tcW w:type="dxa" w:w="3024"/>
          </w:tcPr>
          <w:p>
            <w:pPr>
              <w:jc w:val="center"/>
            </w:pPr>
            <w:r>
              <w:rPr>
                <w:b/>
              </w:rPr>
              <w:t>VAPID</w:t>
            </w:r>
          </w:p>
        </w:tc>
        <w:tc>
          <w:tcPr>
            <w:tcW w:type="dxa" w:w="3024"/>
          </w:tcPr>
          <w:p>
            <w:pPr>
              <w:jc w:val="left"/>
            </w:pPr>
            <w:r>
              <w:t>Voluntary Application Server Identification</w:t>
            </w:r>
          </w:p>
        </w:tc>
        <w:tc>
          <w:tcPr>
            <w:tcW w:type="dxa" w:w="3024"/>
          </w:tcPr>
          <w:p>
            <w:pPr>
              <w:jc w:val="left"/>
            </w:pPr>
            <w:r>
              <w:t>Chuẩn định danh máy chủ tự nguyện cho dịch vụ thông báo đẩy web</w:t>
            </w:r>
          </w:p>
        </w:tc>
      </w:tr>
    </w:tbl>
    <w:p>
      <w:r>
        <w:br w:type="page"/>
      </w:r>
    </w:p>
    <w:p>
      <w:pPr>
        <w:keepNext/>
        <w:spacing w:before="280" w:after="120"/>
        <w:jc w:val="left"/>
      </w:pPr>
      <w:r>
        <w:rPr>
          <w:rFonts w:ascii="Times New Roman" w:hAnsi="Times New Roman"/>
          <w:b/>
          <w:color w:val="002060"/>
          <w:sz w:val="28"/>
        </w:rPr>
        <w:t>DANH MỤC HÌNH ẢNH</w:t>
      </w:r>
    </w:p>
    <w:p>
      <w:pPr>
        <w:spacing w:before="0" w:after="40" w:line="300" w:lineRule="auto"/>
        <w:jc w:val="both"/>
      </w:pPr>
      <w:r>
        <w:rPr>
          <w:rFonts w:ascii="Times New Roman" w:hAnsi="Times New Roman"/>
          <w:b w:val="0"/>
          <w:i w:val="0"/>
          <w:color w:val="000000"/>
          <w:sz w:val="26"/>
        </w:rPr>
        <w:t>Hình 1.1: Trụ sở làm việc FPT Software chi nhánh Đà Nẵng tại tòa nhà FPT Complex</w:t>
      </w:r>
    </w:p>
    <w:p>
      <w:pPr>
        <w:spacing w:before="0" w:after="40" w:line="300" w:lineRule="auto"/>
        <w:jc w:val="both"/>
      </w:pPr>
      <w:r>
        <w:rPr>
          <w:rFonts w:ascii="Times New Roman" w:hAnsi="Times New Roman"/>
          <w:b w:val="0"/>
          <w:i w:val="0"/>
          <w:color w:val="000000"/>
          <w:sz w:val="26"/>
        </w:rPr>
        <w:t>Hình 1.2: Sơ đồ tổ chức phân cấp quản lý tại FPT Software Đà Nẵng</w:t>
      </w:r>
    </w:p>
    <w:p>
      <w:pPr>
        <w:spacing w:before="0" w:after="40" w:line="300" w:lineRule="auto"/>
        <w:jc w:val="both"/>
      </w:pPr>
      <w:r>
        <w:rPr>
          <w:rFonts w:ascii="Times New Roman" w:hAnsi="Times New Roman"/>
          <w:b w:val="0"/>
          <w:i w:val="0"/>
          <w:color w:val="000000"/>
          <w:sz w:val="26"/>
        </w:rPr>
        <w:t>Hình 2.1: Sơ đồ kiến trúc phân tầng hệ thống Client Server</w:t>
      </w:r>
    </w:p>
    <w:p>
      <w:pPr>
        <w:spacing w:before="0" w:after="40" w:line="300" w:lineRule="auto"/>
        <w:jc w:val="both"/>
      </w:pPr>
      <w:r>
        <w:rPr>
          <w:rFonts w:ascii="Times New Roman" w:hAnsi="Times New Roman"/>
          <w:b w:val="0"/>
          <w:i w:val="0"/>
          <w:color w:val="000000"/>
          <w:sz w:val="26"/>
        </w:rPr>
        <w:t>Hình 2.2: Hệ sinh thái công nghệ Frontend với React, Vite, TypeScript và Tailwind CSS</w:t>
      </w:r>
    </w:p>
    <w:p>
      <w:pPr>
        <w:spacing w:before="0" w:after="40" w:line="300" w:lineRule="auto"/>
        <w:jc w:val="both"/>
      </w:pPr>
      <w:r>
        <w:rPr>
          <w:rFonts w:ascii="Times New Roman" w:hAnsi="Times New Roman"/>
          <w:b w:val="0"/>
          <w:i w:val="0"/>
          <w:color w:val="000000"/>
          <w:sz w:val="26"/>
        </w:rPr>
        <w:t>Hình 2.3: Kiến trúc hướng Module hóa và kiểm soát dữ liệu trong NestJS</w:t>
      </w:r>
    </w:p>
    <w:p>
      <w:pPr>
        <w:spacing w:before="0" w:after="40" w:line="300" w:lineRule="auto"/>
        <w:jc w:val="both"/>
      </w:pPr>
      <w:r>
        <w:rPr>
          <w:rFonts w:ascii="Times New Roman" w:hAnsi="Times New Roman"/>
          <w:b w:val="0"/>
          <w:i w:val="0"/>
          <w:color w:val="000000"/>
          <w:sz w:val="26"/>
        </w:rPr>
        <w:t>Hình 2.4: Mô hình ánh xạ dữ liệu quan hệ với Prisma ORM và PostgreSQL</w:t>
      </w:r>
    </w:p>
    <w:p>
      <w:pPr>
        <w:spacing w:before="0" w:after="40" w:line="300" w:lineRule="auto"/>
        <w:jc w:val="both"/>
      </w:pPr>
      <w:r>
        <w:rPr>
          <w:rFonts w:ascii="Times New Roman" w:hAnsi="Times New Roman"/>
          <w:b w:val="0"/>
          <w:i w:val="0"/>
          <w:color w:val="000000"/>
          <w:sz w:val="26"/>
        </w:rPr>
        <w:t>Hình 2.5: Kiến trúc truyền thông thời gian thực hai chiều Socket.IO và WebRTC mesh</w:t>
      </w:r>
    </w:p>
    <w:p>
      <w:pPr>
        <w:spacing w:before="0" w:after="40" w:line="300" w:lineRule="auto"/>
        <w:jc w:val="both"/>
      </w:pPr>
      <w:r>
        <w:rPr>
          <w:rFonts w:ascii="Times New Roman" w:hAnsi="Times New Roman"/>
          <w:b w:val="0"/>
          <w:i w:val="0"/>
          <w:color w:val="000000"/>
          <w:sz w:val="26"/>
        </w:rPr>
        <w:t>Hình 2.6: Cơ chế tương tác và xử lý tóm tắt đa ngôn ngữ của Google Gemini 1.5 Flash</w:t>
      </w:r>
    </w:p>
    <w:p>
      <w:pPr>
        <w:spacing w:before="0" w:after="40" w:line="300" w:lineRule="auto"/>
        <w:jc w:val="both"/>
      </w:pPr>
      <w:r>
        <w:rPr>
          <w:rFonts w:ascii="Times New Roman" w:hAnsi="Times New Roman"/>
          <w:b w:val="0"/>
          <w:i w:val="0"/>
          <w:color w:val="000000"/>
          <w:sz w:val="26"/>
        </w:rPr>
        <w:t>Hình 3.1: Biểu đồ trường hợp sử dụng tổng quát của hệ thống WorkSync</w:t>
      </w:r>
    </w:p>
    <w:p>
      <w:pPr>
        <w:spacing w:before="0" w:after="40" w:line="300" w:lineRule="auto"/>
        <w:jc w:val="both"/>
      </w:pPr>
      <w:r>
        <w:rPr>
          <w:rFonts w:ascii="Times New Roman" w:hAnsi="Times New Roman"/>
          <w:b w:val="0"/>
          <w:i w:val="0"/>
          <w:color w:val="000000"/>
          <w:sz w:val="26"/>
        </w:rPr>
        <w:t>Hình 3.2: Biểu đồ lớp mô tả cấu trúc dữ liệu cốt lõi hệ thống WorkSync</w:t>
      </w:r>
    </w:p>
    <w:p>
      <w:pPr>
        <w:spacing w:before="0" w:after="40" w:line="300" w:lineRule="auto"/>
        <w:jc w:val="both"/>
      </w:pPr>
      <w:r>
        <w:rPr>
          <w:rFonts w:ascii="Times New Roman" w:hAnsi="Times New Roman"/>
          <w:b w:val="0"/>
          <w:i w:val="0"/>
          <w:color w:val="000000"/>
          <w:sz w:val="26"/>
        </w:rPr>
        <w:t>Hình 3.3: Biểu đồ hoạt động của quy trình điểm danh chạm một lần</w:t>
      </w:r>
    </w:p>
    <w:p>
      <w:pPr>
        <w:spacing w:before="0" w:after="40" w:line="300" w:lineRule="auto"/>
        <w:jc w:val="both"/>
      </w:pPr>
      <w:r>
        <w:rPr>
          <w:rFonts w:ascii="Times New Roman" w:hAnsi="Times New Roman"/>
          <w:b w:val="0"/>
          <w:i w:val="0"/>
          <w:color w:val="000000"/>
          <w:sz w:val="26"/>
        </w:rPr>
        <w:t>Hình 3.4: Biểu đồ hoạt động của quy trình khởi tạo và điều phối chu kỳ phát triển</w:t>
      </w:r>
    </w:p>
    <w:p>
      <w:pPr>
        <w:spacing w:before="0" w:after="40" w:line="300" w:lineRule="auto"/>
        <w:jc w:val="both"/>
      </w:pPr>
      <w:r>
        <w:rPr>
          <w:rFonts w:ascii="Times New Roman" w:hAnsi="Times New Roman"/>
          <w:b w:val="0"/>
          <w:i w:val="0"/>
          <w:color w:val="000000"/>
          <w:sz w:val="26"/>
        </w:rPr>
        <w:t>Hình 3.5: Biểu đồ hoạt động của quy trình kéo thả nhiệm vụ và kiểm soát quyền hạn</w:t>
      </w:r>
    </w:p>
    <w:p>
      <w:pPr>
        <w:spacing w:before="0" w:after="40" w:line="300" w:lineRule="auto"/>
        <w:jc w:val="both"/>
      </w:pPr>
      <w:r>
        <w:rPr>
          <w:rFonts w:ascii="Times New Roman" w:hAnsi="Times New Roman"/>
          <w:b w:val="0"/>
          <w:i w:val="0"/>
          <w:color w:val="000000"/>
          <w:sz w:val="26"/>
        </w:rPr>
        <w:t>Hình 3.6: Biểu đồ hoạt động của quy trình tổ chức họp WebRTC và ghi nhận biên bản AI</w:t>
      </w:r>
    </w:p>
    <w:p>
      <w:pPr>
        <w:spacing w:before="0" w:after="40" w:line="300" w:lineRule="auto"/>
        <w:jc w:val="both"/>
      </w:pPr>
      <w:r>
        <w:rPr>
          <w:rFonts w:ascii="Times New Roman" w:hAnsi="Times New Roman"/>
          <w:b w:val="0"/>
          <w:i w:val="0"/>
          <w:color w:val="000000"/>
          <w:sz w:val="26"/>
        </w:rPr>
        <w:t>Hình 3.7: Biểu đồ hoạt động của quy trình soạn thảo và xuất bản tài liệu doanh nghiệp</w:t>
      </w:r>
    </w:p>
    <w:p>
      <w:pPr>
        <w:spacing w:before="0" w:after="40" w:line="300" w:lineRule="auto"/>
        <w:jc w:val="both"/>
      </w:pPr>
      <w:r>
        <w:rPr>
          <w:rFonts w:ascii="Times New Roman" w:hAnsi="Times New Roman"/>
          <w:b w:val="0"/>
          <w:i w:val="0"/>
          <w:color w:val="000000"/>
          <w:sz w:val="26"/>
        </w:rPr>
        <w:t>Hình 3.8: Biểu đồ trạng thái của chu trình phát triển Sprint</w:t>
      </w:r>
    </w:p>
    <w:p>
      <w:pPr>
        <w:spacing w:before="0" w:after="40" w:line="300" w:lineRule="auto"/>
        <w:jc w:val="both"/>
      </w:pPr>
      <w:r>
        <w:rPr>
          <w:rFonts w:ascii="Times New Roman" w:hAnsi="Times New Roman"/>
          <w:b w:val="0"/>
          <w:i w:val="0"/>
          <w:color w:val="000000"/>
          <w:sz w:val="26"/>
        </w:rPr>
        <w:t>Hình 3.9: Biểu đồ trạng thái của nhiệm vụ dự án trên bảng Kanban</w:t>
      </w:r>
    </w:p>
    <w:p>
      <w:pPr>
        <w:spacing w:before="0" w:after="40" w:line="300" w:lineRule="auto"/>
        <w:jc w:val="both"/>
      </w:pPr>
      <w:r>
        <w:rPr>
          <w:rFonts w:ascii="Times New Roman" w:hAnsi="Times New Roman"/>
          <w:b w:val="0"/>
          <w:i w:val="0"/>
          <w:color w:val="000000"/>
          <w:sz w:val="26"/>
        </w:rPr>
        <w:t>Hình 3.10: Biểu đồ trạng thái của phiên điểm danh trong ngày</w:t>
      </w:r>
    </w:p>
    <w:p>
      <w:pPr>
        <w:spacing w:before="0" w:after="40" w:line="300" w:lineRule="auto"/>
        <w:jc w:val="both"/>
      </w:pPr>
      <w:r>
        <w:rPr>
          <w:rFonts w:ascii="Times New Roman" w:hAnsi="Times New Roman"/>
          <w:b w:val="0"/>
          <w:i w:val="0"/>
          <w:color w:val="000000"/>
          <w:sz w:val="26"/>
        </w:rPr>
        <w:t>Hình 3.11: Biểu đồ trạng thái của phòng họp trực tuyến và tiến trình xử lý trí tuệ nhân tạo</w:t>
      </w:r>
    </w:p>
    <w:p>
      <w:pPr>
        <w:spacing w:before="0" w:after="40" w:line="300" w:lineRule="auto"/>
        <w:jc w:val="both"/>
      </w:pPr>
      <w:r>
        <w:rPr>
          <w:rFonts w:ascii="Times New Roman" w:hAnsi="Times New Roman"/>
          <w:b w:val="0"/>
          <w:i w:val="0"/>
          <w:color w:val="000000"/>
          <w:sz w:val="26"/>
        </w:rPr>
        <w:t>Hình 3.12: Biểu đồ tuần tự của luồng xác thực đăng nhập và cấp phát mã JWT</w:t>
      </w:r>
    </w:p>
    <w:p>
      <w:pPr>
        <w:spacing w:before="0" w:after="40" w:line="300" w:lineRule="auto"/>
        <w:jc w:val="both"/>
      </w:pPr>
      <w:r>
        <w:rPr>
          <w:rFonts w:ascii="Times New Roman" w:hAnsi="Times New Roman"/>
          <w:b w:val="0"/>
          <w:i w:val="0"/>
          <w:color w:val="000000"/>
          <w:sz w:val="26"/>
        </w:rPr>
        <w:t>Hình 3.13: Biểu đồ tuần tự của luồng điểm danh xác thực vị trí IP và GPS</w:t>
      </w:r>
    </w:p>
    <w:p>
      <w:pPr>
        <w:spacing w:before="0" w:after="40" w:line="300" w:lineRule="auto"/>
        <w:jc w:val="both"/>
      </w:pPr>
      <w:r>
        <w:rPr>
          <w:rFonts w:ascii="Times New Roman" w:hAnsi="Times New Roman"/>
          <w:b w:val="0"/>
          <w:i w:val="0"/>
          <w:color w:val="000000"/>
          <w:sz w:val="26"/>
        </w:rPr>
        <w:t>Hình 3.14: Biểu đồ tuần tự của luồng cập nhật trạng thái nhiệm vụ thời gian thực</w:t>
      </w:r>
    </w:p>
    <w:p>
      <w:pPr>
        <w:spacing w:before="0" w:after="40" w:line="300" w:lineRule="auto"/>
        <w:jc w:val="both"/>
      </w:pPr>
      <w:r>
        <w:rPr>
          <w:rFonts w:ascii="Times New Roman" w:hAnsi="Times New Roman"/>
          <w:b w:val="0"/>
          <w:i w:val="0"/>
          <w:color w:val="000000"/>
          <w:sz w:val="26"/>
        </w:rPr>
        <w:t>Hình 3.15: Biểu đồ tuần tự của luồng truyền phát giọng nói và tóm tắt cuộc họp bằng AI</w:t>
      </w:r>
    </w:p>
    <w:p>
      <w:pPr>
        <w:spacing w:before="0" w:after="40" w:line="300" w:lineRule="auto"/>
        <w:jc w:val="both"/>
      </w:pPr>
      <w:r>
        <w:rPr>
          <w:rFonts w:ascii="Times New Roman" w:hAnsi="Times New Roman"/>
          <w:b w:val="0"/>
          <w:i w:val="0"/>
          <w:color w:val="000000"/>
          <w:sz w:val="26"/>
        </w:rPr>
        <w:t>Hình 3.16: Biểu đồ tuần tự của luồng điều phối lịch biểu và giải quyết xung đột</w:t>
      </w:r>
    </w:p>
    <w:p>
      <w:pPr>
        <w:spacing w:before="0" w:after="40" w:line="300" w:lineRule="auto"/>
        <w:jc w:val="both"/>
      </w:pPr>
      <w:r>
        <w:rPr>
          <w:rFonts w:ascii="Times New Roman" w:hAnsi="Times New Roman"/>
          <w:b w:val="0"/>
          <w:i w:val="0"/>
          <w:color w:val="000000"/>
          <w:sz w:val="26"/>
        </w:rPr>
        <w:t>Hình 4.1: Giao diện trang đăng nhập hệ thống và định tuyến theo vai trò</w:t>
      </w:r>
    </w:p>
    <w:p>
      <w:pPr>
        <w:spacing w:before="0" w:after="40" w:line="300" w:lineRule="auto"/>
        <w:jc w:val="both"/>
      </w:pPr>
      <w:r>
        <w:rPr>
          <w:rFonts w:ascii="Times New Roman" w:hAnsi="Times New Roman"/>
          <w:b w:val="0"/>
          <w:i w:val="0"/>
          <w:color w:val="000000"/>
          <w:sz w:val="26"/>
        </w:rPr>
        <w:t>Hình 4.2: Giao diện bảng điều khiển trung tâm dành cho nhân viên</w:t>
      </w:r>
    </w:p>
    <w:p>
      <w:pPr>
        <w:spacing w:before="0" w:after="40" w:line="300" w:lineRule="auto"/>
        <w:jc w:val="both"/>
      </w:pPr>
      <w:r>
        <w:rPr>
          <w:rFonts w:ascii="Times New Roman" w:hAnsi="Times New Roman"/>
          <w:b w:val="0"/>
          <w:i w:val="0"/>
          <w:color w:val="000000"/>
          <w:sz w:val="26"/>
        </w:rPr>
        <w:t>Hình 4.3: Giao diện điểm danh xác thực mạng nội bộ và tọa độ định vị</w:t>
      </w:r>
    </w:p>
    <w:p>
      <w:pPr>
        <w:spacing w:before="0" w:after="40" w:line="300" w:lineRule="auto"/>
        <w:jc w:val="both"/>
      </w:pPr>
      <w:r>
        <w:rPr>
          <w:rFonts w:ascii="Times New Roman" w:hAnsi="Times New Roman"/>
          <w:b w:val="0"/>
          <w:i w:val="0"/>
          <w:color w:val="000000"/>
          <w:sz w:val="26"/>
        </w:rPr>
        <w:t>Hình 4.4: Giao diện bảng điều khiển trưởng phòng quản trị dự án và chuyên cần</w:t>
      </w:r>
    </w:p>
    <w:p>
      <w:pPr>
        <w:spacing w:before="0" w:after="40" w:line="300" w:lineRule="auto"/>
        <w:jc w:val="both"/>
      </w:pPr>
      <w:r>
        <w:rPr>
          <w:rFonts w:ascii="Times New Roman" w:hAnsi="Times New Roman"/>
          <w:b w:val="0"/>
          <w:i w:val="0"/>
          <w:color w:val="000000"/>
          <w:sz w:val="26"/>
        </w:rPr>
        <w:t>Hình 4.5: Giao diện trang quản lý dự án và chu trình phát triển linh hoạt</w:t>
      </w:r>
    </w:p>
    <w:p>
      <w:pPr>
        <w:spacing w:before="0" w:after="40" w:line="300" w:lineRule="auto"/>
        <w:jc w:val="both"/>
      </w:pPr>
      <w:r>
        <w:rPr>
          <w:rFonts w:ascii="Times New Roman" w:hAnsi="Times New Roman"/>
          <w:b w:val="0"/>
          <w:i w:val="0"/>
          <w:color w:val="000000"/>
          <w:sz w:val="26"/>
        </w:rPr>
        <w:t>Hình 4.6: Giao diện bảng công việc Kanban với cơ chế kéo thả theo phân quyền</w:t>
      </w:r>
    </w:p>
    <w:p>
      <w:pPr>
        <w:spacing w:before="0" w:after="40" w:line="300" w:lineRule="auto"/>
        <w:jc w:val="both"/>
      </w:pPr>
      <w:r>
        <w:rPr>
          <w:rFonts w:ascii="Times New Roman" w:hAnsi="Times New Roman"/>
          <w:b w:val="0"/>
          <w:i w:val="0"/>
          <w:color w:val="000000"/>
          <w:sz w:val="26"/>
        </w:rPr>
        <w:t>Hình 4.7: Giao diện cửa sổ chi tiết nhiệm vụ và đính kèm hồ sơ nghiệm thu</w:t>
      </w:r>
    </w:p>
    <w:p>
      <w:pPr>
        <w:spacing w:before="0" w:after="40" w:line="300" w:lineRule="auto"/>
        <w:jc w:val="both"/>
      </w:pPr>
      <w:r>
        <w:rPr>
          <w:rFonts w:ascii="Times New Roman" w:hAnsi="Times New Roman"/>
          <w:b w:val="0"/>
          <w:i w:val="0"/>
          <w:color w:val="000000"/>
          <w:sz w:val="26"/>
        </w:rPr>
        <w:t>Hình 4.8: Giao diện phòng chuẩn bị thiết bị kiểm tra micro và camera trước giờ họp</w:t>
      </w:r>
    </w:p>
    <w:p>
      <w:pPr>
        <w:spacing w:before="0" w:after="40" w:line="300" w:lineRule="auto"/>
        <w:jc w:val="both"/>
      </w:pPr>
      <w:r>
        <w:rPr>
          <w:rFonts w:ascii="Times New Roman" w:hAnsi="Times New Roman"/>
          <w:b w:val="0"/>
          <w:i w:val="0"/>
          <w:color w:val="000000"/>
          <w:sz w:val="26"/>
        </w:rPr>
        <w:t>Hình 4.9: Giao diện phòng họp trực tuyến WebRTC và phụ đề giọng nói thời gian thực</w:t>
      </w:r>
    </w:p>
    <w:p>
      <w:pPr>
        <w:spacing w:before="0" w:after="40" w:line="300" w:lineRule="auto"/>
        <w:jc w:val="both"/>
      </w:pPr>
      <w:r>
        <w:rPr>
          <w:rFonts w:ascii="Times New Roman" w:hAnsi="Times New Roman"/>
          <w:b w:val="0"/>
          <w:i w:val="0"/>
          <w:color w:val="000000"/>
          <w:sz w:val="26"/>
        </w:rPr>
        <w:t>Hình 4.10: Giao diện ngăn kéo tóm tắt biên bản cuộc họp đa ngôn ngữ bằng AI</w:t>
      </w:r>
    </w:p>
    <w:p>
      <w:pPr>
        <w:spacing w:before="0" w:after="40" w:line="300" w:lineRule="auto"/>
        <w:jc w:val="both"/>
      </w:pPr>
      <w:r>
        <w:rPr>
          <w:rFonts w:ascii="Times New Roman" w:hAnsi="Times New Roman"/>
          <w:b w:val="0"/>
          <w:i w:val="0"/>
          <w:color w:val="000000"/>
          <w:sz w:val="26"/>
        </w:rPr>
        <w:t>Hình 4.11: Giao diện báo cáo chuyên cần cuộc họp và xuất tài liệu Word</w:t>
      </w:r>
    </w:p>
    <w:p>
      <w:pPr>
        <w:spacing w:before="0" w:after="40" w:line="300" w:lineRule="auto"/>
        <w:jc w:val="both"/>
      </w:pPr>
      <w:r>
        <w:rPr>
          <w:rFonts w:ascii="Times New Roman" w:hAnsi="Times New Roman"/>
          <w:b w:val="0"/>
          <w:i w:val="0"/>
          <w:color w:val="000000"/>
          <w:sz w:val="26"/>
        </w:rPr>
        <w:t>Hình 4.12: Giao diện hệ thống quản lý tài liệu doanh nghiệp và soạn thảo trực quan</w:t>
      </w:r>
    </w:p>
    <w:p>
      <w:pPr>
        <w:spacing w:before="0" w:after="40" w:line="300" w:lineRule="auto"/>
        <w:jc w:val="both"/>
      </w:pPr>
      <w:r>
        <w:rPr>
          <w:rFonts w:ascii="Times New Roman" w:hAnsi="Times New Roman"/>
          <w:b w:val="0"/>
          <w:i w:val="0"/>
          <w:color w:val="000000"/>
          <w:sz w:val="26"/>
        </w:rPr>
        <w:t>Hình 4.13: Giao diện lịch biểu làm việc hợp nhất sáu nguồn dữ liệu</w:t>
      </w:r>
    </w:p>
    <w:p>
      <w:pPr>
        <w:spacing w:before="0" w:after="40" w:line="300" w:lineRule="auto"/>
        <w:jc w:val="both"/>
      </w:pPr>
      <w:r>
        <w:rPr>
          <w:rFonts w:ascii="Times New Roman" w:hAnsi="Times New Roman"/>
          <w:b w:val="0"/>
          <w:i w:val="0"/>
          <w:color w:val="000000"/>
          <w:sz w:val="26"/>
        </w:rPr>
        <w:t>Hình 4.14: Giao diện trò chuyện trực tuyến nội bộ và menu ngữ cảnh avatar</w:t>
      </w:r>
    </w:p>
    <w:p>
      <w:pPr>
        <w:spacing w:before="0" w:after="40" w:line="300" w:lineRule="auto"/>
        <w:jc w:val="both"/>
      </w:pPr>
      <w:r>
        <w:rPr>
          <w:rFonts w:ascii="Times New Roman" w:hAnsi="Times New Roman"/>
          <w:b w:val="0"/>
          <w:i w:val="0"/>
          <w:color w:val="000000"/>
          <w:sz w:val="26"/>
        </w:rPr>
        <w:t>Hình 4.15: Giao diện trung tâm thông báo đa kênh và thông báo đẩy máy tính</w:t>
      </w:r>
    </w:p>
    <w:p>
      <w:pPr>
        <w:keepNext/>
        <w:spacing w:before="280" w:after="120"/>
        <w:jc w:val="left"/>
      </w:pPr>
      <w:r>
        <w:rPr>
          <w:rFonts w:ascii="Times New Roman" w:hAnsi="Times New Roman"/>
          <w:b/>
          <w:color w:val="002060"/>
          <w:sz w:val="28"/>
        </w:rPr>
        <w:t>DANH MỤC BẢNG BIỂU</w:t>
      </w:r>
    </w:p>
    <w:p>
      <w:pPr>
        <w:spacing w:before="0" w:after="40" w:line="300" w:lineRule="auto"/>
        <w:jc w:val="both"/>
      </w:pPr>
      <w:r>
        <w:rPr>
          <w:rFonts w:ascii="Times New Roman" w:hAnsi="Times New Roman"/>
          <w:b w:val="0"/>
          <w:i w:val="0"/>
          <w:color w:val="000000"/>
          <w:sz w:val="26"/>
        </w:rPr>
        <w:t>Bảng 1: Đặc tả trường hợp sử dụng Đăng nhập hệ thống</w:t>
      </w:r>
    </w:p>
    <w:p>
      <w:pPr>
        <w:spacing w:before="0" w:after="40" w:line="300" w:lineRule="auto"/>
        <w:jc w:val="both"/>
      </w:pPr>
      <w:r>
        <w:rPr>
          <w:rFonts w:ascii="Times New Roman" w:hAnsi="Times New Roman"/>
          <w:b w:val="0"/>
          <w:i w:val="0"/>
          <w:color w:val="000000"/>
          <w:sz w:val="26"/>
        </w:rPr>
        <w:t>Bảng 2: Đặc tả trường hợp sử dụng Điểm danh chạm một lần</w:t>
      </w:r>
    </w:p>
    <w:p>
      <w:pPr>
        <w:spacing w:before="0" w:after="40" w:line="300" w:lineRule="auto"/>
        <w:jc w:val="both"/>
      </w:pPr>
      <w:r>
        <w:rPr>
          <w:rFonts w:ascii="Times New Roman" w:hAnsi="Times New Roman"/>
          <w:b w:val="0"/>
          <w:i w:val="0"/>
          <w:color w:val="000000"/>
          <w:sz w:val="26"/>
        </w:rPr>
        <w:t>Bảng 3: Đặc tả trường hợp sử dụng Nộp và phê duyệt đơn làm việc từ xa</w:t>
      </w:r>
    </w:p>
    <w:p>
      <w:pPr>
        <w:spacing w:before="0" w:after="40" w:line="300" w:lineRule="auto"/>
        <w:jc w:val="both"/>
      </w:pPr>
      <w:r>
        <w:rPr>
          <w:rFonts w:ascii="Times New Roman" w:hAnsi="Times New Roman"/>
          <w:b w:val="0"/>
          <w:i w:val="0"/>
          <w:color w:val="000000"/>
          <w:sz w:val="26"/>
        </w:rPr>
        <w:t>Bảng 4: Đặc tả trường hợp sử dụng Khởi tạo và thiết lập dự án</w:t>
      </w:r>
    </w:p>
    <w:p>
      <w:pPr>
        <w:spacing w:before="0" w:after="40" w:line="300" w:lineRule="auto"/>
        <w:jc w:val="both"/>
      </w:pPr>
      <w:r>
        <w:rPr>
          <w:rFonts w:ascii="Times New Roman" w:hAnsi="Times New Roman"/>
          <w:b w:val="0"/>
          <w:i w:val="0"/>
          <w:color w:val="000000"/>
          <w:sz w:val="26"/>
        </w:rPr>
        <w:t>Bảng 5: Đặc tả trường hợp sử dụng Quản lý nhiệm vụ trên bảng Kanban</w:t>
      </w:r>
    </w:p>
    <w:p>
      <w:pPr>
        <w:spacing w:before="0" w:after="40" w:line="300" w:lineRule="auto"/>
        <w:jc w:val="both"/>
      </w:pPr>
      <w:r>
        <w:rPr>
          <w:rFonts w:ascii="Times New Roman" w:hAnsi="Times New Roman"/>
          <w:b w:val="0"/>
          <w:i w:val="0"/>
          <w:color w:val="000000"/>
          <w:sz w:val="26"/>
        </w:rPr>
        <w:t>Bảng 6: Đặc tả trường hợp sử dụng Họp trực tuyến WebRTC và ghi biên bản AI</w:t>
      </w:r>
    </w:p>
    <w:p>
      <w:pPr>
        <w:spacing w:before="0" w:after="40" w:line="300" w:lineRule="auto"/>
        <w:jc w:val="both"/>
      </w:pPr>
      <w:r>
        <w:rPr>
          <w:rFonts w:ascii="Times New Roman" w:hAnsi="Times New Roman"/>
          <w:b w:val="0"/>
          <w:i w:val="0"/>
          <w:color w:val="000000"/>
          <w:sz w:val="26"/>
        </w:rPr>
        <w:t>Bảng 7: Đặc tả trường hợp sử dụng Biên tập và quản lý phiên bản tài liệu DMS</w:t>
      </w:r>
    </w:p>
    <w:p>
      <w:pPr>
        <w:spacing w:before="0" w:after="40" w:line="300" w:lineRule="auto"/>
        <w:jc w:val="both"/>
      </w:pPr>
      <w:r>
        <w:rPr>
          <w:rFonts w:ascii="Times New Roman" w:hAnsi="Times New Roman"/>
          <w:b w:val="0"/>
          <w:i w:val="0"/>
          <w:color w:val="000000"/>
          <w:sz w:val="26"/>
        </w:rPr>
        <w:t>Bảng 8: Đặc tả trường hợp sử dụng Điều phối lịch biểu làm việc hợp nhất</w:t>
      </w:r>
    </w:p>
    <w:p>
      <w:pPr>
        <w:spacing w:before="0" w:after="40" w:line="300" w:lineRule="auto"/>
        <w:jc w:val="both"/>
      </w:pPr>
      <w:r>
        <w:rPr>
          <w:rFonts w:ascii="Times New Roman" w:hAnsi="Times New Roman"/>
          <w:b w:val="0"/>
          <w:i w:val="0"/>
          <w:color w:val="000000"/>
          <w:sz w:val="26"/>
        </w:rPr>
        <w:t>Bảng 9: Thống kê số lượng kịch bản kiểm thử đơn vị và mức độ bao phủ mã nguồn</w:t>
      </w:r>
    </w:p>
    <w:p>
      <w:r>
        <w:br w:type="page"/>
      </w:r>
    </w:p>
    <w:p>
      <w:pPr>
        <w:keepNext/>
        <w:spacing w:before="280" w:after="120"/>
        <w:jc w:val="left"/>
      </w:pPr>
      <w:r>
        <w:rPr>
          <w:rFonts w:ascii="Times New Roman" w:hAnsi="Times New Roman"/>
          <w:b/>
          <w:color w:val="002060"/>
          <w:sz w:val="28"/>
        </w:rPr>
        <w:t>PHẦN MỞ ĐẦU</w:t>
      </w:r>
    </w:p>
    <w:p>
      <w:pPr>
        <w:keepNext/>
        <w:spacing w:before="200" w:after="80"/>
        <w:jc w:val="left"/>
      </w:pPr>
      <w:r>
        <w:rPr>
          <w:rFonts w:ascii="Times New Roman" w:hAnsi="Times New Roman"/>
          <w:b/>
          <w:color w:val="000000"/>
          <w:sz w:val="26"/>
        </w:rPr>
        <w:t>1. Giới thiệu tổng quan đề tài</w:t>
      </w:r>
    </w:p>
    <w:p>
      <w:pPr>
        <w:keepNext/>
        <w:spacing w:before="120" w:after="40"/>
        <w:jc w:val="left"/>
      </w:pPr>
      <w:r>
        <w:rPr>
          <w:rFonts w:ascii="Times New Roman" w:hAnsi="Times New Roman"/>
          <w:b/>
          <w:i/>
          <w:color w:val="000000"/>
          <w:sz w:val="26"/>
        </w:rPr>
        <w:t>1.1. Bối cảnh và lý do chọn đề tài</w:t>
      </w:r>
    </w:p>
    <w:p>
      <w:pPr>
        <w:spacing w:before="0" w:after="80" w:line="300" w:lineRule="auto"/>
        <w:jc w:val="both"/>
      </w:pPr>
      <w:r>
        <w:rPr>
          <w:rFonts w:ascii="Times New Roman" w:hAnsi="Times New Roman"/>
          <w:b w:val="0"/>
          <w:i w:val="0"/>
          <w:color w:val="000000"/>
          <w:sz w:val="26"/>
        </w:rPr>
        <w:t>Trong kỷ nguyên số hóa mạnh mẽ và xu thế chuyển dịch sang mô hình làm việc kết hợp giữa văn phòng và từ xa, việc tối ưu hóa quy trình phối hợp nội bộ đóng vai trò sống còn đối với sự phát triển bền vững của các doanh nghiệp công nghệ thông tin. Tại Công ty Cổ phần Phần mềm FPT, đặc biệt là chi nhánh FPT Software Đà Nẵng, việc vận hành hàng trăm dự án xuất khẩu phần mềm quy mô lớn đòi hỏi sự liên kết chặt chẽ giữa kỷ luật lao động, tiến độ phát triển phần mềm linh hoạt và khả năng giao tiếp thời gian thực.</w:t>
      </w:r>
    </w:p>
    <w:p>
      <w:pPr>
        <w:spacing w:before="0" w:after="80" w:line="300" w:lineRule="auto"/>
        <w:jc w:val="both"/>
      </w:pPr>
      <w:r>
        <w:rPr>
          <w:rFonts w:ascii="Times New Roman" w:hAnsi="Times New Roman"/>
          <w:b w:val="0"/>
          <w:i w:val="0"/>
          <w:color w:val="000000"/>
          <w:sz w:val="26"/>
        </w:rPr>
        <w:t>Thực tế khảo sát tại đơn vị thực tập cho thấy, các công đoạn vận hành hàng ngày vẫn còn chịu ảnh hưởng bởi sự phân mảnh công cụ. Nhân viên phải điểm danh trên một hệ thống riêng biệt, quản lý mã nguồn và nhiệm vụ trên một ứng dụng khác, giao tiếp trao đổi qua các phần mềm nhắn tin rời rạc và tổng hợp biên bản họp một cách thủ công. Sự phân mảnh này dẫn đến tình trạng thất thoát thông tin, tiêu tốn thời gian hành chính vô ích và gây khó khăn cho các cấp quản lý trong việc nắm bắt bức tranh toàn cảnh về tiến độ dự án cũng như năng suất thực tế của đội ngũ kỹ sư.</w:t>
      </w:r>
    </w:p>
    <w:p>
      <w:pPr>
        <w:spacing w:before="0" w:after="80" w:line="300" w:lineRule="auto"/>
        <w:jc w:val="both"/>
      </w:pPr>
      <w:r>
        <w:rPr>
          <w:rFonts w:ascii="Times New Roman" w:hAnsi="Times New Roman"/>
          <w:b w:val="0"/>
          <w:i w:val="0"/>
          <w:color w:val="000000"/>
          <w:sz w:val="26"/>
        </w:rPr>
        <w:t>Xuất phát từ thực trạng trên, đề tài Xây dựng hệ thống quản lý dự án và điểm danh thông minh tích hợp trí tuệ nhân tạo WorkSync đã được lựa chọn nghiên cứu và triển khai. WorkSync được định vị là một nền tảng vận hành doanh nghiệp toàn diện, tích hợp điểm danh thông minh dựa trên xác thực vị trí IP và GPS, quản lý dự án đa quy trình linh hoạt, phòng họp trực tuyến WebRTC kèm tính năng nhận diện giọng nói và tóm tắt AI thông minh, kho quản trị tài liệu chuẩn doanh nghiệp, lịch biểu làm việc hợp nhất sáu nguồn dữ liệu và hệ sinh thái giao tiếp nội bộ thời gian thực.</w:t>
      </w:r>
    </w:p>
    <w:p>
      <w:pPr>
        <w:keepNext/>
        <w:spacing w:before="120" w:after="40"/>
        <w:jc w:val="left"/>
      </w:pPr>
      <w:r>
        <w:rPr>
          <w:rFonts w:ascii="Times New Roman" w:hAnsi="Times New Roman"/>
          <w:b/>
          <w:i/>
          <w:color w:val="000000"/>
          <w:sz w:val="26"/>
        </w:rPr>
        <w:t>1.2. Mục tiêu của đề tài</w:t>
      </w:r>
    </w:p>
    <w:p>
      <w:pPr>
        <w:spacing w:before="0" w:after="80" w:line="300" w:lineRule="auto"/>
        <w:jc w:val="both"/>
      </w:pPr>
      <w:r>
        <w:rPr>
          <w:rFonts w:ascii="Times New Roman" w:hAnsi="Times New Roman"/>
          <w:b w:val="0"/>
          <w:i w:val="0"/>
          <w:color w:val="000000"/>
          <w:sz w:val="26"/>
        </w:rPr>
        <w:t>Đề tài hướng tới việc giải quyết đồng thời hai nhóm mục tiêu cốt lõi sau đây:</w:t>
      </w:r>
    </w:p>
    <w:p>
      <w:pPr>
        <w:spacing w:before="0" w:after="80" w:line="300" w:lineRule="auto"/>
        <w:jc w:val="both"/>
      </w:pPr>
      <w:r>
        <w:rPr>
          <w:rFonts w:ascii="Times New Roman" w:hAnsi="Times New Roman"/>
          <w:b w:val="0"/>
          <w:i w:val="0"/>
          <w:color w:val="000000"/>
          <w:sz w:val="26"/>
        </w:rPr>
        <w:t>Mục tiêu nâng cao năng lực cá nhân: Nắm vững quy trình phát triển phần mềm chuyên nghiệp tại tập đoàn công nghệ lớn; rèn luyện kỹ năng phân tích thiết kế hệ thống thông tin quy mô doanh nghiệp; làm chủ các công nghệ hiện đại bao gồm React phiên bản 19, TypeScript nghiêm ngặt, kiến trúc máy chủ NestJS, hệ quản trị cơ sở dữ liệu quan hệ PostgreSQL với Prisma ORM, truyền thông thời gian thực WebSockets, giao thức WebRTC và kỹ thuật tích hợp mô hình ngôn ngữ lớn Google Gemini.</w:t>
      </w:r>
    </w:p>
    <w:p>
      <w:pPr>
        <w:spacing w:before="0" w:after="80" w:line="300" w:lineRule="auto"/>
        <w:jc w:val="both"/>
      </w:pPr>
      <w:r>
        <w:rPr>
          <w:rFonts w:ascii="Times New Roman" w:hAnsi="Times New Roman"/>
          <w:b w:val="0"/>
          <w:i w:val="0"/>
          <w:color w:val="000000"/>
          <w:sz w:val="26"/>
        </w:rPr>
        <w:t>Mục tiêu sản phẩm công nghệ: Xây dựng hoàn chỉnh giải pháp phần mềm WorkSync hoạt động ổn định trên môi trường web, đáp ứng trọn vẹn năm vai trò người dùng trong doanh nghiệp gồm Quản trị viên hệ thống, Quản lý nhân sự, Trưởng phòng ban, Quản lý dự án và Nhân viên. Hệ thống giúp loại bỏ hoàn toàn các rào cản hành chính thủ công, minh bạch hóa dữ liệu chuyên cần, nâng cao năng suất quản lý dự án và tối ưu hóa chi phí vận hành cho doanh nghiệp.</w:t>
      </w:r>
    </w:p>
    <w:p>
      <w:pPr>
        <w:keepNext/>
        <w:spacing w:before="120" w:after="40"/>
        <w:jc w:val="left"/>
      </w:pPr>
      <w:r>
        <w:rPr>
          <w:rFonts w:ascii="Times New Roman" w:hAnsi="Times New Roman"/>
          <w:b/>
          <w:i/>
          <w:color w:val="000000"/>
          <w:sz w:val="26"/>
        </w:rPr>
        <w:t>1.3. Phạm vi nghiên cứu và nguồn dữ liệu</w:t>
      </w:r>
    </w:p>
    <w:p>
      <w:pPr>
        <w:spacing w:before="0" w:after="80" w:line="300" w:lineRule="auto"/>
        <w:jc w:val="both"/>
      </w:pPr>
      <w:r>
        <w:rPr>
          <w:rFonts w:ascii="Times New Roman" w:hAnsi="Times New Roman"/>
          <w:b w:val="0"/>
          <w:i w:val="0"/>
          <w:color w:val="000000"/>
          <w:sz w:val="26"/>
        </w:rPr>
        <w:t>Phạm vi nghiên cứu: Đề tài tập trung nghiên cứu lý thuyết và hiện thực hóa giải pháp phần mềm quản trị doanh nghiệp trên nền tảng ứng dụng web hiện đại. Sản phẩm được tối ưu hóa cho máy tính để bàn và các thiết bị di động thông qua trình duyệt web chuẩn, bảo đảm khả năng tương thích cao mà không đòi hỏi cài đặt các ứng dụng phụ trợ phức tạp.</w:t>
      </w:r>
    </w:p>
    <w:p>
      <w:pPr>
        <w:spacing w:before="0" w:after="80" w:line="300" w:lineRule="auto"/>
        <w:jc w:val="both"/>
      </w:pPr>
      <w:r>
        <w:rPr>
          <w:rFonts w:ascii="Times New Roman" w:hAnsi="Times New Roman"/>
          <w:b w:val="0"/>
          <w:i w:val="0"/>
          <w:color w:val="000000"/>
          <w:sz w:val="26"/>
        </w:rPr>
        <w:t>Nguồn dữ liệu: Dữ liệu nghiệp vụ được thu thập trực tiếp thông qua quá trình quan sát thực tế quy trình sản xuất phần mềm tại FPT Software Đà Nẵng, đối chiếu với các chuẩn mực vận hành quốc tế như CMMI cấp độ 5 và phương pháp luận Agile Scrum. Dữ liệu thử nghiệm được xây dựng giả định phong phú, phản ánh đầy đủ các tình huống nghiệp vụ thực tế phát sinh trong môi trường doanh nghiệp.</w:t>
      </w:r>
    </w:p>
    <w:p>
      <w:pPr>
        <w:keepNext/>
        <w:spacing w:before="120" w:after="40"/>
        <w:jc w:val="left"/>
      </w:pPr>
      <w:r>
        <w:rPr>
          <w:rFonts w:ascii="Times New Roman" w:hAnsi="Times New Roman"/>
          <w:b/>
          <w:i/>
          <w:color w:val="000000"/>
          <w:sz w:val="26"/>
        </w:rPr>
        <w:t>1.4. Phương pháp nghiên cứu</w:t>
      </w:r>
    </w:p>
    <w:p>
      <w:pPr>
        <w:spacing w:before="0" w:after="80" w:line="300" w:lineRule="auto"/>
        <w:jc w:val="both"/>
      </w:pPr>
      <w:r>
        <w:rPr>
          <w:rFonts w:ascii="Times New Roman" w:hAnsi="Times New Roman"/>
          <w:b w:val="0"/>
          <w:i w:val="0"/>
          <w:color w:val="000000"/>
          <w:sz w:val="26"/>
        </w:rPr>
        <w:t>Quá trình thực hiện đề tài áp dụng kết hợp các phương pháp nghiên cứu khoa học sau:</w:t>
      </w:r>
    </w:p>
    <w:p>
      <w:pPr>
        <w:spacing w:before="0" w:after="80" w:line="300" w:lineRule="auto"/>
        <w:jc w:val="both"/>
      </w:pPr>
      <w:r>
        <w:rPr>
          <w:rFonts w:ascii="Times New Roman" w:hAnsi="Times New Roman"/>
          <w:b w:val="0"/>
          <w:i w:val="0"/>
          <w:color w:val="000000"/>
          <w:sz w:val="26"/>
        </w:rPr>
        <w:t>Phương pháp khảo sát thực tế: Tiếp cận và phỏng vấn trực tiếp các đối tượng người dùng bao gồm kỹ sư phát triển, quản lý dự án, trưởng bộ phận sản xuất và chuyên viên nhân sự nhằm bóc tách các điểm nghẽn nghiệp vụ và xác định yêu cầu hệ thống.</w:t>
      </w:r>
    </w:p>
    <w:p>
      <w:pPr>
        <w:spacing w:before="0" w:after="80" w:line="300" w:lineRule="auto"/>
        <w:jc w:val="both"/>
      </w:pPr>
      <w:r>
        <w:rPr>
          <w:rFonts w:ascii="Times New Roman" w:hAnsi="Times New Roman"/>
          <w:b w:val="0"/>
          <w:i w:val="0"/>
          <w:color w:val="000000"/>
          <w:sz w:val="26"/>
        </w:rPr>
        <w:t>Phương pháp nghiên cứu tài liệu kỹ thuật: Khảo cứu các tài liệu đặc tả kỹ thuật chính thức về kiến trúc NestJS, tiêu chuẩn an toàn bảo mật OWASP, mô hình cơ sở dữ liệu quan hệ PostgreSQL, tiêu chuẩn lịch biểu RFC 5545 và tài liệu tích hợp mô hình trí tuệ nhân tạo thế hệ mới của Google.</w:t>
      </w:r>
    </w:p>
    <w:p>
      <w:pPr>
        <w:spacing w:before="0" w:after="80" w:line="300" w:lineRule="auto"/>
        <w:jc w:val="both"/>
      </w:pPr>
      <w:r>
        <w:rPr>
          <w:rFonts w:ascii="Times New Roman" w:hAnsi="Times New Roman"/>
          <w:b w:val="0"/>
          <w:i w:val="0"/>
          <w:color w:val="000000"/>
          <w:sz w:val="26"/>
        </w:rPr>
        <w:t>Phương pháp phân tích và mô hình hóa: Ứng dụng ngôn ngữ mô hình hóa thống nhất UML để xây dựng các biểu đồ trường hợp sử dụng, biểu đồ lớp, biểu đồ hoạt động, biểu đồ trạng thái và biểu đồ tuần tự nhằm chuẩn hóa luồng dữ liệu trước khi viết mã nguồn.</w:t>
      </w:r>
    </w:p>
    <w:p>
      <w:pPr>
        <w:spacing w:before="0" w:after="80" w:line="300" w:lineRule="auto"/>
        <w:jc w:val="both"/>
      </w:pPr>
      <w:r>
        <w:rPr>
          <w:rFonts w:ascii="Times New Roman" w:hAnsi="Times New Roman"/>
          <w:b w:val="0"/>
          <w:i w:val="0"/>
          <w:color w:val="000000"/>
          <w:sz w:val="26"/>
        </w:rPr>
        <w:t>Phương pháp thực nghiệm phát triển hướng kiểm thử: Áp dụng phương pháp luận phát triển phần mềm hiện đại, xây dựng hệ thống kiểm thử đơn vị tự động song hành cùng mã nguồn, bảo đảm toàn bộ các dịch vụ nghiệp vụ đạt tỷ lệ bao phủ kiểm thử cao và không phát sinh lỗi biên.</w:t>
      </w:r>
    </w:p>
    <w:p>
      <w:pPr>
        <w:keepNext/>
        <w:spacing w:before="200" w:after="80"/>
        <w:jc w:val="left"/>
      </w:pPr>
      <w:r>
        <w:rPr>
          <w:rFonts w:ascii="Times New Roman" w:hAnsi="Times New Roman"/>
          <w:b/>
          <w:color w:val="000000"/>
          <w:sz w:val="26"/>
        </w:rPr>
        <w:t>2. Nội dung và kế hoạch thực hiện đề tài</w:t>
      </w:r>
    </w:p>
    <w:p>
      <w:pPr>
        <w:spacing w:before="0" w:after="80" w:line="300" w:lineRule="auto"/>
        <w:jc w:val="both"/>
      </w:pPr>
      <w:r>
        <w:rPr>
          <w:rFonts w:ascii="Times New Roman" w:hAnsi="Times New Roman"/>
          <w:b w:val="0"/>
          <w:i w:val="0"/>
          <w:color w:val="000000"/>
          <w:sz w:val="26"/>
        </w:rPr>
        <w:t>Quá trình triển khai đề tài được tổ chức khoa học qua năm giai đoạn kế tiếp nhau:</w:t>
      </w:r>
    </w:p>
    <w:p>
      <w:pPr>
        <w:spacing w:before="0" w:after="80" w:line="300" w:lineRule="auto"/>
        <w:jc w:val="both"/>
      </w:pPr>
      <w:r>
        <w:rPr>
          <w:rFonts w:ascii="Times New Roman" w:hAnsi="Times New Roman"/>
          <w:b w:val="0"/>
          <w:i w:val="0"/>
          <w:color w:val="000000"/>
          <w:sz w:val="26"/>
        </w:rPr>
        <w:t>Giai đoạn 1: Khảo sát nghiệp vụ doanh nghiệp và xác định yêu cầu bài toán. Tìm hiểu cơ cấu tổ chức, quy chế điểm danh, quy trình quản lý dự án Agile Scrum và các điểm nghẽn tại FPT Software Đà Nẵng.</w:t>
      </w:r>
    </w:p>
    <w:p>
      <w:pPr>
        <w:spacing w:before="0" w:after="80" w:line="300" w:lineRule="auto"/>
        <w:jc w:val="both"/>
      </w:pPr>
      <w:r>
        <w:rPr>
          <w:rFonts w:ascii="Times New Roman" w:hAnsi="Times New Roman"/>
          <w:b w:val="0"/>
          <w:i w:val="0"/>
          <w:color w:val="000000"/>
          <w:sz w:val="26"/>
        </w:rPr>
        <w:t>Giai đoạn 2: Nghiên cứu công nghệ nền tảng và thiết kế kiến trúc hệ thống. Lựa chọn hệ sinh thái NestJS, PostgreSQL, Prisma, React 19, Tailwind CSS, WebRTC và Google Gemini API. Xây dựng sơ đồ cơ sở dữ liệu và các biểu đồ phân tích UML.</w:t>
      </w:r>
    </w:p>
    <w:p>
      <w:pPr>
        <w:spacing w:before="0" w:after="80" w:line="300" w:lineRule="auto"/>
        <w:jc w:val="both"/>
      </w:pPr>
      <w:r>
        <w:rPr>
          <w:rFonts w:ascii="Times New Roman" w:hAnsi="Times New Roman"/>
          <w:b w:val="0"/>
          <w:i w:val="0"/>
          <w:color w:val="000000"/>
          <w:sz w:val="26"/>
        </w:rPr>
        <w:t>Giai đoạn 3: Phát triển các phân hệ nghiệp vụ cốt lõi phía máy chủ Backend. Hiện thực hóa các dịch vụ xác thực JWT phân quyền RBAC năm cấp, phân hệ điểm danh xác thực vị trí, phân hệ dự án và chu trình phát triển linh hoạt, phân hệ phòng họp WebRTC và tích hợp AI, phân hệ quản lý tài liệu và phân hệ lịch biểu.</w:t>
      </w:r>
    </w:p>
    <w:p>
      <w:pPr>
        <w:spacing w:before="0" w:after="80" w:line="300" w:lineRule="auto"/>
        <w:jc w:val="both"/>
      </w:pPr>
      <w:r>
        <w:rPr>
          <w:rFonts w:ascii="Times New Roman" w:hAnsi="Times New Roman"/>
          <w:b w:val="0"/>
          <w:i w:val="0"/>
          <w:color w:val="000000"/>
          <w:sz w:val="26"/>
        </w:rPr>
        <w:t>Giai đoạn 4: Thiết kế và hoàn thiện giao diện người dùng Frontend. Xây dựng giao diện ứng dụng theo ngôn ngữ thiết kế Bauhaus Modern Enterprise, tối ưu hóa khả năng truy cập theo tiêu chuẩn quốc tế, tích hợp kết nối thời gian thực qua WebSockets và kiểm thử trải nghiệm tương tác.</w:t>
      </w:r>
    </w:p>
    <w:p>
      <w:pPr>
        <w:spacing w:before="0" w:after="80" w:line="300" w:lineRule="auto"/>
        <w:jc w:val="both"/>
      </w:pPr>
      <w:r>
        <w:rPr>
          <w:rFonts w:ascii="Times New Roman" w:hAnsi="Times New Roman"/>
          <w:b w:val="0"/>
          <w:i w:val="0"/>
          <w:color w:val="000000"/>
          <w:sz w:val="26"/>
        </w:rPr>
        <w:t>Giai đoạn 5: Kiểm thử toàn diện, đánh giá hiệu năng và tổng kết báo cáo. Thực hiện kiểm thử đơn vị tự động, kiểm thử tích hợp luồng nghiệp vụ trên trình duyệt thực tế, đóng gói tài liệu kỹ thuật và hoàn thiện quyển báo cáo thực tập doanh nghiệp.</w:t>
      </w:r>
    </w:p>
    <w:p>
      <w:pPr>
        <w:keepNext/>
        <w:spacing w:before="200" w:after="80"/>
        <w:jc w:val="left"/>
      </w:pPr>
      <w:r>
        <w:rPr>
          <w:rFonts w:ascii="Times New Roman" w:hAnsi="Times New Roman"/>
          <w:b/>
          <w:color w:val="000000"/>
          <w:sz w:val="26"/>
        </w:rPr>
        <w:t>3. Bố cục của quyển báo cáo</w:t>
      </w:r>
    </w:p>
    <w:p>
      <w:pPr>
        <w:spacing w:before="0" w:after="80" w:line="300" w:lineRule="auto"/>
        <w:jc w:val="both"/>
      </w:pPr>
      <w:r>
        <w:rPr>
          <w:rFonts w:ascii="Times New Roman" w:hAnsi="Times New Roman"/>
          <w:b w:val="0"/>
          <w:i w:val="0"/>
          <w:color w:val="000000"/>
          <w:sz w:val="26"/>
        </w:rPr>
        <w:t>Nội dung báo cáo được cấu trúc mạch lạc thành năm chương chính như sau:</w:t>
      </w:r>
    </w:p>
    <w:p>
      <w:pPr>
        <w:spacing w:before="0" w:after="80" w:line="300" w:lineRule="auto"/>
        <w:jc w:val="both"/>
      </w:pPr>
      <w:r>
        <w:rPr>
          <w:rFonts w:ascii="Times New Roman" w:hAnsi="Times New Roman"/>
          <w:b w:val="0"/>
          <w:i w:val="0"/>
          <w:color w:val="000000"/>
          <w:sz w:val="26"/>
        </w:rPr>
        <w:t>Chương 1: Giới thiệu FPT Software Đà Nẵng. Trình bày tổng quan về đơn vị thực tập, cơ cấu tổ chức, các lĩnh vực hoạt động, hệ sinh thái sản phẩm công nghệ và quy trình sản xuất phần mềm tại doanh nghiệp.</w:t>
      </w:r>
    </w:p>
    <w:p>
      <w:pPr>
        <w:spacing w:before="0" w:after="80" w:line="300" w:lineRule="auto"/>
        <w:jc w:val="both"/>
      </w:pPr>
      <w:r>
        <w:rPr>
          <w:rFonts w:ascii="Times New Roman" w:hAnsi="Times New Roman"/>
          <w:b w:val="0"/>
          <w:i w:val="0"/>
          <w:color w:val="000000"/>
          <w:sz w:val="26"/>
        </w:rPr>
        <w:t>Chương 2: Giải pháp ứng dụng và Cơ sở lý thuyết. Phân tích chi tiết thực trạng bài toán, mục đích xây dựng hệ thống WorkSync và trình bày nền tảng lý thuyết của các công nghệ hiện đại được ứng dụng trong dự án.</w:t>
      </w:r>
    </w:p>
    <w:p>
      <w:pPr>
        <w:spacing w:before="0" w:after="80" w:line="300" w:lineRule="auto"/>
        <w:jc w:val="both"/>
      </w:pPr>
      <w:r>
        <w:rPr>
          <w:rFonts w:ascii="Times New Roman" w:hAnsi="Times New Roman"/>
          <w:b w:val="0"/>
          <w:i w:val="0"/>
          <w:color w:val="000000"/>
          <w:sz w:val="26"/>
        </w:rPr>
        <w:t>Chương 3: Phân tích và thiết kế hệ thống. Đặc tả chi tiết các yêu cầu chức năng theo năm vai trò người dùng, yêu cầu phi chức năng, biểu đồ trường hợp sử dụng, biểu đồ lớp dữ liệu, các biểu đồ hoạt động, biểu đồ trạng thái và biểu đồ tuần tự.</w:t>
      </w:r>
    </w:p>
    <w:p>
      <w:pPr>
        <w:spacing w:before="0" w:after="80" w:line="300" w:lineRule="auto"/>
        <w:jc w:val="both"/>
      </w:pPr>
      <w:r>
        <w:rPr>
          <w:rFonts w:ascii="Times New Roman" w:hAnsi="Times New Roman"/>
          <w:b w:val="0"/>
          <w:i w:val="0"/>
          <w:color w:val="000000"/>
          <w:sz w:val="26"/>
        </w:rPr>
        <w:t>Chương 4: Cài đặt và kết quả thử nghiệm. Trình bày môi trường triển khai kỹ thuật, minh họa các màn hình giao diện thực tế của hệ thống và công bố kết quả kiểm thử tự động toàn diện.</w:t>
      </w:r>
    </w:p>
    <w:p>
      <w:pPr>
        <w:spacing w:before="0" w:after="80" w:line="300" w:lineRule="auto"/>
        <w:jc w:val="both"/>
      </w:pPr>
      <w:r>
        <w:rPr>
          <w:rFonts w:ascii="Times New Roman" w:hAnsi="Times New Roman"/>
          <w:b w:val="0"/>
          <w:i w:val="0"/>
          <w:color w:val="000000"/>
          <w:sz w:val="26"/>
        </w:rPr>
        <w:t>Chương 5: Kết luận và hướng phát triển. Tổng kết những kết quả đã đạt được, thẳng thắn nhìn nhận những điểm hạn chế còn tồn tại và đề xuất các định hướng nâng cấp mở rộng hệ thống trong tương lai.</w:t>
      </w:r>
    </w:p>
    <w:p>
      <w:r>
        <w:br w:type="page"/>
      </w:r>
    </w:p>
    <w:p>
      <w:pPr>
        <w:keepNext/>
        <w:spacing w:before="280" w:after="120"/>
        <w:jc w:val="left"/>
      </w:pPr>
      <w:r>
        <w:rPr>
          <w:rFonts w:ascii="Times New Roman" w:hAnsi="Times New Roman"/>
          <w:b/>
          <w:color w:val="002060"/>
          <w:sz w:val="28"/>
        </w:rPr>
        <w:t>CHƯƠNG 1: GIỚI THIỆU FPT SOFTWARE ĐÀ NẴNG</w:t>
      </w:r>
    </w:p>
    <w:p>
      <w:pPr>
        <w:keepNext/>
        <w:spacing w:before="200" w:after="80"/>
        <w:jc w:val="left"/>
      </w:pPr>
      <w:r>
        <w:rPr>
          <w:rFonts w:ascii="Times New Roman" w:hAnsi="Times New Roman"/>
          <w:b/>
          <w:color w:val="000000"/>
          <w:sz w:val="26"/>
        </w:rPr>
        <w:t>1.1. Cơ quan thực tập</w:t>
      </w:r>
    </w:p>
    <w:p>
      <w:pPr>
        <w:spacing w:before="0" w:after="80" w:line="300" w:lineRule="auto"/>
        <w:jc w:val="both"/>
      </w:pPr>
      <w:r>
        <w:rPr>
          <w:rFonts w:ascii="Times New Roman" w:hAnsi="Times New Roman"/>
          <w:b/>
          <w:i w:val="0"/>
          <w:color w:val="000000"/>
          <w:sz w:val="26"/>
        </w:rPr>
        <w:t>Tên cơ quan: Công ty TNHH Phần mềm FPT chi nhánh Đà Nẵng</w:t>
      </w:r>
    </w:p>
    <w:p>
      <w:pPr>
        <w:spacing w:before="0" w:after="80" w:line="300" w:lineRule="auto"/>
        <w:jc w:val="both"/>
      </w:pPr>
      <w:r>
        <w:rPr>
          <w:rFonts w:ascii="Times New Roman" w:hAnsi="Times New Roman"/>
          <w:b w:val="0"/>
          <w:i w:val="0"/>
          <w:color w:val="000000"/>
          <w:sz w:val="26"/>
        </w:rPr>
        <w:t>Tên quốc tế: FPT Software Da Nang Company Limited</w:t>
      </w:r>
    </w:p>
    <w:p>
      <w:pPr>
        <w:spacing w:before="0" w:after="80" w:line="300" w:lineRule="auto"/>
        <w:jc w:val="both"/>
      </w:pPr>
      <w:r>
        <w:rPr>
          <w:rFonts w:ascii="Times New Roman" w:hAnsi="Times New Roman"/>
          <w:b w:val="0"/>
          <w:i w:val="0"/>
          <w:color w:val="000000"/>
          <w:sz w:val="26"/>
        </w:rPr>
        <w:t>Trụ sở chính: Tòa nhà FPT Complex, Đường Nam Kỳ Khởi Nghĩa, Phường Hòa Hải, Quận Ngũ Hành Sơn, Thành phố Đà Nẵng, Việt Nam</w:t>
      </w:r>
    </w:p>
    <w:p>
      <w:pPr>
        <w:spacing w:before="0" w:after="80" w:line="300" w:lineRule="auto"/>
        <w:jc w:val="both"/>
      </w:pPr>
      <w:r>
        <w:rPr>
          <w:rFonts w:ascii="Times New Roman" w:hAnsi="Times New Roman"/>
          <w:b w:val="0"/>
          <w:i w:val="0"/>
          <w:color w:val="000000"/>
          <w:sz w:val="26"/>
        </w:rPr>
        <w:t>Điện thoại liên hệ: 0236 3958 777</w:t>
      </w:r>
    </w:p>
    <w:p>
      <w:pPr>
        <w:spacing w:before="0" w:after="80" w:line="300" w:lineRule="auto"/>
        <w:jc w:val="both"/>
      </w:pPr>
      <w:r>
        <w:rPr>
          <w:rFonts w:ascii="Times New Roman" w:hAnsi="Times New Roman"/>
          <w:b w:val="0"/>
          <w:i w:val="0"/>
          <w:color w:val="000000"/>
          <w:sz w:val="26"/>
        </w:rPr>
        <w:t>Trang thông tin điện tử chính thức: https://fptsoftware.com</w:t>
      </w:r>
    </w:p>
    <w:p>
      <w:pPr>
        <w:keepNext/>
        <w:spacing w:before="200" w:after="80"/>
        <w:jc w:val="left"/>
      </w:pPr>
      <w:r>
        <w:rPr>
          <w:rFonts w:ascii="Times New Roman" w:hAnsi="Times New Roman"/>
          <w:b/>
          <w:color w:val="000000"/>
          <w:sz w:val="26"/>
        </w:rPr>
        <w:t>1.2. Giới thiệu chung về FPT Software và Chi nhánh Đà Nẵng</w:t>
      </w:r>
    </w:p>
    <w:p>
      <w:pPr>
        <w:spacing w:before="0" w:after="80" w:line="300" w:lineRule="auto"/>
        <w:jc w:val="both"/>
      </w:pPr>
      <w:r>
        <w:rPr>
          <w:rFonts w:ascii="Times New Roman" w:hAnsi="Times New Roman"/>
          <w:b w:val="0"/>
          <w:i w:val="0"/>
          <w:color w:val="000000"/>
          <w:sz w:val="26"/>
        </w:rPr>
        <w:t>Công ty TNHH Phần mềm FPT là thành viên chủ lực thuộc Tập đoàn FPT, được thành lập từ năm 1999. Trải qua hơn hai thập kỷ phát triển không ngừng, FPT Software đã vươn lên trở thành một trong những công ty dịch vụ công nghệ thông tin lớn nhất khu vực Đông Nam Á, sở hữu mạng lưới văn phòng và trung tâm phát triển tại hơn ba mươi quốc gia và vùng lãnh thổ trên toàn cầu, bao gồm các thị trường trọng điểm như Nhật Bản, Hoa Kỳ, Châu Âu, Hàn Quốc và Úc.</w:t>
      </w:r>
    </w:p>
    <w:p>
      <w:pPr>
        <w:spacing w:before="0" w:after="80" w:line="300" w:lineRule="auto"/>
        <w:jc w:val="both"/>
      </w:pPr>
      <w:r>
        <w:rPr>
          <w:rFonts w:ascii="Times New Roman" w:hAnsi="Times New Roman"/>
          <w:b w:val="0"/>
          <w:i w:val="0"/>
          <w:color w:val="000000"/>
          <w:sz w:val="26"/>
        </w:rPr>
        <w:t>Chi nhánh FPT Software Đà Nẵng được thành lập vào năm 2005, đóng vai trò là cứ điểm chiến lược trong mạng lưới sản xuất toàn cầu của công ty tại khu vực miền Trung Việt Nam. Đơn vị đặt trụ sở tại khu phức hợp công nghệ cao FPT Complex, một công trình kiến trúc thông minh đạt chuẩn xanh quốc tế, có sức chứa lên đến gần mười nghìn kỹ sư phần mềm. Với lực lượng nhân sự công nghệ trình độ cao, FPT Software Đà Nẵng là đầu tàu thúc đẩy chuyển đổi số và phát triển ngành công nghiệp phần mềm tại thành phố Đà Nẵng cũng như toàn bộ khu vực miền Trung và Tây Nguyên.</w:t>
      </w:r>
    </w:p>
    <w:p>
      <w:pPr>
        <w:keepNext/>
        <w:spacing w:before="200" w:after="80"/>
        <w:jc w:val="left"/>
      </w:pPr>
      <w:r>
        <w:rPr>
          <w:rFonts w:ascii="Times New Roman" w:hAnsi="Times New Roman"/>
          <w:b/>
          <w:color w:val="000000"/>
          <w:sz w:val="26"/>
        </w:rPr>
        <w:t>1.3. Mục tiêu và sứ mệnh hoạt động</w:t>
      </w:r>
    </w:p>
    <w:p>
      <w:pPr>
        <w:spacing w:before="0" w:after="80" w:line="300" w:lineRule="auto"/>
        <w:jc w:val="both"/>
      </w:pPr>
      <w:r>
        <w:rPr>
          <w:rFonts w:ascii="Times New Roman" w:hAnsi="Times New Roman"/>
          <w:b w:val="0"/>
          <w:i w:val="0"/>
          <w:color w:val="000000"/>
          <w:sz w:val="26"/>
        </w:rPr>
        <w:t>FPT Software đặt mục tiêu chiến lược trở thành công ty cung cấp dịch vụ chuyển đổi số và giải pháp công nghệ đẳng cấp thế giới. Công ty cam kết đồng hành cùng các tập đoàn đa quốc gia hàng đầu trong việc hiện đại hóa quy trình vận hành, nâng cao hiệu quả kinh doanh thông qua việc làm chủ các công nghệ tiên tiến nhất như Trí tuệ Nhân tạo, Điện toán đám mây, Dữ liệu lớn và Internet vạn vật.</w:t>
      </w:r>
    </w:p>
    <w:p>
      <w:pPr>
        <w:spacing w:before="0" w:after="80" w:line="300" w:lineRule="auto"/>
        <w:jc w:val="both"/>
      </w:pPr>
      <w:r>
        <w:rPr>
          <w:rFonts w:ascii="Times New Roman" w:hAnsi="Times New Roman"/>
          <w:b w:val="0"/>
          <w:i w:val="0"/>
          <w:color w:val="000000"/>
          <w:sz w:val="26"/>
        </w:rPr>
        <w:t>Các giá trị cốt lõi làm nên sức mạnh của FPT Software bao gồm:</w:t>
      </w:r>
    </w:p>
    <w:p>
      <w:pPr>
        <w:spacing w:before="0" w:after="80" w:line="300" w:lineRule="auto"/>
        <w:jc w:val="both"/>
      </w:pPr>
      <w:r>
        <w:rPr>
          <w:rFonts w:ascii="Times New Roman" w:hAnsi="Times New Roman"/>
          <w:b w:val="0"/>
          <w:i w:val="0"/>
          <w:color w:val="000000"/>
          <w:sz w:val="26"/>
        </w:rPr>
        <w:t>Tôn trọng cá nhân và khuyến khích sáng tạo: Xây dựng môi trường làm việc cởi mở, nơi mỗi cá nhân đều có cơ hội phát huy tối đa tiềm năng và đam mê công nghệ.</w:t>
      </w:r>
    </w:p>
    <w:p>
      <w:pPr>
        <w:spacing w:before="0" w:after="80" w:line="300" w:lineRule="auto"/>
        <w:jc w:val="both"/>
      </w:pPr>
      <w:r>
        <w:rPr>
          <w:rFonts w:ascii="Times New Roman" w:hAnsi="Times New Roman"/>
          <w:b w:val="0"/>
          <w:i w:val="0"/>
          <w:color w:val="000000"/>
          <w:sz w:val="26"/>
        </w:rPr>
        <w:t>Tinh thần đồng đội và gắn kết: Đề cao sự phối hợp nhịp nhàng giữa các bộ phận sản xuất, coi sức mạnh tập thể là bệ phóng cho mọi thành công.</w:t>
      </w:r>
    </w:p>
    <w:p>
      <w:pPr>
        <w:spacing w:before="0" w:after="80" w:line="300" w:lineRule="auto"/>
        <w:jc w:val="both"/>
      </w:pPr>
      <w:r>
        <w:rPr>
          <w:rFonts w:ascii="Times New Roman" w:hAnsi="Times New Roman"/>
          <w:b w:val="0"/>
          <w:i w:val="0"/>
          <w:color w:val="000000"/>
          <w:sz w:val="26"/>
        </w:rPr>
        <w:t>Đổi mới và không ngừng học hỏi: Luôn tiên phong cập nhật các xu hướng công nghệ mới, khuyến khích kỹ sư nâng cao trình độ chuyên môn và đạt các chứng chỉ quốc tế uy tín.</w:t>
      </w:r>
    </w:p>
    <w:p>
      <w:pPr>
        <w:spacing w:before="0" w:after="80" w:line="300" w:lineRule="auto"/>
        <w:jc w:val="both"/>
      </w:pPr>
      <w:r>
        <w:rPr>
          <w:rFonts w:ascii="Times New Roman" w:hAnsi="Times New Roman"/>
          <w:b w:val="0"/>
          <w:i w:val="0"/>
          <w:color w:val="000000"/>
          <w:sz w:val="26"/>
        </w:rPr>
        <w:t>Liêm chính và bảo mật tuyệt đối: Tuân thủ nghiêm ngặt các quy chuẩn đạo đức nghề nghiệp và tiêu chuẩn an toàn thông tin quốc tế để giữ trọn niềm tin của khách hàng toàn cầu.</w:t>
      </w:r>
    </w:p>
    <w:p>
      <w:pPr>
        <w:keepNext/>
        <w:spacing w:before="200" w:after="80"/>
        <w:jc w:val="left"/>
      </w:pPr>
      <w:r>
        <w:rPr>
          <w:rFonts w:ascii="Times New Roman" w:hAnsi="Times New Roman"/>
          <w:b/>
          <w:color w:val="000000"/>
          <w:sz w:val="26"/>
        </w:rPr>
        <w:t>1.4. Các lĩnh vực hoạt động cốt lõi</w:t>
      </w:r>
    </w:p>
    <w:p>
      <w:pPr>
        <w:spacing w:before="0" w:after="80" w:line="300" w:lineRule="auto"/>
        <w:jc w:val="both"/>
      </w:pPr>
      <w:r>
        <w:rPr>
          <w:rFonts w:ascii="Times New Roman" w:hAnsi="Times New Roman"/>
          <w:b w:val="0"/>
          <w:i w:val="0"/>
          <w:color w:val="000000"/>
          <w:sz w:val="26"/>
        </w:rPr>
        <w:t>FPT Software Đà Nẵng cung cấp dịch vụ công nghệ thông tin toàn diện trên nhiều phân khúc thị trường:</w:t>
      </w:r>
    </w:p>
    <w:p>
      <w:pPr>
        <w:spacing w:before="0" w:after="80" w:line="300" w:lineRule="auto"/>
        <w:jc w:val="both"/>
      </w:pPr>
      <w:r>
        <w:rPr>
          <w:rFonts w:ascii="Times New Roman" w:hAnsi="Times New Roman"/>
          <w:b w:val="0"/>
          <w:i w:val="0"/>
          <w:color w:val="000000"/>
          <w:sz w:val="26"/>
        </w:rPr>
        <w:t>Xuất khẩu dịch vụ phần mềm: Phát triển các hệ thống phần mềm tùy biến quy mô lớn cho các ngành công nghiệp trọng yếu như tài chính ngân hàng, bảo hiểm, y tế, sản xuất ô tô thông minh và hàng không vũ trụ.</w:t>
      </w:r>
    </w:p>
    <w:p>
      <w:pPr>
        <w:spacing w:before="0" w:after="80" w:line="300" w:lineRule="auto"/>
        <w:jc w:val="both"/>
      </w:pPr>
      <w:r>
        <w:rPr>
          <w:rFonts w:ascii="Times New Roman" w:hAnsi="Times New Roman"/>
          <w:b w:val="0"/>
          <w:i w:val="0"/>
          <w:color w:val="000000"/>
          <w:sz w:val="26"/>
        </w:rPr>
        <w:t>Tư vấn và triển khai chuyển đổi số: Hỗ trợ khách hàng tái cấu trúc hạ tầng công nghệ thông tin, di chuyển dữ liệu và ứng dụng lên nền tảng đám mây, xây dựng hồ dữ liệu và ứng dụng phân tích dữ liệu chuyên sâu.</w:t>
      </w:r>
    </w:p>
    <w:p>
      <w:pPr>
        <w:spacing w:before="0" w:after="80" w:line="300" w:lineRule="auto"/>
        <w:jc w:val="both"/>
      </w:pPr>
      <w:r>
        <w:rPr>
          <w:rFonts w:ascii="Times New Roman" w:hAnsi="Times New Roman"/>
          <w:b w:val="0"/>
          <w:i w:val="0"/>
          <w:color w:val="000000"/>
          <w:sz w:val="26"/>
        </w:rPr>
        <w:t>Dịch vụ kiểm thử phần mềm chuyên nghiệp: Áp dụng các quy trình kiểm thử tự động hiện đại, bảo đảm độ tin cậy và sự ổn định cao nhất cho các sản phẩm phần mềm trước khi phát hành ra thị trường.</w:t>
      </w:r>
    </w:p>
    <w:p>
      <w:pPr>
        <w:spacing w:before="0" w:after="80" w:line="300" w:lineRule="auto"/>
        <w:jc w:val="both"/>
      </w:pPr>
      <w:r>
        <w:rPr>
          <w:rFonts w:ascii="Times New Roman" w:hAnsi="Times New Roman"/>
          <w:b w:val="0"/>
          <w:i w:val="0"/>
          <w:color w:val="000000"/>
          <w:sz w:val="26"/>
        </w:rPr>
        <w:t>Nghiên cứu và phát triển giải pháp thông minh: Khai thác Trí tuệ Nhân tạo thế hệ mới và Tự động hóa quy trình nghiệp vụ bằng phần mềm để tạo ra các giải pháp đột phá nâng cao năng suất lao động.</w:t>
      </w:r>
    </w:p>
    <w:p>
      <w:pPr>
        <w:keepNext/>
        <w:spacing w:before="200" w:after="80"/>
        <w:jc w:val="left"/>
      </w:pPr>
      <w:r>
        <w:rPr>
          <w:rFonts w:ascii="Times New Roman" w:hAnsi="Times New Roman"/>
          <w:b/>
          <w:color w:val="000000"/>
          <w:sz w:val="26"/>
        </w:rPr>
        <w:t>1.5. Hệ sinh thái sản phẩm và giải pháp tiêu biểu</w:t>
      </w:r>
    </w:p>
    <w:p>
      <w:pPr>
        <w:spacing w:before="0" w:after="80" w:line="300" w:lineRule="auto"/>
        <w:jc w:val="both"/>
      </w:pPr>
      <w:r>
        <w:rPr>
          <w:rFonts w:ascii="Times New Roman" w:hAnsi="Times New Roman"/>
          <w:b w:val="0"/>
          <w:i w:val="0"/>
          <w:color w:val="000000"/>
          <w:sz w:val="26"/>
        </w:rPr>
        <w:t>Bên cạnh mảng dịch vụ xuất khẩu phần mềm, FPT Software đã đầu tư mạnh mẽ vào việc nghiên cứu và phát triển các sản phẩm phần mềm đóng gói mang thương hiệu Việt Nam, phục vụ khách hàng trên toàn thế giới:</w:t>
      </w:r>
    </w:p>
    <w:p>
      <w:pPr>
        <w:spacing w:before="0" w:after="80" w:line="300" w:lineRule="auto"/>
        <w:jc w:val="both"/>
      </w:pPr>
      <w:r>
        <w:rPr>
          <w:rFonts w:ascii="Times New Roman" w:hAnsi="Times New Roman"/>
          <w:b w:val="0"/>
          <w:i w:val="0"/>
          <w:color w:val="000000"/>
          <w:sz w:val="26"/>
        </w:rPr>
        <w:t>Nền tảng Trí tuệ Nhân tạo FPT.AI: Cung cấp bộ giải pháp nhận diện giọng nói, xử lý ngôn ngữ tự nhiên, thị giác máy tính và trợ lý ảo thông minh, giúp tự động hóa tương tác giữa doanh nghiệp và khách hàng.</w:t>
      </w:r>
    </w:p>
    <w:p>
      <w:pPr>
        <w:spacing w:before="0" w:after="80" w:line="300" w:lineRule="auto"/>
        <w:jc w:val="both"/>
      </w:pPr>
      <w:r>
        <w:rPr>
          <w:rFonts w:ascii="Times New Roman" w:hAnsi="Times New Roman"/>
          <w:b w:val="0"/>
          <w:i w:val="0"/>
          <w:color w:val="000000"/>
          <w:sz w:val="26"/>
        </w:rPr>
        <w:t>Giải pháp tự động hóa akaBot: Nền tảng tự động hóa quy trình nghiệp vụ ứng dụng robot phần mềm kết hợp trí tuệ nhân tạo, giúp doanh nghiệp tiết kiệm đến sáu mươi phần trăm chi phí vận hành và loại bỏ sai sót nhập liệu.</w:t>
      </w:r>
    </w:p>
    <w:p>
      <w:pPr>
        <w:spacing w:before="0" w:after="80" w:line="300" w:lineRule="auto"/>
        <w:jc w:val="both"/>
      </w:pPr>
      <w:r>
        <w:rPr>
          <w:rFonts w:ascii="Times New Roman" w:hAnsi="Times New Roman"/>
          <w:b w:val="0"/>
          <w:i w:val="0"/>
          <w:color w:val="000000"/>
          <w:sz w:val="26"/>
        </w:rPr>
        <w:t>Nền tảng đám mây akaSuite: Hệ sinh thái các công cụ tăng tốc chuyển đổi số hỗ trợ kiểm thử phần mềm, di chuyển hạ tầng lên đám mây và tối ưu hóa chi phí điện toán.</w:t>
      </w:r>
    </w:p>
    <w:p>
      <w:pPr>
        <w:keepNext/>
        <w:spacing w:before="200" w:after="80"/>
        <w:jc w:val="left"/>
      </w:pPr>
      <w:r>
        <w:rPr>
          <w:rFonts w:ascii="Times New Roman" w:hAnsi="Times New Roman"/>
          <w:b/>
          <w:color w:val="000000"/>
          <w:sz w:val="26"/>
        </w:rPr>
        <w:t>1.6. Cơ cấu tổ chức hoạt động</w:t>
      </w:r>
    </w:p>
    <w:p>
      <w:pPr>
        <w:spacing w:before="0" w:after="80" w:line="300" w:lineRule="auto"/>
        <w:jc w:val="both"/>
      </w:pPr>
      <w:r>
        <w:rPr>
          <w:rFonts w:ascii="Times New Roman" w:hAnsi="Times New Roman"/>
          <w:b w:val="0"/>
          <w:i w:val="0"/>
          <w:color w:val="000000"/>
          <w:sz w:val="26"/>
        </w:rPr>
        <w:t>FPT Software Đà Nẵng vận hành theo mô hình quản trị hiện đại, phân cấp rõ ràng theo năm tầng trách nhiệm nhằm bảo đảm tốc độ phản ứng nhanh nhạy và chất lượng dịch vụ đồng đều:</w:t>
      </w:r>
    </w:p>
    <w:p>
      <w:pPr>
        <w:spacing w:before="0" w:after="80" w:line="300" w:lineRule="auto"/>
        <w:jc w:val="both"/>
      </w:pPr>
      <w:r>
        <w:rPr>
          <w:rFonts w:ascii="Times New Roman" w:hAnsi="Times New Roman"/>
          <w:b w:val="0"/>
          <w:i w:val="0"/>
          <w:color w:val="000000"/>
          <w:sz w:val="26"/>
        </w:rPr>
        <w:t>Tầng Lãnh đạo Chi nhánh: Đứng đầu là Giám đốc Chi nhánh, chịu trách nhiệm hoạch định chiến lược kinh doanh, quản trị nguồn lực tổng thể và duy trì quan hệ đối tác chiến lược tại địa phương.</w:t>
      </w:r>
    </w:p>
    <w:p>
      <w:pPr>
        <w:spacing w:before="0" w:after="80" w:line="300" w:lineRule="auto"/>
        <w:jc w:val="both"/>
      </w:pPr>
      <w:r>
        <w:rPr>
          <w:rFonts w:ascii="Times New Roman" w:hAnsi="Times New Roman"/>
          <w:b w:val="0"/>
          <w:i w:val="0"/>
          <w:color w:val="000000"/>
          <w:sz w:val="26"/>
        </w:rPr>
        <w:t>Tầng Khối Hỗ trợ Vận hành: Bao gồm Phòng Nhân sự, Phòng Kế toán Tài chính, Phòng Đào tạo và Phòng Công nghệ Thông tin, giữ vai trò bảo đảm hậu cần và môi trường làm việc tốt nhất cho khối sản xuất.</w:t>
      </w:r>
    </w:p>
    <w:p>
      <w:pPr>
        <w:spacing w:before="0" w:after="80" w:line="300" w:lineRule="auto"/>
        <w:jc w:val="both"/>
      </w:pPr>
      <w:r>
        <w:rPr>
          <w:rFonts w:ascii="Times New Roman" w:hAnsi="Times New Roman"/>
          <w:b w:val="0"/>
          <w:i w:val="0"/>
          <w:color w:val="000000"/>
          <w:sz w:val="26"/>
        </w:rPr>
        <w:t>Tầng Trung tâm Phần mềm Chiến lược: Được tổ chức chuyên biệt theo từng thị trường địa lý như Trung tâm Nhật Bản, Trung tâm Mỹ, Trung tâm Châu Âu hoặc theo khối công nghệ chuyên sâu.</w:t>
      </w:r>
    </w:p>
    <w:p>
      <w:pPr>
        <w:spacing w:before="0" w:after="80" w:line="300" w:lineRule="auto"/>
        <w:jc w:val="both"/>
      </w:pPr>
      <w:r>
        <w:rPr>
          <w:rFonts w:ascii="Times New Roman" w:hAnsi="Times New Roman"/>
          <w:b w:val="0"/>
          <w:i w:val="0"/>
          <w:color w:val="000000"/>
          <w:sz w:val="26"/>
        </w:rPr>
        <w:t>Tầng Phòng Sản xuất Phần mềm: Trực thuộc các Trung tâm, đứng đầu là các Trưởng phòng sản xuất, có trách nhiệm điều phối danh mục dự án, cân đối nguồn nhân lực và kiểm soát chất lượng kỹ thuật.</w:t>
      </w:r>
    </w:p>
    <w:p>
      <w:pPr>
        <w:spacing w:before="0" w:after="80" w:line="300" w:lineRule="auto"/>
        <w:jc w:val="both"/>
      </w:pPr>
      <w:r>
        <w:rPr>
          <w:rFonts w:ascii="Times New Roman" w:hAnsi="Times New Roman"/>
          <w:b w:val="0"/>
          <w:i w:val="0"/>
          <w:color w:val="000000"/>
          <w:sz w:val="26"/>
        </w:rPr>
        <w:t>Tầng Đội ngũ Dự án: Là đơn vị cơ sở trực tiếp triển khai sản phẩm, bao gồm Quản lý dự án, Kỹ sư kiến trúc giải pháp, Lập trình viên, Kỹ sư kiểm thử chất lượng và Chuyên viên phân tích nghiệp vụ.</w:t>
      </w:r>
    </w:p>
    <w:p>
      <w:pPr>
        <w:keepNext/>
        <w:spacing w:before="200" w:after="80"/>
        <w:jc w:val="left"/>
      </w:pPr>
      <w:r>
        <w:rPr>
          <w:rFonts w:ascii="Times New Roman" w:hAnsi="Times New Roman"/>
          <w:b/>
          <w:color w:val="000000"/>
          <w:sz w:val="26"/>
        </w:rPr>
        <w:t>1.7. Quy trình vận hành và quản lý dự án</w:t>
      </w:r>
    </w:p>
    <w:p>
      <w:pPr>
        <w:spacing w:before="0" w:after="80" w:line="300" w:lineRule="auto"/>
        <w:jc w:val="both"/>
      </w:pPr>
      <w:r>
        <w:rPr>
          <w:rFonts w:ascii="Times New Roman" w:hAnsi="Times New Roman"/>
          <w:b w:val="0"/>
          <w:i w:val="0"/>
          <w:color w:val="000000"/>
          <w:sz w:val="26"/>
        </w:rPr>
        <w:t>Đơn vị thực tập áp dụng hệ thống quản lý chất lượng phần mềm đạt chuẩn CMMI cấp độ 5, cấp độ trưởng thành cao nhất trong ngành công nghiệp phần mềm thế giới:</w:t>
      </w:r>
    </w:p>
    <w:p>
      <w:pPr>
        <w:spacing w:before="0" w:after="80" w:line="300" w:lineRule="auto"/>
        <w:jc w:val="both"/>
      </w:pPr>
      <w:r>
        <w:rPr>
          <w:rFonts w:ascii="Times New Roman" w:hAnsi="Times New Roman"/>
          <w:b w:val="0"/>
          <w:i w:val="0"/>
          <w:color w:val="000000"/>
          <w:sz w:val="26"/>
        </w:rPr>
        <w:t>Mô hình quản lý Agile Scrum: Hầu hết các dự án được vận hành theo các vòng lặp phát triển Sprint kéo dài từ hai đến bốn tuần, bảo đảm sự linh hoạt, minh bạch và khả năng bàn giao giá trị liên tục cho khách hàng.</w:t>
      </w:r>
    </w:p>
    <w:p>
      <w:pPr>
        <w:spacing w:before="0" w:after="80" w:line="300" w:lineRule="auto"/>
        <w:jc w:val="both"/>
      </w:pPr>
      <w:r>
        <w:rPr>
          <w:rFonts w:ascii="Times New Roman" w:hAnsi="Times New Roman"/>
          <w:b w:val="0"/>
          <w:i w:val="0"/>
          <w:color w:val="000000"/>
          <w:sz w:val="26"/>
        </w:rPr>
        <w:t>Quy trình kỹ thuật chuẩn hóa: Áp dụng các phương pháp luận kỹ thuật khắt khe như rà soát mã nguồn ngang hàng, tích hợp và triển khai liên tục tự động, kiểm thử an ninh bảo mật theo chuẩn OWASP.</w:t>
      </w:r>
    </w:p>
    <w:p>
      <w:pPr>
        <w:spacing w:before="0" w:after="80" w:line="300" w:lineRule="auto"/>
        <w:jc w:val="both"/>
      </w:pPr>
      <w:r>
        <w:rPr>
          <w:rFonts w:ascii="Times New Roman" w:hAnsi="Times New Roman"/>
          <w:b w:val="0"/>
          <w:i w:val="0"/>
          <w:color w:val="000000"/>
          <w:sz w:val="26"/>
        </w:rPr>
        <w:t>Hệ thống quản lý an toàn thông tin ISO 27001: Mọi quy trình truyền tải, lưu trữ dữ liệu dự án và mã nguồn đều được mã hóa nghiêm ngặt, tuân thủ các cam kết bảo mật cao nhất đối với khách hàng quốc tế.</w:t>
      </w:r>
    </w:p>
    <w:p>
      <w:pPr>
        <w:keepNext/>
        <w:spacing w:before="200" w:after="80"/>
        <w:jc w:val="left"/>
      </w:pPr>
      <w:r>
        <w:rPr>
          <w:rFonts w:ascii="Times New Roman" w:hAnsi="Times New Roman"/>
          <w:b/>
          <w:color w:val="000000"/>
          <w:sz w:val="26"/>
        </w:rPr>
        <w:t>1.8. Chính sách đào tạo và phát triển nguồn nhân lực</w:t>
      </w:r>
    </w:p>
    <w:p>
      <w:pPr>
        <w:spacing w:before="0" w:after="80" w:line="300" w:lineRule="auto"/>
        <w:jc w:val="both"/>
      </w:pPr>
      <w:r>
        <w:rPr>
          <w:rFonts w:ascii="Times New Roman" w:hAnsi="Times New Roman"/>
          <w:b w:val="0"/>
          <w:i w:val="0"/>
          <w:color w:val="000000"/>
          <w:sz w:val="26"/>
        </w:rPr>
        <w:t>Con người được xác định là tài sản quý giá nhất tại FPT Software Đà Nẵng. Đơn vị luôn chú trọng xây dựng các chương trình đào tạo liên tục thông qua Học viện FPT Software Academy, bao gồm các khóa huấn luyện chuyên sâu về kiến trúc phần mềm, công nghệ trí tuệ nhân tạo, kỹ năng quản lý dự án và các khóa đào tạo ngoại ngữ chuyên nghiệp như tiếng Anh, tiếng Nhật. Đối với sinh viên thực tập, công ty tạo điều kiện tối đa để tiếp cận môi trường thực tế, giao việc thử thách có người hướng dẫn kèm cặp, giúp sinh viên nhanh chóng hoàn thiện kỹ năng và sẵn sàng gia nhập lực lượng sản xuất chính thức.</w:t>
      </w:r>
    </w:p>
    <w:p>
      <w:r>
        <w:br w:type="page"/>
      </w:r>
    </w:p>
    <w:p>
      <w:pPr>
        <w:keepNext/>
        <w:spacing w:before="280" w:after="120"/>
        <w:jc w:val="left"/>
      </w:pPr>
      <w:r>
        <w:rPr>
          <w:rFonts w:ascii="Times New Roman" w:hAnsi="Times New Roman"/>
          <w:b/>
          <w:color w:val="002060"/>
          <w:sz w:val="28"/>
        </w:rPr>
        <w:t>CHƯƠNG 2: GIẢI PHÁP ỨNG DỤNG VÀ CƠ SỞ LÝ THUYẾT</w:t>
      </w:r>
    </w:p>
    <w:p>
      <w:pPr>
        <w:keepNext/>
        <w:spacing w:before="200" w:after="80"/>
        <w:jc w:val="left"/>
      </w:pPr>
      <w:r>
        <w:rPr>
          <w:rFonts w:ascii="Times New Roman" w:hAnsi="Times New Roman"/>
          <w:b/>
          <w:color w:val="000000"/>
          <w:sz w:val="26"/>
        </w:rPr>
        <w:t>2.1. Phân tích thực trạng và sự cần thiết của giải pháp WorkSync</w:t>
      </w:r>
    </w:p>
    <w:p>
      <w:pPr>
        <w:keepNext/>
        <w:spacing w:before="120" w:after="40"/>
        <w:jc w:val="left"/>
      </w:pPr>
      <w:r>
        <w:rPr>
          <w:rFonts w:ascii="Times New Roman" w:hAnsi="Times New Roman"/>
          <w:b/>
          <w:i/>
          <w:color w:val="000000"/>
          <w:sz w:val="26"/>
        </w:rPr>
        <w:t>2.1.1. Vấn đề thực tế trong quản lý dự án và nhân sự tại doanh nghiệp</w:t>
      </w:r>
    </w:p>
    <w:p>
      <w:pPr>
        <w:spacing w:before="0" w:after="80" w:line="300" w:lineRule="auto"/>
        <w:jc w:val="both"/>
      </w:pPr>
      <w:r>
        <w:rPr>
          <w:rFonts w:ascii="Times New Roman" w:hAnsi="Times New Roman"/>
          <w:b w:val="0"/>
          <w:i w:val="0"/>
          <w:color w:val="000000"/>
          <w:sz w:val="26"/>
        </w:rPr>
        <w:t>FPT Software Đà Nẵng là một trong những trung tâm phần mềm có tốc độ tăng trưởng nhân sự và dự án nhanh nhất trong tập đoàn. Tuy nhiên, sự phát triển bùng nổ về quy mô cũng đặt ra những thách thức lớn đối với công tác điều phối nội bộ:</w:t>
      </w:r>
    </w:p>
    <w:p>
      <w:pPr>
        <w:spacing w:before="0" w:after="80" w:line="300" w:lineRule="auto"/>
        <w:jc w:val="both"/>
      </w:pPr>
      <w:r>
        <w:rPr>
          <w:rFonts w:ascii="Times New Roman" w:hAnsi="Times New Roman"/>
          <w:b w:val="0"/>
          <w:i w:val="0"/>
          <w:color w:val="000000"/>
          <w:sz w:val="26"/>
        </w:rPr>
        <w:t>Thứ nhất là sự bất cập trong công tác chấm công và quản lý chế độ làm việc linh hoạt. Sau giai đoạn đại dịch, mô hình làm việc kết hợp giữa văn phòng và từ xa trở thành trạng thái làm việc bình thường mới. Việc sử dụng máy chấm công vân tay cố định gây ùn tắc nghiêm trọng tại sảnh vào mỗi buổi sáng, đồng thời không thể ghi nhận công làm việc của nhân viên khi thực hiện nhiệm vụ tại nhà hoặc tại địa điểm của đối tác. Các đơn xin làm việc từ xa được xử lý qua nhiều kênh chat rời rạc hoặc email dẫn đến tình trạng sót đơn, chậm duyệt và gây khó khăn cho bộ phận nhân sự trong việc đối soát ngày công cuối tháng.</w:t>
      </w:r>
    </w:p>
    <w:p>
      <w:pPr>
        <w:spacing w:before="0" w:after="80" w:line="300" w:lineRule="auto"/>
        <w:jc w:val="both"/>
      </w:pPr>
      <w:r>
        <w:rPr>
          <w:rFonts w:ascii="Times New Roman" w:hAnsi="Times New Roman"/>
          <w:b w:val="0"/>
          <w:i w:val="0"/>
          <w:color w:val="000000"/>
          <w:sz w:val="26"/>
        </w:rPr>
        <w:t>Thứ hai là tình trạng phân mảnh thông tin trong quản trị dự án. Quản lý dự án phải theo dõi công việc trên một hệ thống, ghi nhận thời gian làm việc trên một bảng tính riêng và liên lạc với các thành viên qua một ứng dụng thứ ba. Sự thiếu đồng bộ khiến các rủi ro chậm tiến độ không được phát hiện kịp thời, thông tin về các nhiệm vụ bị tắc nghẽn chậm được xử lý và việc đánh giá đóng góp thực tế của từng nhân sự thiếu tính định lượng.</w:t>
      </w:r>
    </w:p>
    <w:p>
      <w:pPr>
        <w:spacing w:before="0" w:after="80" w:line="300" w:lineRule="auto"/>
        <w:jc w:val="both"/>
      </w:pPr>
      <w:r>
        <w:rPr>
          <w:rFonts w:ascii="Times New Roman" w:hAnsi="Times New Roman"/>
          <w:b w:val="0"/>
          <w:i w:val="0"/>
          <w:color w:val="000000"/>
          <w:sz w:val="26"/>
        </w:rPr>
        <w:t>Thứ ba là sự lãng phí nguồn lực trong việc ghi nhận biên bản cuộc họp và tổng hợp báo cáo. Mỗi ngày, hàng trăm cuộc họp dự án diễn ra nhưng việc ghi chép biên bản, phân công đầu việc sau cuộc họp và theo dõi kết quả triển khai vẫn tiến hành thủ công. Các kỹ sư phải dành ra từ ba mươi đến bốn mươi lăm phút vào cuối mỗi ngày chỉ để soạn thảo báo cáo tiến độ gửi cho quản lý, làm giảm đáng kể thời gian tập trung vào công tác nghiên cứu và viết mã nguồn.</w:t>
      </w:r>
    </w:p>
    <w:p>
      <w:pPr>
        <w:keepNext/>
        <w:spacing w:before="120" w:after="40"/>
        <w:jc w:val="left"/>
      </w:pPr>
      <w:r>
        <w:rPr>
          <w:rFonts w:ascii="Times New Roman" w:hAnsi="Times New Roman"/>
          <w:b/>
          <w:i/>
          <w:color w:val="000000"/>
          <w:sz w:val="26"/>
        </w:rPr>
        <w:t>2.1.2. Sự cần thiết của giải pháp WorkSync</w:t>
      </w:r>
    </w:p>
    <w:p>
      <w:pPr>
        <w:spacing w:before="0" w:after="80" w:line="300" w:lineRule="auto"/>
        <w:jc w:val="both"/>
      </w:pPr>
      <w:r>
        <w:rPr>
          <w:rFonts w:ascii="Times New Roman" w:hAnsi="Times New Roman"/>
          <w:b w:val="0"/>
          <w:i w:val="0"/>
          <w:color w:val="000000"/>
          <w:sz w:val="26"/>
        </w:rPr>
        <w:t>Để giải quyết tận gốc các bất cập trên, việc xây dựng một hệ sinh thái vận hành doanh nghiệp hợp nhất mang tên WorkSync là yêu cầu cấp thiết. Hệ thống không chỉ đơn thuần số hóa các thao tác thủ công mà là một bước chuyển đổi toàn diện phương thức quản trị, kết nối dữ liệu chấm công với tiến độ dự án, ứng dụng trí tuệ nhân tạo để tự động hóa các khâu trung gian và cung cấp công cụ tương tác thời gian thực cho toàn thể cán bộ nhân viên.</w:t>
      </w:r>
    </w:p>
    <w:p>
      <w:pPr>
        <w:keepNext/>
        <w:spacing w:before="200" w:after="80"/>
        <w:jc w:val="left"/>
      </w:pPr>
      <w:r>
        <w:rPr>
          <w:rFonts w:ascii="Times New Roman" w:hAnsi="Times New Roman"/>
          <w:b/>
          <w:color w:val="000000"/>
          <w:sz w:val="26"/>
        </w:rPr>
        <w:t>2.2. Mục đích ứng dụng của hệ thống WorkSync</w:t>
      </w:r>
    </w:p>
    <w:p>
      <w:pPr>
        <w:spacing w:before="0" w:after="80" w:line="300" w:lineRule="auto"/>
        <w:jc w:val="both"/>
      </w:pPr>
      <w:r>
        <w:rPr>
          <w:rFonts w:ascii="Times New Roman" w:hAnsi="Times New Roman"/>
          <w:b w:val="0"/>
          <w:i w:val="0"/>
          <w:color w:val="000000"/>
          <w:sz w:val="26"/>
        </w:rPr>
        <w:t>Hệ thống WorkSync được xây dựng dựa trên bốn trụ cột ứng dụng chính nhằm mang lại giá trị thiết thực cho tổ chức:</w:t>
      </w:r>
    </w:p>
    <w:p>
      <w:pPr>
        <w:keepNext/>
        <w:spacing w:before="120" w:after="40"/>
        <w:jc w:val="left"/>
      </w:pPr>
      <w:r>
        <w:rPr>
          <w:rFonts w:ascii="Times New Roman" w:hAnsi="Times New Roman"/>
          <w:b/>
          <w:i/>
          <w:color w:val="000000"/>
          <w:sz w:val="26"/>
        </w:rPr>
        <w:t>2.2.1. Tự động hóa và minh bạch hóa công tác quản lý chuyên cần</w:t>
      </w:r>
    </w:p>
    <w:p>
      <w:pPr>
        <w:spacing w:before="0" w:after="80" w:line="300" w:lineRule="auto"/>
        <w:jc w:val="both"/>
      </w:pPr>
      <w:r>
        <w:rPr>
          <w:rFonts w:ascii="Times New Roman" w:hAnsi="Times New Roman"/>
          <w:b w:val="0"/>
          <w:i w:val="0"/>
          <w:color w:val="000000"/>
          <w:sz w:val="26"/>
        </w:rPr>
        <w:t>Hệ thống cung cấp cơ chế điểm danh chạm một lần thông minh dựa trên việc đối soát dải địa chỉ IP mạng nội bộ văn phòng hoặc tọa độ định vị GPS với bán kính sai số cho phép. Toàn bộ dữ liệu điểm danh vào đầu ca, rời ca được ghi nhận tức thì vào cơ sở dữ liệu trung tâm, tự động phân loại trạng thái đúng giờ, đi muộn hoặc về sớm. Đồng thời, hệ thống số hóa quy trình nộp và phê duyệt các đơn xin làm việc từ xa, đơn xin nghỉ phép và đơn đăng ký làm thêm giờ với cơ chế phê duyệt đa cấp và tự động phê duyệt nếu quản lý không phản hồi trước giờ quy định.</w:t>
      </w:r>
    </w:p>
    <w:p>
      <w:pPr>
        <w:keepNext/>
        <w:spacing w:before="120" w:after="40"/>
        <w:jc w:val="left"/>
      </w:pPr>
      <w:r>
        <w:rPr>
          <w:rFonts w:ascii="Times New Roman" w:hAnsi="Times New Roman"/>
          <w:b/>
          <w:i/>
          <w:color w:val="000000"/>
          <w:sz w:val="26"/>
        </w:rPr>
        <w:t>2.2.2. Tối ưu hóa chu trình quản lý dự án linh hoạt đa mô hình</w:t>
      </w:r>
    </w:p>
    <w:p>
      <w:pPr>
        <w:spacing w:before="0" w:after="80" w:line="300" w:lineRule="auto"/>
        <w:jc w:val="both"/>
      </w:pPr>
      <w:r>
        <w:rPr>
          <w:rFonts w:ascii="Times New Roman" w:hAnsi="Times New Roman"/>
          <w:b w:val="0"/>
          <w:i w:val="0"/>
          <w:color w:val="000000"/>
          <w:sz w:val="26"/>
        </w:rPr>
        <w:t>WorkSync cung cấp môi trường quản lý vòng đời phát triển phần mềm toàn diện, hỗ trợ bốn loại hình quy trình khác nhau gồm mô hình Scrum với các chu kỳ Sprint cố định hai tuần, mô hình Kanban dựa trên dòng chảy công việc liên tục, mô hình Daily cho các nhóm tác chiến nhanh và mô hình Simple cho các dự án quy mô nhỏ. Bảng Kanban trực quan cho phép theo dõi trạng thái nhiệm vụ theo thời gian thực, quản lý điểm số độ khó Story Points, kiểm soát hạn chót và tự động vẽ biểu đồ Burndown Chart phản ánh tốc độ hoàn thành công việc so với đường kế hoạch lý tưởng.</w:t>
      </w:r>
    </w:p>
    <w:p>
      <w:pPr>
        <w:keepNext/>
        <w:spacing w:before="120" w:after="40"/>
        <w:jc w:val="left"/>
      </w:pPr>
      <w:r>
        <w:rPr>
          <w:rFonts w:ascii="Times New Roman" w:hAnsi="Times New Roman"/>
          <w:b/>
          <w:i/>
          <w:color w:val="000000"/>
          <w:sz w:val="26"/>
        </w:rPr>
        <w:t>2.2.3. Đột phá năng suất với Trí tuệ Nhân tạo thế hệ mới</w:t>
      </w:r>
    </w:p>
    <w:p>
      <w:pPr>
        <w:spacing w:before="0" w:after="80" w:line="300" w:lineRule="auto"/>
        <w:jc w:val="both"/>
      </w:pPr>
      <w:r>
        <w:rPr>
          <w:rFonts w:ascii="Times New Roman" w:hAnsi="Times New Roman"/>
          <w:b w:val="0"/>
          <w:i w:val="0"/>
          <w:color w:val="000000"/>
          <w:sz w:val="26"/>
        </w:rPr>
        <w:t>Điểm nhấn công nghệ của WorkSync là việc tích hợp mô hình ngôn ngữ lớn Google Gemini 1.5 Flash nhằm tự động hóa các tác vụ quản trị tri thức. Trong các phiên họp trực tuyến, hệ thống tự động nhận dạng giọng nói tiếng Việt theo thời gian thực, lưu trữ các mảnh hội thoại an toàn và chuyển giao cho mô hình AI phân tích để tạo bản tóm tắt điều hành, trích xuất chính xác các hành động cần thực hiện cùng người phụ trách tương ứng, cho phép chuyển đổi thành nhiệm vụ trên bảng Kanban chỉ bằng một cú nhấp chuột. Thêm vào đó, trí tuệ nhân tạo còn hỗ trợ tóm tắt tài liệu nghiệp vụ và tự động tổng hợp báo cáo tiến độ cuối ngày dựa trên nhật ký công việc của nhân viên.</w:t>
      </w:r>
    </w:p>
    <w:p>
      <w:pPr>
        <w:keepNext/>
        <w:spacing w:before="120" w:after="40"/>
        <w:jc w:val="left"/>
      </w:pPr>
      <w:r>
        <w:rPr>
          <w:rFonts w:ascii="Times New Roman" w:hAnsi="Times New Roman"/>
          <w:b/>
          <w:i/>
          <w:color w:val="000000"/>
          <w:sz w:val="26"/>
        </w:rPr>
        <w:t>2.2.4. Hợp nhất tài liệu, lịch biểu và giao tiếp thời gian thực</w:t>
      </w:r>
    </w:p>
    <w:p>
      <w:pPr>
        <w:spacing w:before="0" w:after="80" w:line="300" w:lineRule="auto"/>
        <w:jc w:val="both"/>
      </w:pPr>
      <w:r>
        <w:rPr>
          <w:rFonts w:ascii="Times New Roman" w:hAnsi="Times New Roman"/>
          <w:b w:val="0"/>
          <w:i w:val="0"/>
          <w:color w:val="000000"/>
          <w:sz w:val="26"/>
        </w:rPr>
        <w:t>Hệ thống thiết lập một không gian làm việc số không rào cản thông qua việc tích hợp ba phân hệ hỗ trợ đắc lực: Hệ thống quản lý tài liệu doanh nghiệp cho phép biên tập trực quan, quản lý lịch sử phiên bản và xuất tệp văn bản Word hoặc PDF; Lịch biểu làm việc thông minh hợp nhất sáu nguồn dữ liệu lịch trình với bộ máy tự động phát hiện xung đột thời gian; và Phân hệ trò chuyện trực tuyến nội bộ vận hành độc lập trên nền tảng Socket.IO, bảo đảm an toàn dữ liệu và tối ưu hóa khả năng trao đổi nhóm.</w:t>
      </w:r>
    </w:p>
    <w:p>
      <w:pPr>
        <w:keepNext/>
        <w:spacing w:before="200" w:after="80"/>
        <w:jc w:val="left"/>
      </w:pPr>
      <w:r>
        <w:rPr>
          <w:rFonts w:ascii="Times New Roman" w:hAnsi="Times New Roman"/>
          <w:b/>
          <w:color w:val="000000"/>
          <w:sz w:val="26"/>
        </w:rPr>
        <w:t>2.3. Cơ sở lý thuyết và công nghệ áp dụng</w:t>
      </w:r>
    </w:p>
    <w:p>
      <w:pPr>
        <w:spacing w:before="0" w:after="80" w:line="300" w:lineRule="auto"/>
        <w:jc w:val="both"/>
      </w:pPr>
      <w:r>
        <w:rPr>
          <w:rFonts w:ascii="Times New Roman" w:hAnsi="Times New Roman"/>
          <w:b w:val="0"/>
          <w:i w:val="0"/>
          <w:color w:val="000000"/>
          <w:sz w:val="26"/>
        </w:rPr>
        <w:t>Để hiện thực hóa một giải pháp phần mềm doanh nghiệp quy mô lớn, việc lựa chọn kiến trúc và các công nghệ nền tảng đòi hỏi sự nghiên cứu thấu đáo về độ ổn định, khả năng mở rộng và hiệu năng xử lý:</w:t>
      </w:r>
    </w:p>
    <w:p>
      <w:pPr>
        <w:keepNext/>
        <w:spacing w:before="120" w:after="40"/>
        <w:jc w:val="left"/>
      </w:pPr>
      <w:r>
        <w:rPr>
          <w:rFonts w:ascii="Times New Roman" w:hAnsi="Times New Roman"/>
          <w:b/>
          <w:i/>
          <w:color w:val="000000"/>
          <w:sz w:val="26"/>
        </w:rPr>
        <w:t>2.3.1. Kiến trúc Client Server hiện đại</w:t>
      </w:r>
    </w:p>
    <w:p>
      <w:pPr>
        <w:spacing w:before="0" w:after="80" w:line="300" w:lineRule="auto"/>
        <w:jc w:val="both"/>
      </w:pPr>
      <w:r>
        <w:rPr>
          <w:rFonts w:ascii="Times New Roman" w:hAnsi="Times New Roman"/>
          <w:b w:val="0"/>
          <w:i w:val="0"/>
          <w:color w:val="000000"/>
          <w:sz w:val="26"/>
        </w:rPr>
        <w:t>WorkSync được thiết kế tuân thủ nghiêm ngặt mô hình kiến trúc phân tầng Client Server. Phía Client chịu trách nhiệm quản lý trạng thái hiển thị giao diện người dùng, thu nhận tương tác và kiểm tra dữ liệu sơ bộ. Phía Server đóng vai trò trung tâm điều phối, tiếp nhận các yêu cầu qua giao thức HTTP và WebSocket, thực thi các logic nghiệp vụ phức tạp, kiểm soát phân quyền bảo mật và tương tác với tầng lưu trữ cơ sở dữ liệu quan hệ. Kiến trúc này tạo ra sự phân tách độc lập rõ ràng, cho phép nâng cấp hoặc thay thế từng thành phần mà không làm ảnh hưởng đến tính toàn vẹn của toàn bộ hệ thống.</w:t>
      </w:r>
    </w:p>
    <w:p>
      <w:pPr>
        <w:keepNext/>
        <w:spacing w:before="120" w:after="40"/>
        <w:jc w:val="left"/>
      </w:pPr>
      <w:r>
        <w:rPr>
          <w:rFonts w:ascii="Times New Roman" w:hAnsi="Times New Roman"/>
          <w:b/>
          <w:i/>
          <w:color w:val="000000"/>
          <w:sz w:val="26"/>
        </w:rPr>
        <w:t>2.3.2. Tầng giao diện người dùng: React 19, Vite, TypeScript và Tailwind CSS</w:t>
      </w:r>
    </w:p>
    <w:p>
      <w:pPr>
        <w:spacing w:before="0" w:after="80" w:line="300" w:lineRule="auto"/>
        <w:jc w:val="both"/>
      </w:pPr>
      <w:r>
        <w:rPr>
          <w:rFonts w:ascii="Times New Roman" w:hAnsi="Times New Roman"/>
          <w:b w:val="0"/>
          <w:i w:val="0"/>
          <w:color w:val="000000"/>
          <w:sz w:val="26"/>
        </w:rPr>
        <w:t>Giao diện người dùng được xây dựng trên nền tảng thư viện React phiên bản 19 kết hợp cùng công cụ đóng gói Vite. React 19 mang đến các cải tiến vượt bậc về cơ chế hiển thị thành phần, tối ưu hóa tốc độ kết xuất thông qua cây DOM ảo và quản lý luồng dữ liệu bất đồng bộ mượt mà. Ngôn ngữ TypeScript được áp dụng triệt để với chính sách nghiêm ngặt không sử dụng kiểu dữ liệu bất định any, giúp phát hiện lỗi lập trình ngay trong giai đoạn biên dịch và tạo ra các định nghĩa kiểu dữ liệu chặt chẽ cho toàn bộ ứng dụng.</w:t>
      </w:r>
    </w:p>
    <w:p>
      <w:pPr>
        <w:spacing w:before="0" w:after="80" w:line="300" w:lineRule="auto"/>
        <w:jc w:val="both"/>
      </w:pPr>
      <w:r>
        <w:rPr>
          <w:rFonts w:ascii="Times New Roman" w:hAnsi="Times New Roman"/>
          <w:b w:val="0"/>
          <w:i w:val="0"/>
          <w:color w:val="000000"/>
          <w:sz w:val="26"/>
        </w:rPr>
        <w:t>Giao diện được định hình phong cách bằng khuôn khổ Tailwind CSS, tuân thủ ngôn ngữ thiết kế Bauhaus Modern Enterprise với tông màu trắng xám thanh lịch, hệ thống phân cấp thị giác rõ ràng, đường viền bo mềm mại và độ tương phản đạt chuẩn tiếp cận quốc tế WCAG cấp độ AA. Trạng thái toàn cục của ứng dụng được quản lý tinh gọn thông qua thư viện Zustand, giảm thiểu việc truyền dữ liệu qua nhiều tầng trung gian và duy trì hiệu năng cao nhất cho trình duyệt.</w:t>
      </w:r>
    </w:p>
    <w:p>
      <w:pPr>
        <w:keepNext/>
        <w:spacing w:before="120" w:after="40"/>
        <w:jc w:val="left"/>
      </w:pPr>
      <w:r>
        <w:rPr>
          <w:rFonts w:ascii="Times New Roman" w:hAnsi="Times New Roman"/>
          <w:b/>
          <w:i/>
          <w:color w:val="000000"/>
          <w:sz w:val="26"/>
        </w:rPr>
        <w:t>2.3.3. Tầng nghiệp vụ máy chủ: Nền tảng NestJS và TypeScript</w:t>
      </w:r>
    </w:p>
    <w:p>
      <w:pPr>
        <w:spacing w:before="0" w:after="80" w:line="300" w:lineRule="auto"/>
        <w:jc w:val="both"/>
      </w:pPr>
      <w:r>
        <w:rPr>
          <w:rFonts w:ascii="Times New Roman" w:hAnsi="Times New Roman"/>
          <w:b w:val="0"/>
          <w:i w:val="0"/>
          <w:color w:val="000000"/>
          <w:sz w:val="26"/>
        </w:rPr>
        <w:t>Phía máy chủ được phát triển bằng khung làm việc tiến bộ NestJS trên nền tảng thực thi Node.js. NestJS kế thừa mô hình xử lý bất đồng bộ non blocking I/O hiệu năng cao, cho phép máy chủ xử lý hàng nghìn kết nối đồng thời trong các khung giờ cao điểm điểm danh mà không làm nghẽn luồng xử lý. Kiến trúc của NestJS được cấu trúc theo mô hình module hóa chặt chẽ, phân tách rõ ràng giữa Controller tiếp nhận yêu cầu, Service xử lý nghiệp vụ, Guard kiểm soát an ninh phân quyền và Interceptor định dạng dữ liệu phản hồi.</w:t>
      </w:r>
    </w:p>
    <w:p>
      <w:pPr>
        <w:spacing w:before="0" w:after="80" w:line="300" w:lineRule="auto"/>
        <w:jc w:val="both"/>
      </w:pPr>
      <w:r>
        <w:rPr>
          <w:rFonts w:ascii="Times New Roman" w:hAnsi="Times New Roman"/>
          <w:b w:val="0"/>
          <w:i w:val="0"/>
          <w:color w:val="000000"/>
          <w:sz w:val="26"/>
        </w:rPr>
        <w:t>Cơ chế bảo mật trên máy chủ được thiết lập đa tầng thông qua việc băm mật khẩu người dùng bằng thuật toán bcrypt với tham số salt rounds đủ mạnh, kết hợp cùng chuỗi mã hóa phiên JWT có thời hạn hiệu lực ngắn hạn. Toàn bộ dữ liệu đầu vào gửi lên từ phía người dùng đều được thẩm định nghiêm ngặt bằng thư viện Zod, loại bỏ hoàn toàn các nguy cơ tấn công chèn mã độc hoặc rò rỉ dữ liệu không hợp lệ.</w:t>
      </w:r>
    </w:p>
    <w:p>
      <w:pPr>
        <w:keepNext/>
        <w:spacing w:before="120" w:after="40"/>
        <w:jc w:val="left"/>
      </w:pPr>
      <w:r>
        <w:rPr>
          <w:rFonts w:ascii="Times New Roman" w:hAnsi="Times New Roman"/>
          <w:b/>
          <w:i/>
          <w:color w:val="000000"/>
          <w:sz w:val="26"/>
        </w:rPr>
        <w:t>2.3.4. Hệ quản trị cơ sở dữ liệu PostgreSQL và Prisma ORM</w:t>
      </w:r>
    </w:p>
    <w:p>
      <w:pPr>
        <w:spacing w:before="0" w:after="80" w:line="300" w:lineRule="auto"/>
        <w:jc w:val="both"/>
      </w:pPr>
      <w:r>
        <w:rPr>
          <w:rFonts w:ascii="Times New Roman" w:hAnsi="Times New Roman"/>
          <w:b w:val="0"/>
          <w:i w:val="0"/>
          <w:color w:val="000000"/>
          <w:sz w:val="26"/>
        </w:rPr>
        <w:t>Dữ liệu của hệ thống quản lý dự án có tính quan hệ chặt chẽ và cấu trúc mạng lưới phức tạp giữa người dùng, phòng ban, dự án, chu kỳ phát triển, nhiệm vụ và tài liệu. Do đó, hệ quản trị cơ sở dữ liệu quan hệ mã nguồn mở PostgreSQL phiên bản 16 được lựa chọn làm kho lưu trữ trung tâm. PostgreSQL nổi tiếng với tính năng bảo toàn dữ liệu tuyệt đối tuân thủ đầy đủ bốn thuộc tính ACID của giao tác, tốc độ xử lý câu truy vấn phức tạp và khả năng lập chỉ mục tối ưu.</w:t>
      </w:r>
    </w:p>
    <w:p>
      <w:pPr>
        <w:spacing w:before="0" w:after="80" w:line="300" w:lineRule="auto"/>
        <w:jc w:val="both"/>
      </w:pPr>
      <w:r>
        <w:rPr>
          <w:rFonts w:ascii="Times New Roman" w:hAnsi="Times New Roman"/>
          <w:b w:val="0"/>
          <w:i w:val="0"/>
          <w:color w:val="000000"/>
          <w:sz w:val="26"/>
        </w:rPr>
        <w:t>Tầng tương tác dữ liệu sử dụng công cụ Prisma ORM. Prisma cung cấp ngôn ngữ định nghĩa mô hình dữ liệu Schema trực quan, tự động tạo sinh các phương thức truy vấn an toàn kiểu dữ liệu Type Safe và quản lý lịch sử biến đổi cấu trúc bảng một cách nhất quán qua tính năng Prisma Migrate. Việc áp dụng Prisma giúp loại bỏ các lỗi cú pháp truy vấn thủ công và tăng tốc độ phát triển ứng dụng.</w:t>
      </w:r>
    </w:p>
    <w:p>
      <w:pPr>
        <w:keepNext/>
        <w:spacing w:before="120" w:after="40"/>
        <w:jc w:val="left"/>
      </w:pPr>
      <w:r>
        <w:rPr>
          <w:rFonts w:ascii="Times New Roman" w:hAnsi="Times New Roman"/>
          <w:b/>
          <w:i/>
          <w:color w:val="000000"/>
          <w:sz w:val="26"/>
        </w:rPr>
        <w:t>2.3.5. Truyền thông thời gian thực và họp trực tuyến: Socket.IO và WebRTC</w:t>
      </w:r>
    </w:p>
    <w:p>
      <w:pPr>
        <w:spacing w:before="0" w:after="80" w:line="300" w:lineRule="auto"/>
        <w:jc w:val="both"/>
      </w:pPr>
      <w:r>
        <w:rPr>
          <w:rFonts w:ascii="Times New Roman" w:hAnsi="Times New Roman"/>
          <w:b w:val="0"/>
          <w:i w:val="0"/>
          <w:color w:val="000000"/>
          <w:sz w:val="26"/>
        </w:rPr>
        <w:t>Để đáp ứng yêu cầu đồng bộ tức thời giữa các thành viên dự án, hệ thống tích hợp công nghệ WebSockets thông qua thư viện Socket.IO. Máy chủ Socket.IO phân chia các không gian tên chuyên biệt phục vụ thông báo đẩy, cập nhật bảng Kanban, phòng họp trực tuyến, cộng tác tài liệu và trò chuyện trực tuyến. Bất kỳ thay đổi nào về trạng thái công việc hoặc thông báo mới đều được máy chủ chủ động đẩy tới các máy trạm kết nối trong vòng chưa đầy một trăm mili giây.</w:t>
      </w:r>
    </w:p>
    <w:p>
      <w:pPr>
        <w:spacing w:before="0" w:after="80" w:line="300" w:lineRule="auto"/>
        <w:jc w:val="both"/>
      </w:pPr>
      <w:r>
        <w:rPr>
          <w:rFonts w:ascii="Times New Roman" w:hAnsi="Times New Roman"/>
          <w:b w:val="0"/>
          <w:i w:val="0"/>
          <w:color w:val="000000"/>
          <w:sz w:val="26"/>
        </w:rPr>
        <w:t>Đối với phân hệ phòng họp trực tuyến, WorkSync áp dụng giao thức WebRTC theo kiến trúc mạng lưới Mesh Peer to Peer kết hợp cùng Socket.IO làm máy chủ điều phối tín hiệu Signaling. WebRTC cho phép truyền tải trực tiếp dòng âm thanh và hình ảnh video độ trễ cực thấp giữa các trình duyệt của người tham gia mà không cần thông qua máy chủ chuyển tiếp tốn kém băng thông, đồng thời hỗ trợ tính năng chia sẻ màn hình làm việc độ phân giải cao.</w:t>
      </w:r>
    </w:p>
    <w:p>
      <w:pPr>
        <w:keepNext/>
        <w:spacing w:before="120" w:after="40"/>
        <w:jc w:val="left"/>
      </w:pPr>
      <w:r>
        <w:rPr>
          <w:rFonts w:ascii="Times New Roman" w:hAnsi="Times New Roman"/>
          <w:b/>
          <w:i/>
          <w:color w:val="000000"/>
          <w:sz w:val="26"/>
        </w:rPr>
        <w:t>2.3.6. Trí tuệ nhân tạo và Mô hình ngôn ngữ lớn Google Gemini 1.5 Flash</w:t>
      </w:r>
    </w:p>
    <w:p>
      <w:pPr>
        <w:spacing w:before="0" w:after="80" w:line="300" w:lineRule="auto"/>
        <w:jc w:val="both"/>
      </w:pPr>
      <w:r>
        <w:rPr>
          <w:rFonts w:ascii="Times New Roman" w:hAnsi="Times New Roman"/>
          <w:b w:val="0"/>
          <w:i w:val="0"/>
          <w:color w:val="000000"/>
          <w:sz w:val="26"/>
        </w:rPr>
        <w:t>Hệ thống khai thác sức mạnh của mô hình ngôn ngữ lớn Google Gemini 1.5 Flash thông qua bộ công cụ lập trình chính thức Google Generative AI SDK. Mô hình này sở hữu cửa sổ ngữ cảnh khổng lồ và tốc độ xử lý siêu tốc, phù hợp hoàn hảo cho các tác vụ phân tích văn bản dung lượng lớn.</w:t>
      </w:r>
    </w:p>
    <w:p>
      <w:pPr>
        <w:spacing w:before="0" w:after="80" w:line="300" w:lineRule="auto"/>
        <w:jc w:val="both"/>
      </w:pPr>
      <w:r>
        <w:rPr>
          <w:rFonts w:ascii="Times New Roman" w:hAnsi="Times New Roman"/>
          <w:b w:val="0"/>
          <w:i w:val="0"/>
          <w:color w:val="000000"/>
          <w:sz w:val="26"/>
        </w:rPr>
        <w:t>WorkSync ứng dụng kỹ thuật kỹ sư dấu nhắc có cấu trúc để ràng buộc mô hình AI trả về kết quả dưới định dạng chuỗi JSON định sẵn. Nhờ đó, máy chủ có thể bóc tách chính xác các dữ liệu quan trọng từ văn bản thô như tiêu đề bản tóm tắt, danh sách quyết định đạt được, bảng các hành động cần làm kèm người phụ trách cụ thể để ánh xạ tự động vào cơ sở dữ liệu. Nhằm đối phó với tình trạng quá tải hoặc sự cố mạng từ phía nhà cung cấp dịch vụ đám mây, hệ thống tích hợp cơ chế phòng vệ chuyển đổi dự phòng mô hình tự động qua các phiên bản Gemini 3.5 Flash Lite, Gemini 3.6 Flash và Gemini 3.8 Flash, bảo đảm tính sẵn sàng cao nhất cho ứng dụng.</w:t>
      </w:r>
    </w:p>
    <w:p>
      <w:pPr>
        <w:keepNext/>
        <w:spacing w:before="120" w:after="40"/>
        <w:jc w:val="left"/>
      </w:pPr>
      <w:r>
        <w:rPr>
          <w:rFonts w:ascii="Times New Roman" w:hAnsi="Times New Roman"/>
          <w:b/>
          <w:i/>
          <w:color w:val="000000"/>
          <w:sz w:val="26"/>
        </w:rPr>
        <w:t>2.3.7. Xử lý âm thanh, văn bản và các tiêu chuẩn dữ liệu mở</w:t>
      </w:r>
    </w:p>
    <w:p>
      <w:pPr>
        <w:spacing w:before="0" w:after="80" w:line="300" w:lineRule="auto"/>
        <w:jc w:val="both"/>
      </w:pPr>
      <w:r>
        <w:rPr>
          <w:rFonts w:ascii="Times New Roman" w:hAnsi="Times New Roman"/>
          <w:b w:val="0"/>
          <w:i w:val="0"/>
          <w:color w:val="000000"/>
          <w:sz w:val="26"/>
        </w:rPr>
        <w:t>Phân hệ nhận dạng giọng nói cuộc họp tận dụng giao diện Web Speech API có sẵn trên trình duyệt để chuyển đổi tiếng nói tiếng Việt trực tiếp thành văn bản. Để khắc phục hiện tượng ngắt câu vụn vặt và giới hạn thời gian im lặng của trình duyệt, hệ thống đã cài đặt một thuật toán Bộ đệm câu thông minh kết hợp cơ chế giám sát tự động kích hoạt lại bộ thu âm.</w:t>
      </w:r>
    </w:p>
    <w:p>
      <w:pPr>
        <w:spacing w:before="0" w:after="80" w:line="300" w:lineRule="auto"/>
        <w:jc w:val="both"/>
      </w:pPr>
      <w:r>
        <w:rPr>
          <w:rFonts w:ascii="Times New Roman" w:hAnsi="Times New Roman"/>
          <w:b w:val="0"/>
          <w:i w:val="0"/>
          <w:color w:val="000000"/>
          <w:sz w:val="26"/>
        </w:rPr>
        <w:t>Bên cạnh đó, hệ thống hỗ trợ xuất dữ liệu ra các định dạng chuẩn quốc tế: xuất báo cáo cuộc họp và quy chế công ty ra tệp văn bản Word sử dụng thư viện docx, xuất báo cáo ra tệp tài liệu PDF qua thư viện jspdf, xuất báo cáo chấm công ra tệp bảng tính CSV có gắn dấu nhận dạng UTF-8, và xuất lịch biểu làm việc ra tệp định dạng lịch chuẩn quốc tế RFC 5545 iCalendar tương thích với Google Calendar và Microsoft Outlook.</w:t>
      </w:r>
    </w:p>
    <w:p>
      <w:r>
        <w:br w:type="page"/>
      </w:r>
    </w:p>
    <w:p>
      <w:pPr>
        <w:keepNext/>
        <w:spacing w:before="280" w:after="120"/>
        <w:jc w:val="left"/>
      </w:pPr>
      <w:r>
        <w:rPr>
          <w:rFonts w:ascii="Times New Roman" w:hAnsi="Times New Roman"/>
          <w:b/>
          <w:color w:val="002060"/>
          <w:sz w:val="28"/>
        </w:rPr>
        <w:t>CHƯƠNG 3: PHÂN TÍCH VÀ THIẾT KẾ HỆ THỐNG</w:t>
      </w:r>
    </w:p>
    <w:p>
      <w:pPr>
        <w:keepNext/>
        <w:spacing w:before="200" w:after="80"/>
        <w:jc w:val="left"/>
      </w:pPr>
      <w:r>
        <w:rPr>
          <w:rFonts w:ascii="Times New Roman" w:hAnsi="Times New Roman"/>
          <w:b/>
          <w:color w:val="000000"/>
          <w:sz w:val="26"/>
        </w:rPr>
        <w:t>3.1. Phân tích yêu cầu hệ thống</w:t>
      </w:r>
    </w:p>
    <w:p>
      <w:pPr>
        <w:keepNext/>
        <w:spacing w:before="120" w:after="40"/>
        <w:jc w:val="left"/>
      </w:pPr>
      <w:r>
        <w:rPr>
          <w:rFonts w:ascii="Times New Roman" w:hAnsi="Times New Roman"/>
          <w:b/>
          <w:i/>
          <w:color w:val="000000"/>
          <w:sz w:val="26"/>
        </w:rPr>
        <w:t>3.1.1. Yêu cầu của người dùng theo năm vai trò</w:t>
      </w:r>
    </w:p>
    <w:p>
      <w:pPr>
        <w:spacing w:before="0" w:after="80" w:line="300" w:lineRule="auto"/>
        <w:jc w:val="both"/>
      </w:pPr>
      <w:r>
        <w:rPr>
          <w:rFonts w:ascii="Times New Roman" w:hAnsi="Times New Roman"/>
          <w:b w:val="0"/>
          <w:i w:val="0"/>
          <w:color w:val="000000"/>
          <w:sz w:val="26"/>
        </w:rPr>
        <w:t>Hệ thống WorkSync phục vụ năm nhóm người dùng khác nhau trong doanh nghiệp, mỗi vai trò có các kỳ vọng và quyền hạn nghiệp vụ đặc thù:</w:t>
      </w:r>
    </w:p>
    <w:p>
      <w:pPr>
        <w:spacing w:before="0" w:after="80" w:line="300" w:lineRule="auto"/>
        <w:jc w:val="both"/>
      </w:pPr>
      <w:r>
        <w:rPr>
          <w:rFonts w:ascii="Times New Roman" w:hAnsi="Times New Roman"/>
          <w:b w:val="0"/>
          <w:i w:val="0"/>
          <w:color w:val="000000"/>
          <w:sz w:val="26"/>
        </w:rPr>
        <w:t>Quản trị viên hệ thống: Cần công cụ quản lý tập trung toàn bộ cơ cấu tổ chức, thiết lập phòng ban, quản lý danh sách tài khoản nhân sự, phân quyền vai trò, cấu hình tọa độ định vị GPS và dải địa chỉ IP mạng nội bộ văn phòng, quản lý các khóa kết nối dịch vụ trí tuệ nhân tạo và thiết lập các thông số vận hành của toàn bộ hệ thống.</w:t>
      </w:r>
    </w:p>
    <w:p>
      <w:pPr>
        <w:spacing w:before="0" w:after="80" w:line="300" w:lineRule="auto"/>
        <w:jc w:val="both"/>
      </w:pPr>
      <w:r>
        <w:rPr>
          <w:rFonts w:ascii="Times New Roman" w:hAnsi="Times New Roman"/>
          <w:b w:val="0"/>
          <w:i w:val="0"/>
          <w:color w:val="000000"/>
          <w:sz w:val="26"/>
        </w:rPr>
        <w:t>Quản lý nhân sự: Cần theo dõi bức tranh chuyên cần toàn diện của toàn công ty theo thời gian thực, giám sát tỷ lệ nhân sự làm việc tại văn phòng và làm từ xa, xét duyệt các đơn xin nghỉ phép, đơn làm việc từ xa, đơn làm thêm giờ, đối soát công và xuất dữ liệu báo cáo chấm công chi tiết theo tháng phục vụ tính lương.</w:t>
      </w:r>
    </w:p>
    <w:p>
      <w:pPr>
        <w:spacing w:before="0" w:after="80" w:line="300" w:lineRule="auto"/>
        <w:jc w:val="both"/>
      </w:pPr>
      <w:r>
        <w:rPr>
          <w:rFonts w:ascii="Times New Roman" w:hAnsi="Times New Roman"/>
          <w:b w:val="0"/>
          <w:i w:val="0"/>
          <w:color w:val="000000"/>
          <w:sz w:val="26"/>
        </w:rPr>
        <w:t>Trưởng phòng ban: Cần quản trị danh mục dự án thuộc quyền quản lý của phòng ban, chỉ định các quản lý dự án, điều phối nhân lực giữa các nhóm, phê duyệt các yêu cầu xin nghỉ hoặc làm việc từ xa của nhân viên cấp dưới và giám sát năng suất làm việc của toàn bộ phòng ban thông qua bảng điều khiển trực quan.</w:t>
      </w:r>
    </w:p>
    <w:p>
      <w:pPr>
        <w:spacing w:before="0" w:after="80" w:line="300" w:lineRule="auto"/>
        <w:jc w:val="both"/>
      </w:pPr>
      <w:r>
        <w:rPr>
          <w:rFonts w:ascii="Times New Roman" w:hAnsi="Times New Roman"/>
          <w:b w:val="0"/>
          <w:i w:val="0"/>
          <w:color w:val="000000"/>
          <w:sz w:val="26"/>
        </w:rPr>
        <w:t>Quản lý dự án: Cần quyền khởi tạo dự án mới, thiết lập chu trình phát triển linh hoạt, quản lý kho nhiệm vụ tồn đọng Backlog, tạo các chu kỳ phát triển Sprint, phân công nhiệm vụ cho các thành viên, giám sát bảng Kanban theo thời gian thực, điều hành các cuộc họp trực tuyến, kích hoạt trí tuệ nhân tạo tóm tắt biên bản họp và nhận báo cáo tiến độ cuối ngày.</w:t>
      </w:r>
    </w:p>
    <w:p>
      <w:pPr>
        <w:spacing w:before="0" w:after="80" w:line="300" w:lineRule="auto"/>
        <w:jc w:val="both"/>
      </w:pPr>
      <w:r>
        <w:rPr>
          <w:rFonts w:ascii="Times New Roman" w:hAnsi="Times New Roman"/>
          <w:b w:val="0"/>
          <w:i w:val="0"/>
          <w:color w:val="000000"/>
          <w:sz w:val="26"/>
        </w:rPr>
        <w:t>Nhân viên: Cần thao tác điểm danh nhanh chóng bằng một chạm thông qua xác thực mạng nội bộ hoặc định vị vị trí, nộp các loại đơn từ làm việc từ xa hoặc nghỉ phép trực tuyến, quản lý không gian làm việc cá nhân, cập nhật trạng thái nhiệm vụ được giao trên bảng Kanban, nộp bằng chứng nghiệm thu hoàn thành công việc, tham gia phòng họp trực tuyến và gửi báo cáo cuối ngày với sự trợ giúp của AI.</w:t>
      </w:r>
    </w:p>
    <w:p>
      <w:pPr>
        <w:keepNext/>
        <w:spacing w:before="120" w:after="40"/>
        <w:jc w:val="left"/>
      </w:pPr>
      <w:r>
        <w:rPr>
          <w:rFonts w:ascii="Times New Roman" w:hAnsi="Times New Roman"/>
          <w:b/>
          <w:i/>
          <w:color w:val="000000"/>
          <w:sz w:val="26"/>
        </w:rPr>
        <w:t>3.1.2. Yêu cầu chức năng chi tiết của các phân hệ</w:t>
      </w:r>
    </w:p>
    <w:p>
      <w:pPr>
        <w:spacing w:before="0" w:after="80" w:line="300" w:lineRule="auto"/>
        <w:jc w:val="both"/>
      </w:pPr>
      <w:r>
        <w:rPr>
          <w:rFonts w:ascii="Times New Roman" w:hAnsi="Times New Roman"/>
          <w:b w:val="0"/>
          <w:i w:val="0"/>
          <w:color w:val="000000"/>
          <w:sz w:val="26"/>
        </w:rPr>
        <w:t>Hệ thống WorkSync bao gồm tám phân hệ nghiệp vụ chính được xây dựng đồng bộ:</w:t>
      </w:r>
    </w:p>
    <w:p>
      <w:pPr>
        <w:spacing w:before="0" w:after="80" w:line="300" w:lineRule="auto"/>
        <w:jc w:val="both"/>
      </w:pPr>
      <w:r>
        <w:rPr>
          <w:rFonts w:ascii="Times New Roman" w:hAnsi="Times New Roman"/>
          <w:b w:val="0"/>
          <w:i w:val="0"/>
          <w:color w:val="000000"/>
          <w:sz w:val="26"/>
        </w:rPr>
        <w:t>Phân hệ 1: Xác thực và Phân quyền người dùng. Quản lý việc đăng nhập, đăng xuất, duy trì phiên làm việc bằng chuỗi mã hóa JWT, kiểm soát quyền truy cập dựa trên vai trò RBAC chặt chẽ, bảo vệ các điểm cuối API chống tấn công leo quyền và hỗ trợ menu ngữ cảnh tương tác nhanh trên hình đại diện của nhân viên.</w:t>
      </w:r>
    </w:p>
    <w:p>
      <w:pPr>
        <w:spacing w:before="0" w:after="80" w:line="300" w:lineRule="auto"/>
        <w:jc w:val="both"/>
      </w:pPr>
      <w:r>
        <w:rPr>
          <w:rFonts w:ascii="Times New Roman" w:hAnsi="Times New Roman"/>
          <w:b w:val="0"/>
          <w:i w:val="0"/>
          <w:color w:val="000000"/>
          <w:sz w:val="26"/>
        </w:rPr>
        <w:t>Phân hệ 2: Điểm danh thông minh và Phê duyệt đơn từ. Cung cấp chức năng điểm danh xác thực vị trí kép qua mạng IP văn phòng hoặc tọa độ GPS, tự động tính toán thời gian đi muộn và về sớm, hỗ trợ nộp đơn xin nghỉ phép, đơn làm việc từ xa, đơn làm thêm giờ kèm quy trình xét duyệt trực tuyến minh bạch.</w:t>
      </w:r>
    </w:p>
    <w:p>
      <w:pPr>
        <w:spacing w:before="0" w:after="80" w:line="300" w:lineRule="auto"/>
        <w:jc w:val="both"/>
      </w:pPr>
      <w:r>
        <w:rPr>
          <w:rFonts w:ascii="Times New Roman" w:hAnsi="Times New Roman"/>
          <w:b w:val="0"/>
          <w:i w:val="0"/>
          <w:color w:val="000000"/>
          <w:sz w:val="26"/>
        </w:rPr>
        <w:t>Phân hệ 3: Quản trị dự án và Chu trình phát triển linh hoạt. Hỗ trợ tạo lập và cấu hình dự án theo bốn mô hình Scrum, Kanban, Daily và Simple. Quản lý kho nhiệm vụ tồn đọng, đánh giá Story Points, quản lý các chu kỳ Sprint và vẽ biểu đồ Burndown Chart phản ánh tiến độ thực tế.</w:t>
      </w:r>
    </w:p>
    <w:p>
      <w:pPr>
        <w:spacing w:before="0" w:after="80" w:line="300" w:lineRule="auto"/>
        <w:jc w:val="both"/>
      </w:pPr>
      <w:r>
        <w:rPr>
          <w:rFonts w:ascii="Times New Roman" w:hAnsi="Times New Roman"/>
          <w:b w:val="0"/>
          <w:i w:val="0"/>
          <w:color w:val="000000"/>
          <w:sz w:val="26"/>
        </w:rPr>
        <w:t>Phân hệ 4: Quản lý nhiệm vụ cá nhân và Bảng Kanban. Phân tách rõ ràng giữa mục Công việc cá nhân và Công việc dự án nhóm. Cung cấp bảng Kanban kéo thả mượt mà với cơ chế kiểm soát quyền hạn di chuyển thẻ, chế độ xem bảng danh sách All Tasks đầy đủ thông tin, cửa sổ chi tiết nhiệm vụ và chức năng nộp hồ sơ nghiệm thu.</w:t>
      </w:r>
    </w:p>
    <w:p>
      <w:pPr>
        <w:spacing w:before="0" w:after="80" w:line="300" w:lineRule="auto"/>
        <w:jc w:val="both"/>
      </w:pPr>
      <w:r>
        <w:rPr>
          <w:rFonts w:ascii="Times New Roman" w:hAnsi="Times New Roman"/>
          <w:b w:val="0"/>
          <w:i w:val="0"/>
          <w:color w:val="000000"/>
          <w:sz w:val="26"/>
        </w:rPr>
        <w:t>Phân hệ 5: Phòng họp trực tuyến WebRTC và Biên bản họp Trí tuệ Nhân tạo. Cung cấp phòng họp truyền thông đa phương tiện trực tiếp trên trình duyệt, phòng chuẩn bị kiểm tra thiết bị trước giờ họp, tính năng nhận dạng giọng nói tiếng Việt trực tiếp, tự động tóm tắt nội dung cuộc họp đa ngôn ngữ bằng mô hình Gemini 1.5 Flash và xuất báo cáo chuyên cần sang tệp Word hoặc CSV.</w:t>
      </w:r>
    </w:p>
    <w:p>
      <w:pPr>
        <w:spacing w:before="0" w:after="80" w:line="300" w:lineRule="auto"/>
        <w:jc w:val="both"/>
      </w:pPr>
      <w:r>
        <w:rPr>
          <w:rFonts w:ascii="Times New Roman" w:hAnsi="Times New Roman"/>
          <w:b w:val="0"/>
          <w:i w:val="0"/>
          <w:color w:val="000000"/>
          <w:sz w:val="26"/>
        </w:rPr>
        <w:t>Phân hệ 6: Hệ thống Quản trị Tài liệu Doanh nghiệp DMS. Hỗ trợ năm trường hợp sử dụng gồm tài liệu yêu cầu đính kèm nhiệm vụ, tài liệu bằng chứng nghiệm thu, tài liệu dự án chung, biên bản họp tự động và kho quy chế chính sách công ty. Tích hợp trình soạn thảo Tiptap trực quan, cộng tác thời gian thực, quản lý lịch sử phiên bản và xuất tệp PDF hoặc Word.</w:t>
      </w:r>
    </w:p>
    <w:p>
      <w:pPr>
        <w:spacing w:before="0" w:after="80" w:line="300" w:lineRule="auto"/>
        <w:jc w:val="both"/>
      </w:pPr>
      <w:r>
        <w:rPr>
          <w:rFonts w:ascii="Times New Roman" w:hAnsi="Times New Roman"/>
          <w:b w:val="0"/>
          <w:i w:val="0"/>
          <w:color w:val="000000"/>
          <w:sz w:val="26"/>
        </w:rPr>
        <w:t>Phân hệ 7: Lịch biểu làm việc hợp nhất. Tích hợp sáu luồng dữ liệu gồm Nhiệm vụ, Chu kỳ phát triển, Cuộc họp, Đơn nghỉ phép, Đơn làm việc từ xa và Đơn làm thêm giờ trên một dòng thời gian duy nhất. Bộ máy tự động phát hiện xung đột lịch trình giúp cảnh báo trùng giờ họp hoặc dồn việc quá hạn, hỗ trợ kéo thả dời lịch và xuất lịch định dạng RFC 5545 iCalendar.</w:t>
      </w:r>
    </w:p>
    <w:p>
      <w:pPr>
        <w:spacing w:before="0" w:after="80" w:line="300" w:lineRule="auto"/>
        <w:jc w:val="both"/>
      </w:pPr>
      <w:r>
        <w:rPr>
          <w:rFonts w:ascii="Times New Roman" w:hAnsi="Times New Roman"/>
          <w:b w:val="0"/>
          <w:i w:val="0"/>
          <w:color w:val="000000"/>
          <w:sz w:val="26"/>
        </w:rPr>
        <w:t>Phân hệ 8: Trò chuyện trực tuyến nội bộ và Thông báo đa kênh. Vận hành dịch vụ trò chuyện thời gian thực nội bộ với ba phân loại gồm trò chuyện riêng, nhóm dự án và nhóm phòng ban. Tích hợp gửi tệp đính kèm an toàn, thả biểu tượng cảm xúc và hệ thống thông báo đa kênh gồm WebSockets, thông báo đẩy Web Push và thông báo nhắc nhở hạn chót tự động.</w:t>
      </w:r>
    </w:p>
    <w:p>
      <w:pPr>
        <w:keepNext/>
        <w:spacing w:before="120" w:after="40"/>
        <w:jc w:val="left"/>
      </w:pPr>
      <w:r>
        <w:rPr>
          <w:rFonts w:ascii="Times New Roman" w:hAnsi="Times New Roman"/>
          <w:b/>
          <w:i/>
          <w:color w:val="000000"/>
          <w:sz w:val="26"/>
        </w:rPr>
        <w:t>3.1.3. Yêu cầu phi chức năng</w:t>
      </w:r>
    </w:p>
    <w:p>
      <w:pPr>
        <w:spacing w:before="0" w:after="80" w:line="300" w:lineRule="auto"/>
        <w:jc w:val="both"/>
      </w:pPr>
      <w:r>
        <w:rPr>
          <w:rFonts w:ascii="Times New Roman" w:hAnsi="Times New Roman"/>
          <w:b w:val="0"/>
          <w:i w:val="0"/>
          <w:color w:val="000000"/>
          <w:sz w:val="26"/>
        </w:rPr>
        <w:t>Hệ thống phải đáp ứng các tiêu chuẩn kỹ thuật nghiêm ngặt sau:</w:t>
      </w:r>
    </w:p>
    <w:p>
      <w:pPr>
        <w:spacing w:before="0" w:after="80" w:line="300" w:lineRule="auto"/>
        <w:jc w:val="both"/>
      </w:pPr>
      <w:r>
        <w:rPr>
          <w:rFonts w:ascii="Times New Roman" w:hAnsi="Times New Roman"/>
          <w:b w:val="0"/>
          <w:i w:val="0"/>
          <w:color w:val="000000"/>
          <w:sz w:val="26"/>
        </w:rPr>
        <w:t>Hiệu năng phản hồi: Thời gian xử lý trung bình của các giao diện lập trình ứng dụng RESTful phải đạt dưới hai trăm mili giây trong điều kiện tải bình thường. Độ trễ truyền phát tín hiệu thời gian thực qua WebSockets không vượt quá một trăm mili giây. Thời gian xử lý tác vụ tóm tắt của mô hình AI không vượt quá tám giây cho văn bản dưới hai nghìn từ.</w:t>
      </w:r>
    </w:p>
    <w:p>
      <w:pPr>
        <w:spacing w:before="0" w:after="80" w:line="300" w:lineRule="auto"/>
        <w:jc w:val="both"/>
      </w:pPr>
      <w:r>
        <w:rPr>
          <w:rFonts w:ascii="Times New Roman" w:hAnsi="Times New Roman"/>
          <w:b w:val="0"/>
          <w:i w:val="0"/>
          <w:color w:val="000000"/>
          <w:sz w:val="26"/>
        </w:rPr>
        <w:t>Khả năng chịu tải và tính sẵn sàng: Hệ thống máy chủ có khả năng đáp ứng đồng thời tối thiểu ba nghìn kết nối mà không bị suy giảm hiệu năng. Cơ sở dữ liệu và máy chủ duy trì mức độ sẵn sàng đạt chín mươi chín phẩy chín phần trăm thời gian hoạt động.</w:t>
      </w:r>
    </w:p>
    <w:p>
      <w:pPr>
        <w:spacing w:before="0" w:after="80" w:line="300" w:lineRule="auto"/>
        <w:jc w:val="both"/>
      </w:pPr>
      <w:r>
        <w:rPr>
          <w:rFonts w:ascii="Times New Roman" w:hAnsi="Times New Roman"/>
          <w:b w:val="0"/>
          <w:i w:val="0"/>
          <w:color w:val="000000"/>
          <w:sz w:val="26"/>
        </w:rPr>
        <w:t>An toàn và bảo mật: Mật khẩu người dùng được băm an toàn bằng thuật toán bcrypt. Hệ thống kiểm soát truy cập nghiêm ngặt chống các lỗ hổng phổ biến như SQL Injection, Cross Site Scripting và Broken Object Level Authorization. Tệp đính kèm tải lên máy chủ được kiểm tra định dạng MIME và quét giới hạn dung lượng nghiêm ngặt.</w:t>
      </w:r>
    </w:p>
    <w:p>
      <w:pPr>
        <w:spacing w:before="0" w:after="80" w:line="300" w:lineRule="auto"/>
        <w:jc w:val="both"/>
      </w:pPr>
      <w:r>
        <w:rPr>
          <w:rFonts w:ascii="Times New Roman" w:hAnsi="Times New Roman"/>
          <w:b w:val="0"/>
          <w:i w:val="0"/>
          <w:color w:val="000000"/>
          <w:sz w:val="26"/>
        </w:rPr>
        <w:t>Tính khả dụng và trải nghiệm người dùng: Giao diện trực quan, đồng bộ theo chuẩn Bauhaus Modern Enterprise, hiển thị tối ưu trên cả màn hình máy tính và thiết bị di động, hỗ trợ đầy đủ song ngữ tiếng Việt và tiếng Anh.</w:t>
      </w:r>
    </w:p>
    <w:p>
      <w:pPr>
        <w:keepNext/>
        <w:spacing w:before="200" w:after="80"/>
        <w:jc w:val="left"/>
      </w:pPr>
      <w:r>
        <w:rPr>
          <w:rFonts w:ascii="Times New Roman" w:hAnsi="Times New Roman"/>
          <w:b/>
          <w:color w:val="000000"/>
          <w:sz w:val="26"/>
        </w:rPr>
        <w:t>3.2. Mô hình hóa trường hợp sử dụng Use Case</w:t>
      </w:r>
    </w:p>
    <w:p>
      <w:pPr>
        <w:keepNext/>
        <w:spacing w:before="120" w:after="40"/>
        <w:jc w:val="left"/>
      </w:pPr>
      <w:r>
        <w:rPr>
          <w:rFonts w:ascii="Times New Roman" w:hAnsi="Times New Roman"/>
          <w:b/>
          <w:i/>
          <w:color w:val="000000"/>
          <w:sz w:val="26"/>
        </w:rPr>
        <w:t>3.2.1. Các tác nhân hệ thống</w:t>
      </w:r>
    </w:p>
    <w:p>
      <w:pPr>
        <w:spacing w:before="0" w:after="80" w:line="300" w:lineRule="auto"/>
        <w:jc w:val="both"/>
      </w:pPr>
      <w:r>
        <w:rPr>
          <w:rFonts w:ascii="Times New Roman" w:hAnsi="Times New Roman"/>
          <w:b w:val="0"/>
          <w:i w:val="0"/>
          <w:color w:val="000000"/>
          <w:sz w:val="26"/>
        </w:rPr>
        <w:t>Hệ thống WorkSync tương tác trực tiếp với năm tác nhân con người tương ứng với năm vai trò trong tổ chức:</w:t>
      </w:r>
    </w:p>
    <w:p>
      <w:pPr>
        <w:spacing w:before="0" w:after="80" w:line="300" w:lineRule="auto"/>
        <w:jc w:val="both"/>
      </w:pPr>
      <w:r>
        <w:rPr>
          <w:rFonts w:ascii="Times New Roman" w:hAnsi="Times New Roman"/>
          <w:b w:val="0"/>
          <w:i w:val="0"/>
          <w:color w:val="000000"/>
          <w:sz w:val="26"/>
        </w:rPr>
        <w:t>Tác nhân Quản trị viên: Có toàn quyền quản trị cấu hình hệ thống, quản lý tài khoản và phòng ban.</w:t>
      </w:r>
    </w:p>
    <w:p>
      <w:pPr>
        <w:spacing w:before="0" w:after="80" w:line="300" w:lineRule="auto"/>
        <w:jc w:val="both"/>
      </w:pPr>
      <w:r>
        <w:rPr>
          <w:rFonts w:ascii="Times New Roman" w:hAnsi="Times New Roman"/>
          <w:b w:val="0"/>
          <w:i w:val="0"/>
          <w:color w:val="000000"/>
          <w:sz w:val="26"/>
        </w:rPr>
        <w:t>Tác nhân Quản lý nhân sự: Chịu trách nhiệm theo dõi dữ liệu chấm công và xét duyệt các loại đơn từ.</w:t>
      </w:r>
    </w:p>
    <w:p>
      <w:pPr>
        <w:spacing w:before="0" w:after="80" w:line="300" w:lineRule="auto"/>
        <w:jc w:val="both"/>
      </w:pPr>
      <w:r>
        <w:rPr>
          <w:rFonts w:ascii="Times New Roman" w:hAnsi="Times New Roman"/>
          <w:b w:val="0"/>
          <w:i w:val="0"/>
          <w:color w:val="000000"/>
          <w:sz w:val="26"/>
        </w:rPr>
        <w:t>Tác nhân Trưởng phòng ban: Quản trị danh mục dự án cấp phòng ban và nhân sự thuộc quyền.</w:t>
      </w:r>
    </w:p>
    <w:p>
      <w:pPr>
        <w:spacing w:before="0" w:after="80" w:line="300" w:lineRule="auto"/>
        <w:jc w:val="both"/>
      </w:pPr>
      <w:r>
        <w:rPr>
          <w:rFonts w:ascii="Times New Roman" w:hAnsi="Times New Roman"/>
          <w:b w:val="0"/>
          <w:i w:val="0"/>
          <w:color w:val="000000"/>
          <w:sz w:val="26"/>
        </w:rPr>
        <w:t>Tác nhân Quản lý dự án: Điều hành kế hoạch phát triển phần mềm, phân công nhiệm vụ và tổ chức các cuộc họp.</w:t>
      </w:r>
    </w:p>
    <w:p>
      <w:pPr>
        <w:spacing w:before="0" w:after="80" w:line="300" w:lineRule="auto"/>
        <w:jc w:val="both"/>
      </w:pPr>
      <w:r>
        <w:rPr>
          <w:rFonts w:ascii="Times New Roman" w:hAnsi="Times New Roman"/>
          <w:b w:val="0"/>
          <w:i w:val="0"/>
          <w:color w:val="000000"/>
          <w:sz w:val="26"/>
        </w:rPr>
        <w:t>Tác nhân Nhân viên: Thực hiện điểm danh, xử lý công việc được giao và tham gia các hoạt động phối hợp nhóm.</w:t>
      </w:r>
    </w:p>
    <w:p>
      <w:pPr>
        <w:keepNext/>
        <w:spacing w:before="120" w:after="40"/>
        <w:jc w:val="left"/>
      </w:pPr>
      <w:r>
        <w:rPr>
          <w:rFonts w:ascii="Times New Roman" w:hAnsi="Times New Roman"/>
          <w:b/>
          <w:i/>
          <w:color w:val="000000"/>
          <w:sz w:val="26"/>
        </w:rPr>
        <w:t>3.2.2. Biểu đồ Use Case tổng quát</w:t>
      </w:r>
    </w:p>
    <w:p>
      <w:pPr>
        <w:spacing w:before="0" w:after="80" w:line="300" w:lineRule="auto"/>
        <w:jc w:val="both"/>
      </w:pPr>
      <w:r>
        <w:rPr>
          <w:rFonts w:ascii="Times New Roman" w:hAnsi="Times New Roman"/>
          <w:b w:val="0"/>
          <w:i w:val="0"/>
          <w:color w:val="000000"/>
          <w:sz w:val="26"/>
        </w:rPr>
        <w:t>Biểu đồ trường hợp sử dụng tổng quát của hệ thống WorkSync được xây dựng nhằm mô tả mối quan hệ giữa năm tác nhân và các phân hệ nghiệp vụ cốt lõi, minh họa trực quan tại Hình 3.1.</w:t>
      </w:r>
    </w:p>
    <w:p>
      <w:pPr>
        <w:keepNext/>
        <w:spacing w:before="120" w:after="40"/>
        <w:jc w:val="left"/>
      </w:pPr>
      <w:r>
        <w:rPr>
          <w:rFonts w:ascii="Times New Roman" w:hAnsi="Times New Roman"/>
          <w:b/>
          <w:i/>
          <w:color w:val="000000"/>
          <w:sz w:val="26"/>
        </w:rPr>
        <w:t>3.2.3. Bảng đặc tả các trường hợp sử dụng cốt lõi</w:t>
      </w:r>
    </w:p>
    <w:p>
      <w:pPr>
        <w:spacing w:before="0" w:after="80" w:line="300" w:lineRule="auto"/>
        <w:jc w:val="both"/>
      </w:pPr>
      <w:r>
        <w:rPr>
          <w:rFonts w:ascii="Times New Roman" w:hAnsi="Times New Roman"/>
          <w:b w:val="0"/>
          <w:i w:val="0"/>
          <w:color w:val="000000"/>
          <w:sz w:val="26"/>
        </w:rPr>
        <w:t>Dưới đây là các bảng đặc tả chi tiết cho tám trường hợp sử dụng tiêu biểu của hệ thống:</w:t>
      </w:r>
    </w:p>
    <w:p>
      <w:pPr>
        <w:keepNext/>
        <w:spacing w:before="80" w:after="40"/>
        <w:jc w:val="left"/>
      </w:pPr>
      <w:r>
        <w:rPr>
          <w:rFonts w:ascii="Times New Roman" w:hAnsi="Times New Roman"/>
          <w:b/>
          <w:color w:val="323232"/>
          <w:sz w:val="26"/>
        </w:rPr>
        <w:t>Bảng 1: Đặc tả trường hợp sử dụng Đăng nhập hệ thống</w:t>
      </w:r>
    </w:p>
    <w:tbl>
      <w:tblPr>
        <w:tblW w:type="auto" w:w="0"/>
        <w:jc w:val="center"/>
        <w:tblLook w:firstColumn="1" w:firstRow="1" w:lastColumn="0" w:lastRow="0" w:noHBand="0" w:noVBand="1" w:val="04A0"/>
      </w:tblPr>
      <w:tblGrid>
        <w:gridCol w:w="4536"/>
        <w:gridCol w:w="4536"/>
      </w:tblGrid>
      <w:tr>
        <w:tc>
          <w:tcPr>
            <w:tcW w:type="dxa" w:w="3168"/>
            <w:shd w:fill="F5F8FA"/>
          </w:tcPr>
          <w:p>
            <w:r>
              <w:rPr>
                <w:b/>
              </w:rPr>
              <w:t>Tên trường hợp sử dụng</w:t>
            </w:r>
          </w:p>
        </w:tc>
        <w:tc>
          <w:tcPr>
            <w:tcW w:type="dxa" w:w="6192"/>
          </w:tcPr>
          <w:p>
            <w:r>
              <w:t>Đăng nhập hệ thống</w:t>
            </w:r>
          </w:p>
        </w:tc>
      </w:tr>
      <w:tr>
        <w:tc>
          <w:tcPr>
            <w:tcW w:type="dxa" w:w="3168"/>
            <w:shd w:fill="F5F8FA"/>
          </w:tcPr>
          <w:p>
            <w:r>
              <w:rPr>
                <w:b/>
              </w:rPr>
              <w:t>Tác nhân thực hiện</w:t>
            </w:r>
          </w:p>
        </w:tc>
        <w:tc>
          <w:tcPr>
            <w:tcW w:type="dxa" w:w="6192"/>
          </w:tcPr>
          <w:p>
            <w:r>
              <w:t>Tất cả các tác nhân gồm Quản trị viên, Quản lý nhân sự, Trưởng phòng ban, Quản lý dự án và Nhân viên</w:t>
            </w:r>
          </w:p>
        </w:tc>
      </w:tr>
      <w:tr>
        <w:tc>
          <w:tcPr>
            <w:tcW w:type="dxa" w:w="3168"/>
            <w:shd w:fill="F5F8FA"/>
          </w:tcPr>
          <w:p>
            <w:r>
              <w:rPr>
                <w:b/>
              </w:rPr>
              <w:t>Mục đích</w:t>
            </w:r>
          </w:p>
        </w:tc>
        <w:tc>
          <w:tcPr>
            <w:tcW w:type="dxa" w:w="6192"/>
          </w:tcPr>
          <w:p>
            <w:r>
              <w:t>Xác thực danh tính người dùng và cấp phát quyền truy cập vào các tài nguyên của hệ thống</w:t>
            </w:r>
          </w:p>
        </w:tc>
      </w:tr>
      <w:tr>
        <w:tc>
          <w:tcPr>
            <w:tcW w:type="dxa" w:w="3168"/>
            <w:shd w:fill="F5F8FA"/>
          </w:tcPr>
          <w:p>
            <w:r>
              <w:rPr>
                <w:b/>
              </w:rPr>
              <w:t>Điều kiện tiên quyết</w:t>
            </w:r>
          </w:p>
        </w:tc>
        <w:tc>
          <w:tcPr>
            <w:tcW w:type="dxa" w:w="6192"/>
          </w:tcPr>
          <w:p>
            <w:r>
              <w:t>Người dùng đã được cấp tài khoản hoạt động trong cơ sở dữ liệu</w:t>
            </w:r>
          </w:p>
        </w:tc>
      </w:tr>
      <w:tr>
        <w:tc>
          <w:tcPr>
            <w:tcW w:type="dxa" w:w="3168"/>
            <w:shd w:fill="F5F8FA"/>
          </w:tcPr>
          <w:p>
            <w:r>
              <w:rPr>
                <w:b/>
              </w:rPr>
              <w:t>Luồng sự kiện chính</w:t>
            </w:r>
          </w:p>
        </w:tc>
        <w:tc>
          <w:tcPr>
            <w:tcW w:type="dxa" w:w="6192"/>
          </w:tcPr>
          <w:p>
            <w:r>
              <w:t>1. Người dùng truy cập trang đăng nhập và điền thông tin email cùng mật khẩu.</w:t>
              <w:br/>
              <w:t>2. Người dùng nhấn nút Đăng nhập.</w:t>
              <w:br/>
              <w:t>3. Hệ thống kiểm tra tính hợp lệ của dữ liệu đầu vào thông qua lược đồ Zod.</w:t>
              <w:br/>
              <w:t>4. Hệ thống tra cứu tài khoản trong cơ sở dữ liệu và đối soát mật khẩu bằng thuật toán bcrypt.</w:t>
              <w:br/>
              <w:t>5. Hệ thống khởi tạo chuỗi mã hóa JWT và thiết lập phiên làm việc an toàn.</w:t>
              <w:br/>
              <w:t>6. Hệ thống phản hồi thông tin người dùng và định tuyến đến trang làm việc tương ứng với vai trò.</w:t>
            </w:r>
          </w:p>
        </w:tc>
      </w:tr>
      <w:tr>
        <w:tc>
          <w:tcPr>
            <w:tcW w:type="dxa" w:w="3168"/>
            <w:shd w:fill="F5F8FA"/>
          </w:tcPr>
          <w:p>
            <w:r>
              <w:rPr>
                <w:b/>
              </w:rPr>
              <w:t>Luồng sự kiện rẽ nhánh</w:t>
            </w:r>
          </w:p>
        </w:tc>
        <w:tc>
          <w:tcPr>
            <w:tcW w:type="dxa" w:w="6192"/>
          </w:tcPr>
          <w:p>
            <w:r>
              <w:t>4a. Nếu email không tồn tại hoặc mật khẩu sai, hệ thống hiển thị thông báo lỗi và yêu cầu nhập lại mà không tiết lộ chi tiết tài khoản.</w:t>
            </w:r>
          </w:p>
        </w:tc>
      </w:tr>
      <w:tr>
        <w:tc>
          <w:tcPr>
            <w:tcW w:type="dxa" w:w="3168"/>
            <w:shd w:fill="F5F8FA"/>
          </w:tcPr>
          <w:p>
            <w:r>
              <w:rPr>
                <w:b/>
              </w:rPr>
              <w:t>Điều kiện sau khi thực hiện</w:t>
            </w:r>
          </w:p>
        </w:tc>
        <w:tc>
          <w:tcPr>
            <w:tcW w:type="dxa" w:w="6192"/>
          </w:tcPr>
          <w:p>
            <w:r>
              <w:t>Người dùng đăng nhập thành công và duy trì phiên làm việc an toàn</w:t>
            </w:r>
          </w:p>
        </w:tc>
      </w:tr>
    </w:tbl>
    <w:p>
      <w:pPr>
        <w:keepNext/>
        <w:spacing w:before="80" w:after="40"/>
        <w:jc w:val="left"/>
      </w:pPr>
      <w:r>
        <w:rPr>
          <w:rFonts w:ascii="Times New Roman" w:hAnsi="Times New Roman"/>
          <w:b/>
          <w:color w:val="323232"/>
          <w:sz w:val="26"/>
        </w:rPr>
        <w:t>Bảng 2: Đặc tả trường hợp sử dụng Điểm danh chạm một lần</w:t>
      </w:r>
    </w:p>
    <w:tbl>
      <w:tblPr>
        <w:tblW w:type="auto" w:w="0"/>
        <w:jc w:val="center"/>
        <w:tblLook w:firstColumn="1" w:firstRow="1" w:lastColumn="0" w:lastRow="0" w:noHBand="0" w:noVBand="1" w:val="04A0"/>
      </w:tblPr>
      <w:tblGrid>
        <w:gridCol w:w="4536"/>
        <w:gridCol w:w="4536"/>
      </w:tblGrid>
      <w:tr>
        <w:tc>
          <w:tcPr>
            <w:tcW w:type="dxa" w:w="3168"/>
            <w:shd w:fill="F5F8FA"/>
          </w:tcPr>
          <w:p>
            <w:r>
              <w:rPr>
                <w:b/>
              </w:rPr>
              <w:t>Tên trường hợp sử dụng</w:t>
            </w:r>
          </w:p>
        </w:tc>
        <w:tc>
          <w:tcPr>
            <w:tcW w:type="dxa" w:w="6192"/>
          </w:tcPr>
          <w:p>
            <w:r>
              <w:t>Điểm danh chạm một lần</w:t>
            </w:r>
          </w:p>
        </w:tc>
      </w:tr>
      <w:tr>
        <w:tc>
          <w:tcPr>
            <w:tcW w:type="dxa" w:w="3168"/>
            <w:shd w:fill="F5F8FA"/>
          </w:tcPr>
          <w:p>
            <w:r>
              <w:rPr>
                <w:b/>
              </w:rPr>
              <w:t>Tác nhân thực hiện</w:t>
            </w:r>
          </w:p>
        </w:tc>
        <w:tc>
          <w:tcPr>
            <w:tcW w:type="dxa" w:w="6192"/>
          </w:tcPr>
          <w:p>
            <w:r>
              <w:t>Nhân viên</w:t>
            </w:r>
          </w:p>
        </w:tc>
      </w:tr>
      <w:tr>
        <w:tc>
          <w:tcPr>
            <w:tcW w:type="dxa" w:w="3168"/>
            <w:shd w:fill="F5F8FA"/>
          </w:tcPr>
          <w:p>
            <w:r>
              <w:rPr>
                <w:b/>
              </w:rPr>
              <w:t>Mục đích</w:t>
            </w:r>
          </w:p>
        </w:tc>
        <w:tc>
          <w:tcPr>
            <w:tcW w:type="dxa" w:w="6192"/>
          </w:tcPr>
          <w:p>
            <w:r>
              <w:t>Ghi nhận thời gian bắt đầu và kết thúc ngày làm việc của nhân viên một cách chính xác</w:t>
            </w:r>
          </w:p>
        </w:tc>
      </w:tr>
      <w:tr>
        <w:tc>
          <w:tcPr>
            <w:tcW w:type="dxa" w:w="3168"/>
            <w:shd w:fill="F5F8FA"/>
          </w:tcPr>
          <w:p>
            <w:r>
              <w:rPr>
                <w:b/>
              </w:rPr>
              <w:t>Điều kiện tiên quyết</w:t>
            </w:r>
          </w:p>
        </w:tc>
        <w:tc>
          <w:tcPr>
            <w:tcW w:type="dxa" w:w="6192"/>
          </w:tcPr>
          <w:p>
            <w:r>
              <w:t>Nhân viên đã đăng nhập và đang sử dụng thiết bị kết nối mạng tại văn phòng hoặc bật định vị</w:t>
            </w:r>
          </w:p>
        </w:tc>
      </w:tr>
      <w:tr>
        <w:tc>
          <w:tcPr>
            <w:tcW w:type="dxa" w:w="3168"/>
            <w:shd w:fill="F5F8FA"/>
          </w:tcPr>
          <w:p>
            <w:r>
              <w:rPr>
                <w:b/>
              </w:rPr>
              <w:t>Luồng sự kiện chính</w:t>
            </w:r>
          </w:p>
        </w:tc>
        <w:tc>
          <w:tcPr>
            <w:tcW w:type="dxa" w:w="6192"/>
          </w:tcPr>
          <w:p>
            <w:r>
              <w:t>1. Nhân viên truy cập phân hệ Điểm danh trên thanh điều hướng.</w:t>
              <w:br/>
              <w:t>2. Hệ thống tự động thu nhận địa chỉ IP mạng hiện tại và truy vấn tọa độ định vị GPS của thiết bị.</w:t>
              <w:br/>
              <w:t>3. Nhân viên nhấn nút Điểm danh vào ca hoặc Rời ca.</w:t>
              <w:br/>
              <w:t>4. Hệ thống đối soát địa chỉ IP với danh sách dải mạng hợp lệ của văn phòng hoặc tính toán khoảng cách địa lý tới tòa nhà văn phòng.</w:t>
              <w:br/>
              <w:t>5. Nếu điều kiện hợp lệ, hệ thống ghi nhận thời gian, tính toán trạng thái đúng giờ hoặc đi muộn và lưu trữ vào cơ sở dữ liệu.</w:t>
              <w:br/>
              <w:t>6. Hệ thống hiển thị thông báo thành công và cập nhật tức thì trên giao diện.</w:t>
            </w:r>
          </w:p>
        </w:tc>
      </w:tr>
      <w:tr>
        <w:tc>
          <w:tcPr>
            <w:tcW w:type="dxa" w:w="3168"/>
            <w:shd w:fill="F5F8FA"/>
          </w:tcPr>
          <w:p>
            <w:r>
              <w:rPr>
                <w:b/>
              </w:rPr>
              <w:t>Luồng sự kiện rẽ nhánh</w:t>
            </w:r>
          </w:p>
        </w:tc>
        <w:tc>
          <w:tcPr>
            <w:tcW w:type="dxa" w:w="6192"/>
          </w:tcPr>
          <w:p>
            <w:r>
              <w:t>4a. Nếu địa chỉ IP không thuộc mạng nội bộ và khoảng cách GPS vượt quá bán kính quy định, hệ thống từ chối ghi nhận và hướng dẫn nhân viên nộp đơn làm việc từ xa.</w:t>
            </w:r>
          </w:p>
        </w:tc>
      </w:tr>
      <w:tr>
        <w:tc>
          <w:tcPr>
            <w:tcW w:type="dxa" w:w="3168"/>
            <w:shd w:fill="F5F8FA"/>
          </w:tcPr>
          <w:p>
            <w:r>
              <w:rPr>
                <w:b/>
              </w:rPr>
              <w:t>Điều kiện sau khi thực hiện</w:t>
            </w:r>
          </w:p>
        </w:tc>
        <w:tc>
          <w:tcPr>
            <w:tcW w:type="dxa" w:w="6192"/>
          </w:tcPr>
          <w:p>
            <w:r>
              <w:t>Bản ghi chấm công trong ngày của nhân viên được lưu trữ và cập nhật trạng thái mới nhất</w:t>
            </w:r>
          </w:p>
        </w:tc>
      </w:tr>
    </w:tbl>
    <w:p>
      <w:pPr>
        <w:keepNext/>
        <w:spacing w:before="80" w:after="40"/>
        <w:jc w:val="left"/>
      </w:pPr>
      <w:r>
        <w:rPr>
          <w:rFonts w:ascii="Times New Roman" w:hAnsi="Times New Roman"/>
          <w:b/>
          <w:color w:val="323232"/>
          <w:sz w:val="26"/>
        </w:rPr>
        <w:t>Bảng 3: Đặc tả trường hợp sử dụng Nộp và phê duyệt đơn làm việc từ xa</w:t>
      </w:r>
    </w:p>
    <w:tbl>
      <w:tblPr>
        <w:tblW w:type="auto" w:w="0"/>
        <w:jc w:val="center"/>
        <w:tblLook w:firstColumn="1" w:firstRow="1" w:lastColumn="0" w:lastRow="0" w:noHBand="0" w:noVBand="1" w:val="04A0"/>
      </w:tblPr>
      <w:tblGrid>
        <w:gridCol w:w="4536"/>
        <w:gridCol w:w="4536"/>
      </w:tblGrid>
      <w:tr>
        <w:tc>
          <w:tcPr>
            <w:tcW w:type="dxa" w:w="3168"/>
            <w:shd w:fill="F5F8FA"/>
          </w:tcPr>
          <w:p>
            <w:r>
              <w:rPr>
                <w:b/>
              </w:rPr>
              <w:t>Tên trường hợp sử dụng</w:t>
            </w:r>
          </w:p>
        </w:tc>
        <w:tc>
          <w:tcPr>
            <w:tcW w:type="dxa" w:w="6192"/>
          </w:tcPr>
          <w:p>
            <w:r>
              <w:t>Nộp và phê duyệt đơn làm việc từ xa</w:t>
            </w:r>
          </w:p>
        </w:tc>
      </w:tr>
      <w:tr>
        <w:tc>
          <w:tcPr>
            <w:tcW w:type="dxa" w:w="3168"/>
            <w:shd w:fill="F5F8FA"/>
          </w:tcPr>
          <w:p>
            <w:r>
              <w:rPr>
                <w:b/>
              </w:rPr>
              <w:t>Tác nhân thực hiện</w:t>
            </w:r>
          </w:p>
        </w:tc>
        <w:tc>
          <w:tcPr>
            <w:tcW w:type="dxa" w:w="6192"/>
          </w:tcPr>
          <w:p>
            <w:r>
              <w:t>Nhân viên, Trưởng phòng ban, Quản lý nhân sự</w:t>
            </w:r>
          </w:p>
        </w:tc>
      </w:tr>
      <w:tr>
        <w:tc>
          <w:tcPr>
            <w:tcW w:type="dxa" w:w="3168"/>
            <w:shd w:fill="F5F8FA"/>
          </w:tcPr>
          <w:p>
            <w:r>
              <w:rPr>
                <w:b/>
              </w:rPr>
              <w:t>Mục đích</w:t>
            </w:r>
          </w:p>
        </w:tc>
        <w:tc>
          <w:tcPr>
            <w:tcW w:type="dxa" w:w="6192"/>
          </w:tcPr>
          <w:p>
            <w:r>
              <w:t>Số hóa quy trình xin phép làm việc từ xa và xét duyệt trực tuyến minh bạch</w:t>
            </w:r>
          </w:p>
        </w:tc>
      </w:tr>
      <w:tr>
        <w:tc>
          <w:tcPr>
            <w:tcW w:type="dxa" w:w="3168"/>
            <w:shd w:fill="F5F8FA"/>
          </w:tcPr>
          <w:p>
            <w:r>
              <w:rPr>
                <w:b/>
              </w:rPr>
              <w:t>Điều kiện tiên quyết</w:t>
            </w:r>
          </w:p>
        </w:tc>
        <w:tc>
          <w:tcPr>
            <w:tcW w:type="dxa" w:w="6192"/>
          </w:tcPr>
          <w:p>
            <w:r>
              <w:t>Người dùng đã đăng nhập hệ thống với vai trò tương ứng</w:t>
            </w:r>
          </w:p>
        </w:tc>
      </w:tr>
      <w:tr>
        <w:tc>
          <w:tcPr>
            <w:tcW w:type="dxa" w:w="3168"/>
            <w:shd w:fill="F5F8FA"/>
          </w:tcPr>
          <w:p>
            <w:r>
              <w:rPr>
                <w:b/>
              </w:rPr>
              <w:t>Luồng sự kiện chính</w:t>
            </w:r>
          </w:p>
        </w:tc>
        <w:tc>
          <w:tcPr>
            <w:tcW w:type="dxa" w:w="6192"/>
          </w:tcPr>
          <w:p>
            <w:r>
              <w:t>1. Nhân viên mở biểu mẫu nộp đơn xin làm việc từ xa, chọn ngày cần áp dụng và điền lý do chi tiết.</w:t>
              <w:br/>
              <w:t>2. Nhân viên nhấn nút Gửi đơn.</w:t>
              <w:br/>
              <w:t>3. Hệ thống kiểm tra dữ liệu và lưu đơn ở trạng thái chờ duyệt, đồng thời phát thông báo thời gian thực tới Trưởng phòng ban và Quản lý nhân sự.</w:t>
              <w:br/>
              <w:t>4. Người có thẩm quyền truy cập danh sách đơn, xem thông tin và nhấn nút Chấp thuận hoặc Từ chối kèm lý do.</w:t>
              <w:br/>
              <w:t>5. Hệ thống cập nhật trạng thái đơn và gửi thông báo phản hồi ngay lập tức cho nhân viên.</w:t>
            </w:r>
          </w:p>
        </w:tc>
      </w:tr>
      <w:tr>
        <w:tc>
          <w:tcPr>
            <w:tcW w:type="dxa" w:w="3168"/>
            <w:shd w:fill="F5F8FA"/>
          </w:tcPr>
          <w:p>
            <w:r>
              <w:rPr>
                <w:b/>
              </w:rPr>
              <w:t>Luồng sự kiện rẽ nhánh</w:t>
            </w:r>
          </w:p>
        </w:tc>
        <w:tc>
          <w:tcPr>
            <w:tcW w:type="dxa" w:w="6192"/>
          </w:tcPr>
          <w:p>
            <w:r>
              <w:t>4a. Nếu đến giờ bắt đầu làm việc theo quy định mà cấp quản lý chưa thao tác, cơ chế tự động duyệt của hệ thống được kích hoạt để không ảnh hưởng đến quyền lợi của nhân viên.</w:t>
            </w:r>
          </w:p>
        </w:tc>
      </w:tr>
      <w:tr>
        <w:tc>
          <w:tcPr>
            <w:tcW w:type="dxa" w:w="3168"/>
            <w:shd w:fill="F5F8FA"/>
          </w:tcPr>
          <w:p>
            <w:r>
              <w:rPr>
                <w:b/>
              </w:rPr>
              <w:t>Điều kiện sau khi thực hiện</w:t>
            </w:r>
          </w:p>
        </w:tc>
        <w:tc>
          <w:tcPr>
            <w:tcW w:type="dxa" w:w="6192"/>
          </w:tcPr>
          <w:p>
            <w:r>
              <w:t>Trạng thái đơn được cập nhật và tích hợp trực tiếp vào dữ liệu chấm công cùng lịch làm việc</w:t>
            </w:r>
          </w:p>
        </w:tc>
      </w:tr>
    </w:tbl>
    <w:p>
      <w:pPr>
        <w:keepNext/>
        <w:spacing w:before="80" w:after="40"/>
        <w:jc w:val="left"/>
      </w:pPr>
      <w:r>
        <w:rPr>
          <w:rFonts w:ascii="Times New Roman" w:hAnsi="Times New Roman"/>
          <w:b/>
          <w:color w:val="323232"/>
          <w:sz w:val="26"/>
        </w:rPr>
        <w:t>Bảng 4: Đặc tả trường hợp sử dụng Khởi tạo và thiết lập dự án</w:t>
      </w:r>
    </w:p>
    <w:tbl>
      <w:tblPr>
        <w:tblW w:type="auto" w:w="0"/>
        <w:jc w:val="center"/>
        <w:tblLook w:firstColumn="1" w:firstRow="1" w:lastColumn="0" w:lastRow="0" w:noHBand="0" w:noVBand="1" w:val="04A0"/>
      </w:tblPr>
      <w:tblGrid>
        <w:gridCol w:w="4536"/>
        <w:gridCol w:w="4536"/>
      </w:tblGrid>
      <w:tr>
        <w:tc>
          <w:tcPr>
            <w:tcW w:type="dxa" w:w="3168"/>
            <w:shd w:fill="F5F8FA"/>
          </w:tcPr>
          <w:p>
            <w:r>
              <w:rPr>
                <w:b/>
              </w:rPr>
              <w:t>Tên trường hợp sử dụng</w:t>
            </w:r>
          </w:p>
        </w:tc>
        <w:tc>
          <w:tcPr>
            <w:tcW w:type="dxa" w:w="6192"/>
          </w:tcPr>
          <w:p>
            <w:r>
              <w:t>Khởi tạo và thiết lập dự án</w:t>
            </w:r>
          </w:p>
        </w:tc>
      </w:tr>
      <w:tr>
        <w:tc>
          <w:tcPr>
            <w:tcW w:type="dxa" w:w="3168"/>
            <w:shd w:fill="F5F8FA"/>
          </w:tcPr>
          <w:p>
            <w:r>
              <w:rPr>
                <w:b/>
              </w:rPr>
              <w:t>Tác nhân thực hiện</w:t>
            </w:r>
          </w:p>
        </w:tc>
        <w:tc>
          <w:tcPr>
            <w:tcW w:type="dxa" w:w="6192"/>
          </w:tcPr>
          <w:p>
            <w:r>
              <w:t>Trưởng phòng ban, Quản trị viên hệ thống</w:t>
            </w:r>
          </w:p>
        </w:tc>
      </w:tr>
      <w:tr>
        <w:tc>
          <w:tcPr>
            <w:tcW w:type="dxa" w:w="3168"/>
            <w:shd w:fill="F5F8FA"/>
          </w:tcPr>
          <w:p>
            <w:r>
              <w:rPr>
                <w:b/>
              </w:rPr>
              <w:t>Mục đích</w:t>
            </w:r>
          </w:p>
        </w:tc>
        <w:tc>
          <w:tcPr>
            <w:tcW w:type="dxa" w:w="6192"/>
          </w:tcPr>
          <w:p>
            <w:r>
              <w:t>Thiết lập dự án mới trong danh mục quản lý của phòng ban và chỉ định nhân sự điều hành</w:t>
            </w:r>
          </w:p>
        </w:tc>
      </w:tr>
      <w:tr>
        <w:tc>
          <w:tcPr>
            <w:tcW w:type="dxa" w:w="3168"/>
            <w:shd w:fill="F5F8FA"/>
          </w:tcPr>
          <w:p>
            <w:r>
              <w:rPr>
                <w:b/>
              </w:rPr>
              <w:t>Điều kiện tiên quyết</w:t>
            </w:r>
          </w:p>
        </w:tc>
        <w:tc>
          <w:tcPr>
            <w:tcW w:type="dxa" w:w="6192"/>
          </w:tcPr>
          <w:p>
            <w:r>
              <w:t>Tác nhân có vai trò Trưởng phòng ban hoặc Quản trị viên hệ thống</w:t>
            </w:r>
          </w:p>
        </w:tc>
      </w:tr>
      <w:tr>
        <w:tc>
          <w:tcPr>
            <w:tcW w:type="dxa" w:w="3168"/>
            <w:shd w:fill="F5F8FA"/>
          </w:tcPr>
          <w:p>
            <w:r>
              <w:rPr>
                <w:b/>
              </w:rPr>
              <w:t>Luồng sự kiện chính</w:t>
            </w:r>
          </w:p>
        </w:tc>
        <w:tc>
          <w:tcPr>
            <w:tcW w:type="dxa" w:w="6192"/>
          </w:tcPr>
          <w:p>
            <w:r>
              <w:t>1. Tác nhân nhấn nút Tạo dự án mới trên trang Danh mục dự án.</w:t>
              <w:br/>
              <w:t>2. Tác nhân điền tên dự án, mã định danh, mô tả mục tiêu, ngày bắt đầu, hạn chót và chọn quy trình phát triển.</w:t>
              <w:br/>
              <w:t>3. Tác nhân chỉ định Quản lý dự án phụ trách và lựa chọn danh sách thành viên tham gia.</w:t>
              <w:br/>
              <w:t>4. Tác nhân nhấn nút Lưu dự án.</w:t>
              <w:br/>
              <w:t>5. Hệ thống xác thực tính hợp lệ của dữ liệu, khởi tạo dự án trong cơ sở dữ liệu và gửi thông báo bổ nhiệm đến Quản lý dự án cùng các thành viên.</w:t>
            </w:r>
          </w:p>
        </w:tc>
      </w:tr>
      <w:tr>
        <w:tc>
          <w:tcPr>
            <w:tcW w:type="dxa" w:w="3168"/>
            <w:shd w:fill="F5F8FA"/>
          </w:tcPr>
          <w:p>
            <w:r>
              <w:rPr>
                <w:b/>
              </w:rPr>
              <w:t>Luồng sự kiện rẽ nhánh</w:t>
            </w:r>
          </w:p>
        </w:tc>
        <w:tc>
          <w:tcPr>
            <w:tcW w:type="dxa" w:w="6192"/>
          </w:tcPr>
          <w:p>
            <w:r>
              <w:t>2a. Nếu mã dự án đã bị trùng lặp, hệ thống thông báo lỗi và yêu cầu thay đổi mã định danh.</w:t>
            </w:r>
          </w:p>
        </w:tc>
      </w:tr>
      <w:tr>
        <w:tc>
          <w:tcPr>
            <w:tcW w:type="dxa" w:w="3168"/>
            <w:shd w:fill="F5F8FA"/>
          </w:tcPr>
          <w:p>
            <w:r>
              <w:rPr>
                <w:b/>
              </w:rPr>
              <w:t>Điều kiện sau khi thực hiện</w:t>
            </w:r>
          </w:p>
        </w:tc>
        <w:tc>
          <w:tcPr>
            <w:tcW w:type="dxa" w:w="6192"/>
          </w:tcPr>
          <w:p>
            <w:r>
              <w:t>Dự án mới sẵn sàng hoạt động với đầy đủ các phân hệ quản lý nhiệm vụ và chu trình Sprint</w:t>
            </w:r>
          </w:p>
        </w:tc>
      </w:tr>
    </w:tbl>
    <w:p>
      <w:pPr>
        <w:keepNext/>
        <w:spacing w:before="80" w:after="40"/>
        <w:jc w:val="left"/>
      </w:pPr>
      <w:r>
        <w:rPr>
          <w:rFonts w:ascii="Times New Roman" w:hAnsi="Times New Roman"/>
          <w:b/>
          <w:color w:val="323232"/>
          <w:sz w:val="26"/>
        </w:rPr>
        <w:t>Bảng 5: Đặc tả trường hợp sử dụng Quản lý nhiệm vụ trên bảng Kanban</w:t>
      </w:r>
    </w:p>
    <w:tbl>
      <w:tblPr>
        <w:tblW w:type="auto" w:w="0"/>
        <w:jc w:val="center"/>
        <w:tblLook w:firstColumn="1" w:firstRow="1" w:lastColumn="0" w:lastRow="0" w:noHBand="0" w:noVBand="1" w:val="04A0"/>
      </w:tblPr>
      <w:tblGrid>
        <w:gridCol w:w="4536"/>
        <w:gridCol w:w="4536"/>
      </w:tblGrid>
      <w:tr>
        <w:tc>
          <w:tcPr>
            <w:tcW w:type="dxa" w:w="3168"/>
            <w:shd w:fill="F5F8FA"/>
          </w:tcPr>
          <w:p>
            <w:r>
              <w:rPr>
                <w:b/>
              </w:rPr>
              <w:t>Tên trường hợp sử dụng</w:t>
            </w:r>
          </w:p>
        </w:tc>
        <w:tc>
          <w:tcPr>
            <w:tcW w:type="dxa" w:w="6192"/>
          </w:tcPr>
          <w:p>
            <w:r>
              <w:t>Quản lý nhiệm vụ trên bảng Kanban</w:t>
            </w:r>
          </w:p>
        </w:tc>
      </w:tr>
      <w:tr>
        <w:tc>
          <w:tcPr>
            <w:tcW w:type="dxa" w:w="3168"/>
            <w:shd w:fill="F5F8FA"/>
          </w:tcPr>
          <w:p>
            <w:r>
              <w:rPr>
                <w:b/>
              </w:rPr>
              <w:t>Tác nhân thực hiện</w:t>
            </w:r>
          </w:p>
        </w:tc>
        <w:tc>
          <w:tcPr>
            <w:tcW w:type="dxa" w:w="6192"/>
          </w:tcPr>
          <w:p>
            <w:r>
              <w:t>Quản lý dự án, Nhân viên phụ trách</w:t>
            </w:r>
          </w:p>
        </w:tc>
      </w:tr>
      <w:tr>
        <w:tc>
          <w:tcPr>
            <w:tcW w:type="dxa" w:w="3168"/>
            <w:shd w:fill="F5F8FA"/>
          </w:tcPr>
          <w:p>
            <w:r>
              <w:rPr>
                <w:b/>
              </w:rPr>
              <w:t>Mục đích</w:t>
            </w:r>
          </w:p>
        </w:tc>
        <w:tc>
          <w:tcPr>
            <w:tcW w:type="dxa" w:w="6192"/>
          </w:tcPr>
          <w:p>
            <w:r>
              <w:t>Trực quan hóa tiến độ công việc và cập nhật trạng thái nhiệm vụ theo thời gian thực</w:t>
            </w:r>
          </w:p>
        </w:tc>
      </w:tr>
      <w:tr>
        <w:tc>
          <w:tcPr>
            <w:tcW w:type="dxa" w:w="3168"/>
            <w:shd w:fill="F5F8FA"/>
          </w:tcPr>
          <w:p>
            <w:r>
              <w:rPr>
                <w:b/>
              </w:rPr>
              <w:t>Điều kiện tiên quyết</w:t>
            </w:r>
          </w:p>
        </w:tc>
        <w:tc>
          <w:tcPr>
            <w:tcW w:type="dxa" w:w="6192"/>
          </w:tcPr>
          <w:p>
            <w:r>
              <w:t>Người dùng là thành viên chính thức thuộc dự án</w:t>
            </w:r>
          </w:p>
        </w:tc>
      </w:tr>
      <w:tr>
        <w:tc>
          <w:tcPr>
            <w:tcW w:type="dxa" w:w="3168"/>
            <w:shd w:fill="F5F8FA"/>
          </w:tcPr>
          <w:p>
            <w:r>
              <w:rPr>
                <w:b/>
              </w:rPr>
              <w:t>Luồng sự kiện chính</w:t>
            </w:r>
          </w:p>
        </w:tc>
        <w:tc>
          <w:tcPr>
            <w:tcW w:type="dxa" w:w="6192"/>
          </w:tcPr>
          <w:p>
            <w:r>
              <w:t>1. Người dùng truy cập bảng Kanban của dự án hoặc mục Việc của tôi.</w:t>
              <w:br/>
              <w:t>2. Người dùng kéo thẻ nhiệm vụ từ cột trạng thái hiện tại sang cột trạng thái mới.</w:t>
              <w:br/>
              <w:t>3. Hệ thống kiểm tra quyền hạn thao tác di chuyển của người dùng.</w:t>
              <w:br/>
              <w:t>4. Nếu hợp lệ, hệ thống cập nhật trạng thái nhiệm vụ trong cơ sở dữ liệu và phát sự kiện đồng bộ qua Socket.IO tới toàn bộ thành viên đang xem bảng.</w:t>
              <w:br/>
              <w:t>5. Khi nhiệm vụ chuyển sang trạng thái Hoàn thành, hệ thống tự động ghi nhận thời điểm hoàn thành và người thực hiện.</w:t>
            </w:r>
          </w:p>
        </w:tc>
      </w:tr>
      <w:tr>
        <w:tc>
          <w:tcPr>
            <w:tcW w:type="dxa" w:w="3168"/>
            <w:shd w:fill="F5F8FA"/>
          </w:tcPr>
          <w:p>
            <w:r>
              <w:rPr>
                <w:b/>
              </w:rPr>
              <w:t>Luồng sự kiện rẽ nhánh</w:t>
            </w:r>
          </w:p>
        </w:tc>
        <w:tc>
          <w:tcPr>
            <w:tcW w:type="dxa" w:w="6192"/>
          </w:tcPr>
          <w:p>
            <w:r>
              <w:t>3a. Nếu người dùng không có quyền thay đổi trạng thái của nhiệm vụ đó, hệ thống khôi phục vị trí thẻ về vị trí cũ và hiển thị thông báo từ chối truy cập.</w:t>
            </w:r>
          </w:p>
        </w:tc>
      </w:tr>
      <w:tr>
        <w:tc>
          <w:tcPr>
            <w:tcW w:type="dxa" w:w="3168"/>
            <w:shd w:fill="F5F8FA"/>
          </w:tcPr>
          <w:p>
            <w:r>
              <w:rPr>
                <w:b/>
              </w:rPr>
              <w:t>Điều kiện sau khi thực hiện</w:t>
            </w:r>
          </w:p>
        </w:tc>
        <w:tc>
          <w:tcPr>
            <w:tcW w:type="dxa" w:w="6192"/>
          </w:tcPr>
          <w:p>
            <w:r>
              <w:t>Trạng thái nhiệm vụ được đồng bộ nhất quán trên toàn bộ các máy trạm kết nối</w:t>
            </w:r>
          </w:p>
        </w:tc>
      </w:tr>
    </w:tbl>
    <w:p>
      <w:pPr>
        <w:keepNext/>
        <w:spacing w:before="80" w:after="40"/>
        <w:jc w:val="left"/>
      </w:pPr>
      <w:r>
        <w:rPr>
          <w:rFonts w:ascii="Times New Roman" w:hAnsi="Times New Roman"/>
          <w:b/>
          <w:color w:val="323232"/>
          <w:sz w:val="26"/>
        </w:rPr>
        <w:t>Bảng 6: Đặc tả trường hợp sử dụng Họp trực tuyến WebRTC và ghi biên bản AI</w:t>
      </w:r>
    </w:p>
    <w:tbl>
      <w:tblPr>
        <w:tblW w:type="auto" w:w="0"/>
        <w:jc w:val="center"/>
        <w:tblLook w:firstColumn="1" w:firstRow="1" w:lastColumn="0" w:lastRow="0" w:noHBand="0" w:noVBand="1" w:val="04A0"/>
      </w:tblPr>
      <w:tblGrid>
        <w:gridCol w:w="4536"/>
        <w:gridCol w:w="4536"/>
      </w:tblGrid>
      <w:tr>
        <w:tc>
          <w:tcPr>
            <w:tcW w:type="dxa" w:w="3168"/>
            <w:shd w:fill="F5F8FA"/>
          </w:tcPr>
          <w:p>
            <w:r>
              <w:rPr>
                <w:b/>
              </w:rPr>
              <w:t>Tên trường hợp sử dụng</w:t>
            </w:r>
          </w:p>
        </w:tc>
        <w:tc>
          <w:tcPr>
            <w:tcW w:type="dxa" w:w="6192"/>
          </w:tcPr>
          <w:p>
            <w:r>
              <w:t>Họp trực tuyến WebRTC và ghi biên bản AI</w:t>
            </w:r>
          </w:p>
        </w:tc>
      </w:tr>
      <w:tr>
        <w:tc>
          <w:tcPr>
            <w:tcW w:type="dxa" w:w="3168"/>
            <w:shd w:fill="F5F8FA"/>
          </w:tcPr>
          <w:p>
            <w:r>
              <w:rPr>
                <w:b/>
              </w:rPr>
              <w:t>Tác nhân thực hiện</w:t>
            </w:r>
          </w:p>
        </w:tc>
        <w:tc>
          <w:tcPr>
            <w:tcW w:type="dxa" w:w="6192"/>
          </w:tcPr>
          <w:p>
            <w:r>
              <w:t>Quản lý dự án, Nhân viên tham gia</w:t>
            </w:r>
          </w:p>
        </w:tc>
      </w:tr>
      <w:tr>
        <w:tc>
          <w:tcPr>
            <w:tcW w:type="dxa" w:w="3168"/>
            <w:shd w:fill="F5F8FA"/>
          </w:tcPr>
          <w:p>
            <w:r>
              <w:rPr>
                <w:b/>
              </w:rPr>
              <w:t>Mục đích</w:t>
            </w:r>
          </w:p>
        </w:tc>
        <w:tc>
          <w:tcPr>
            <w:tcW w:type="dxa" w:w="6192"/>
          </w:tcPr>
          <w:p>
            <w:r>
              <w:t>Tổ chức họp truyền thông trực tiếp, ghi âm nhận diện giọng nói và tự động tạo biên bản họp AI</w:t>
            </w:r>
          </w:p>
        </w:tc>
      </w:tr>
      <w:tr>
        <w:tc>
          <w:tcPr>
            <w:tcW w:type="dxa" w:w="3168"/>
            <w:shd w:fill="F5F8FA"/>
          </w:tcPr>
          <w:p>
            <w:r>
              <w:rPr>
                <w:b/>
              </w:rPr>
              <w:t>Điều kiện tiên quyết</w:t>
            </w:r>
          </w:p>
        </w:tc>
        <w:tc>
          <w:tcPr>
            <w:tcW w:type="dxa" w:w="6192"/>
          </w:tcPr>
          <w:p>
            <w:r>
              <w:t>Cuộc họp đã được lên lịch và người dùng được cấp quyền tham gia</w:t>
            </w:r>
          </w:p>
        </w:tc>
      </w:tr>
      <w:tr>
        <w:tc>
          <w:tcPr>
            <w:tcW w:type="dxa" w:w="3168"/>
            <w:shd w:fill="F5F8FA"/>
          </w:tcPr>
          <w:p>
            <w:r>
              <w:rPr>
                <w:b/>
              </w:rPr>
              <w:t>Luồng sự kiện chính</w:t>
            </w:r>
          </w:p>
        </w:tc>
        <w:tc>
          <w:tcPr>
            <w:tcW w:type="dxa" w:w="6192"/>
          </w:tcPr>
          <w:p>
            <w:r>
              <w:t>1. Người dùng truy cập phòng họp, qua bước kiểm tra micro và camera tại phòng chuẩn bị.</w:t>
              <w:br/>
              <w:t>2. Người dùng nhấn nút Tham gia cuộc họp để kết nối truyền thông WebRTC.</w:t>
              <w:br/>
              <w:t>3. Chủ tọa cuộc họp nhấn nút Bắt đầu ghi AI.</w:t>
              <w:br/>
              <w:t>4. Hệ thống chuyển đổi giọng nói người nói thành văn bản tiếng Việt thời gian thực và lưu trữ các mảnh hội thoại.</w:t>
              <w:br/>
              <w:t>5. Kết thúc cuộc họp, hệ thống chuyển văn bản hội thoại đến mô hình Google Gemini 1.5 Flash để phân tích.</w:t>
              <w:br/>
              <w:t>6. Mô hình AI trả về bản tóm tắt điều hành, các quyết định đạt được và danh sách hành động cần làm kèm người phụ trách.</w:t>
              <w:br/>
              <w:t>7. Chủ tọa kiểm tra kết quả và nhấn nút Tạo nhiệm vụ để tự động chuyển các hành động thành thẻ nhiệm vụ trên dự án.</w:t>
            </w:r>
          </w:p>
        </w:tc>
      </w:tr>
      <w:tr>
        <w:tc>
          <w:tcPr>
            <w:tcW w:type="dxa" w:w="3168"/>
            <w:shd w:fill="F5F8FA"/>
          </w:tcPr>
          <w:p>
            <w:r>
              <w:rPr>
                <w:b/>
              </w:rPr>
              <w:t>Luồng sự kiện rẽ nhánh</w:t>
            </w:r>
          </w:p>
        </w:tc>
        <w:tc>
          <w:tcPr>
            <w:tcW w:type="dxa" w:w="6192"/>
          </w:tcPr>
          <w:p>
            <w:r>
              <w:t>5a. Nếu dịch vụ đám mây gặp sự cố quá tải, cơ chế tự động chuyển đổi sang mô hình dự phòng được kích hoạt nhằm bảo đảm kết quả tóm tắt luôn được hoàn thành.</w:t>
            </w:r>
          </w:p>
        </w:tc>
      </w:tr>
      <w:tr>
        <w:tc>
          <w:tcPr>
            <w:tcW w:type="dxa" w:w="3168"/>
            <w:shd w:fill="F5F8FA"/>
          </w:tcPr>
          <w:p>
            <w:r>
              <w:rPr>
                <w:b/>
              </w:rPr>
              <w:t>Điều kiện sau khi thực hiện</w:t>
            </w:r>
          </w:p>
        </w:tc>
        <w:tc>
          <w:tcPr>
            <w:tcW w:type="dxa" w:w="6192"/>
          </w:tcPr>
          <w:p>
            <w:r>
              <w:t>Biên bản cuộc họp được lưu trữ, báo cáo chuyên cần sẵn sàng xuất tệp và các nhiệm vụ mới được tạo sinh trên dự án</w:t>
            </w:r>
          </w:p>
        </w:tc>
      </w:tr>
    </w:tbl>
    <w:p>
      <w:pPr>
        <w:keepNext/>
        <w:spacing w:before="80" w:after="40"/>
        <w:jc w:val="left"/>
      </w:pPr>
      <w:r>
        <w:rPr>
          <w:rFonts w:ascii="Times New Roman" w:hAnsi="Times New Roman"/>
          <w:b/>
          <w:color w:val="323232"/>
          <w:sz w:val="26"/>
        </w:rPr>
        <w:t>Bảng 7: Đặc tả trường hợp sử dụng Biên tập và quản lý phiên bản tài liệu DMS</w:t>
      </w:r>
    </w:p>
    <w:tbl>
      <w:tblPr>
        <w:tblW w:type="auto" w:w="0"/>
        <w:jc w:val="center"/>
        <w:tblLook w:firstColumn="1" w:firstRow="1" w:lastColumn="0" w:lastRow="0" w:noHBand="0" w:noVBand="1" w:val="04A0"/>
      </w:tblPr>
      <w:tblGrid>
        <w:gridCol w:w="4536"/>
        <w:gridCol w:w="4536"/>
      </w:tblGrid>
      <w:tr>
        <w:tc>
          <w:tcPr>
            <w:tcW w:type="dxa" w:w="3168"/>
            <w:shd w:fill="F5F8FA"/>
          </w:tcPr>
          <w:p>
            <w:r>
              <w:rPr>
                <w:b/>
              </w:rPr>
              <w:t>Tên trường hợp sử dụng</w:t>
            </w:r>
          </w:p>
        </w:tc>
        <w:tc>
          <w:tcPr>
            <w:tcW w:type="dxa" w:w="6192"/>
          </w:tcPr>
          <w:p>
            <w:r>
              <w:t>Biên tập và quản lý phiên bản tài liệu DMS</w:t>
            </w:r>
          </w:p>
        </w:tc>
      </w:tr>
      <w:tr>
        <w:tc>
          <w:tcPr>
            <w:tcW w:type="dxa" w:w="3168"/>
            <w:shd w:fill="F5F8FA"/>
          </w:tcPr>
          <w:p>
            <w:r>
              <w:rPr>
                <w:b/>
              </w:rPr>
              <w:t>Tác nhân thực hiện</w:t>
            </w:r>
          </w:p>
        </w:tc>
        <w:tc>
          <w:tcPr>
            <w:tcW w:type="dxa" w:w="6192"/>
          </w:tcPr>
          <w:p>
            <w:r>
              <w:t>Quản lý dự án, Nhân viên, Quản trị viên</w:t>
            </w:r>
          </w:p>
        </w:tc>
      </w:tr>
      <w:tr>
        <w:tc>
          <w:tcPr>
            <w:tcW w:type="dxa" w:w="3168"/>
            <w:shd w:fill="F5F8FA"/>
          </w:tcPr>
          <w:p>
            <w:r>
              <w:rPr>
                <w:b/>
              </w:rPr>
              <w:t>Mục đích</w:t>
            </w:r>
          </w:p>
        </w:tc>
        <w:tc>
          <w:tcPr>
            <w:tcW w:type="dxa" w:w="6192"/>
          </w:tcPr>
          <w:p>
            <w:r>
              <w:t>Soạn thảo văn bản kỹ thuật, đính kèm yêu cầu cho nhiệm vụ và lưu vết lịch sử phiên bản</w:t>
            </w:r>
          </w:p>
        </w:tc>
      </w:tr>
      <w:tr>
        <w:tc>
          <w:tcPr>
            <w:tcW w:type="dxa" w:w="3168"/>
            <w:shd w:fill="F5F8FA"/>
          </w:tcPr>
          <w:p>
            <w:r>
              <w:rPr>
                <w:b/>
              </w:rPr>
              <w:t>Điều kiện tiên quyết</w:t>
            </w:r>
          </w:p>
        </w:tc>
        <w:tc>
          <w:tcPr>
            <w:tcW w:type="dxa" w:w="6192"/>
          </w:tcPr>
          <w:p>
            <w:r>
              <w:t>Người dùng có quyền chỉnh sửa tài liệu theo phạm vi quy định</w:t>
            </w:r>
          </w:p>
        </w:tc>
      </w:tr>
      <w:tr>
        <w:tc>
          <w:tcPr>
            <w:tcW w:type="dxa" w:w="3168"/>
            <w:shd w:fill="F5F8FA"/>
          </w:tcPr>
          <w:p>
            <w:r>
              <w:rPr>
                <w:b/>
              </w:rPr>
              <w:t>Luồng sự kiện chính</w:t>
            </w:r>
          </w:p>
        </w:tc>
        <w:tc>
          <w:tcPr>
            <w:tcW w:type="dxa" w:w="6192"/>
          </w:tcPr>
          <w:p>
            <w:r>
              <w:t>1. Người dùng mở trang soạn thảo tài liệu hoặc tạo tài liệu mới từ kho mẫu hệ thống.</w:t>
              <w:br/>
              <w:t>2. Người dùng biên tập nội dung trên trình soạn thảo trực quan Tiptap và tải tệp đính kèm nếu cần.</w:t>
              <w:br/>
              <w:t>3. Hệ thống tự động kích hoạt cơ chế lưu trữ nội dung định kỳ sau mỗi khoảng thời gian ngắn.</w:t>
              <w:br/>
              <w:t>4. Người dùng nhấn nút Lưu phiên bản mới và nhập ghi chú thay đổi.</w:t>
              <w:br/>
              <w:t>5. Hệ thống đóng gói nội dung vào bảng lưu vết phiên bản với số thứ tự tăng dần.</w:t>
              <w:br/>
              <w:t>6. Người dùng có thể xem lại lịch sử các phiên bản cũ và chọn khôi phục nội dung bất kỳ lúc nào.</w:t>
            </w:r>
          </w:p>
        </w:tc>
      </w:tr>
      <w:tr>
        <w:tc>
          <w:tcPr>
            <w:tcW w:type="dxa" w:w="3168"/>
            <w:shd w:fill="F5F8FA"/>
          </w:tcPr>
          <w:p>
            <w:r>
              <w:rPr>
                <w:b/>
              </w:rPr>
              <w:t>Luồng sự kiện rẽ nhánh</w:t>
            </w:r>
          </w:p>
        </w:tc>
        <w:tc>
          <w:tcPr>
            <w:tcW w:type="dxa" w:w="6192"/>
          </w:tcPr>
          <w:p>
            <w:r>
              <w:t>6a. Khi người dùng thực hiện thao tác khôi phục phiên bản, hệ thống xác nhận và tạo một bản ghi phiên bản mới chứa nội dung được phục hồi để bảo đảm không làm mất lịch sử.</w:t>
            </w:r>
          </w:p>
        </w:tc>
      </w:tr>
      <w:tr>
        <w:tc>
          <w:tcPr>
            <w:tcW w:type="dxa" w:w="3168"/>
            <w:shd w:fill="F5F8FA"/>
          </w:tcPr>
          <w:p>
            <w:r>
              <w:rPr>
                <w:b/>
              </w:rPr>
              <w:t>Điều kiện sau khi thực hiện</w:t>
            </w:r>
          </w:p>
        </w:tc>
        <w:tc>
          <w:tcPr>
            <w:tcW w:type="dxa" w:w="6192"/>
          </w:tcPr>
          <w:p>
            <w:r>
              <w:t>Tài liệu được cập nhật, lịch sử phiên bản được bảo toàn và có thể xuất ra tệp Word hoặc PDF</w:t>
            </w:r>
          </w:p>
        </w:tc>
      </w:tr>
    </w:tbl>
    <w:p>
      <w:pPr>
        <w:keepNext/>
        <w:spacing w:before="80" w:after="40"/>
        <w:jc w:val="left"/>
      </w:pPr>
      <w:r>
        <w:rPr>
          <w:rFonts w:ascii="Times New Roman" w:hAnsi="Times New Roman"/>
          <w:b/>
          <w:color w:val="323232"/>
          <w:sz w:val="26"/>
        </w:rPr>
        <w:t>Bảng 8: Đặc tả trường hợp sử dụng Điều phối lịch biểu làm việc hợp nhất</w:t>
      </w:r>
    </w:p>
    <w:tbl>
      <w:tblPr>
        <w:tblW w:type="auto" w:w="0"/>
        <w:jc w:val="center"/>
        <w:tblLook w:firstColumn="1" w:firstRow="1" w:lastColumn="0" w:lastRow="0" w:noHBand="0" w:noVBand="1" w:val="04A0"/>
      </w:tblPr>
      <w:tblGrid>
        <w:gridCol w:w="4536"/>
        <w:gridCol w:w="4536"/>
      </w:tblGrid>
      <w:tr>
        <w:tc>
          <w:tcPr>
            <w:tcW w:type="dxa" w:w="3168"/>
            <w:shd w:fill="F5F8FA"/>
          </w:tcPr>
          <w:p>
            <w:r>
              <w:rPr>
                <w:b/>
              </w:rPr>
              <w:t>Tên trường hợp sử dụng</w:t>
            </w:r>
          </w:p>
        </w:tc>
        <w:tc>
          <w:tcPr>
            <w:tcW w:type="dxa" w:w="6192"/>
          </w:tcPr>
          <w:p>
            <w:r>
              <w:t>Điều phối lịch biểu làm việc hợp nhất</w:t>
            </w:r>
          </w:p>
        </w:tc>
      </w:tr>
      <w:tr>
        <w:tc>
          <w:tcPr>
            <w:tcW w:type="dxa" w:w="3168"/>
            <w:shd w:fill="F5F8FA"/>
          </w:tcPr>
          <w:p>
            <w:r>
              <w:rPr>
                <w:b/>
              </w:rPr>
              <w:t>Tác nhân thực hiện</w:t>
            </w:r>
          </w:p>
        </w:tc>
        <w:tc>
          <w:tcPr>
            <w:tcW w:type="dxa" w:w="6192"/>
          </w:tcPr>
          <w:p>
            <w:r>
              <w:t>Quản lý dự án, Nhân viên</w:t>
            </w:r>
          </w:p>
        </w:tc>
      </w:tr>
      <w:tr>
        <w:tc>
          <w:tcPr>
            <w:tcW w:type="dxa" w:w="3168"/>
            <w:shd w:fill="F5F8FA"/>
          </w:tcPr>
          <w:p>
            <w:r>
              <w:rPr>
                <w:b/>
              </w:rPr>
              <w:t>Mục đích</w:t>
            </w:r>
          </w:p>
        </w:tc>
        <w:tc>
          <w:tcPr>
            <w:tcW w:type="dxa" w:w="6192"/>
          </w:tcPr>
          <w:p>
            <w:r>
              <w:t>Theo dõi dòng thời gian tổng hợp của dự án và cá nhân, phát hiện và tháo gỡ xung đột lịch trình</w:t>
            </w:r>
          </w:p>
        </w:tc>
      </w:tr>
      <w:tr>
        <w:tc>
          <w:tcPr>
            <w:tcW w:type="dxa" w:w="3168"/>
            <w:shd w:fill="F5F8FA"/>
          </w:tcPr>
          <w:p>
            <w:r>
              <w:rPr>
                <w:b/>
              </w:rPr>
              <w:t>Điều kiện tiên quyết</w:t>
            </w:r>
          </w:p>
        </w:tc>
        <w:tc>
          <w:tcPr>
            <w:tcW w:type="dxa" w:w="6192"/>
          </w:tcPr>
          <w:p>
            <w:r>
              <w:t>Người dùng đã đăng nhập hệ thống</w:t>
            </w:r>
          </w:p>
        </w:tc>
      </w:tr>
      <w:tr>
        <w:tc>
          <w:tcPr>
            <w:tcW w:type="dxa" w:w="3168"/>
            <w:shd w:fill="F5F8FA"/>
          </w:tcPr>
          <w:p>
            <w:r>
              <w:rPr>
                <w:b/>
              </w:rPr>
              <w:t>Luồng sự kiện chính</w:t>
            </w:r>
          </w:p>
        </w:tc>
        <w:tc>
          <w:tcPr>
            <w:tcW w:type="dxa" w:w="6192"/>
          </w:tcPr>
          <w:p>
            <w:r>
              <w:t>1. Người dùng mở phân hệ Lịch làm việc, lựa chọn phạm vi xem gồm Cá nhân, Phòng ban hoặc Toàn công ty.</w:t>
              <w:br/>
              <w:t>2. Hệ thống tổng hợp sáu nguồn dữ liệu và hiển thị trên lưới thời gian theo chế độ Ngày, Tuần hoặc Tháng.</w:t>
              <w:br/>
              <w:t>3. Bộ máy phát hiện xung đột tự động quét các sự kiện trùng giờ hoặc công việc quá hạn và gắn cờ cảnh báo màu đỏ.</w:t>
              <w:br/>
              <w:t>4. Người có thẩm quyền thực hiện thao tác kéo thả sự kiện để dời lịch đến khung giờ mới hợp lý.</w:t>
              <w:br/>
              <w:t>5. Hệ thống hiển thị cửa sổ xác nhận điều chỉnh thời gian kèm lý do thay đổi và cập nhật lại lịch trình.</w:t>
              <w:br/>
              <w:t>6. Người dùng nhấn nút Tải lịch để xuất tệp lịch định dạng chuẩn quốc tế lưu vào máy cá nhân.</w:t>
            </w:r>
          </w:p>
        </w:tc>
      </w:tr>
      <w:tr>
        <w:tc>
          <w:tcPr>
            <w:tcW w:type="dxa" w:w="3168"/>
            <w:shd w:fill="F5F8FA"/>
          </w:tcPr>
          <w:p>
            <w:r>
              <w:rPr>
                <w:b/>
              </w:rPr>
              <w:t>Luồng sự kiện rẽ nhánh</w:t>
            </w:r>
          </w:p>
        </w:tc>
        <w:tc>
          <w:tcPr>
            <w:tcW w:type="dxa" w:w="6192"/>
          </w:tcPr>
          <w:p>
            <w:r>
              <w:t>4a. Nếu người dùng không có quyền điều phối sự kiện đó, thao tác kéo thả bị chặn và hệ thống hiển thị thông báo nhắc nhở.</w:t>
            </w:r>
          </w:p>
        </w:tc>
      </w:tr>
      <w:tr>
        <w:tc>
          <w:tcPr>
            <w:tcW w:type="dxa" w:w="3168"/>
            <w:shd w:fill="F5F8FA"/>
          </w:tcPr>
          <w:p>
            <w:r>
              <w:rPr>
                <w:b/>
              </w:rPr>
              <w:t>Điều kiện sau khi thực hiện</w:t>
            </w:r>
          </w:p>
        </w:tc>
        <w:tc>
          <w:tcPr>
            <w:tcW w:type="dxa" w:w="6192"/>
          </w:tcPr>
          <w:p>
            <w:r>
              <w:t>Lịch trình làm việc được dời mượt mà, loại bỏ xung đột và thông báo cập nhật tới các bên liên quan</w:t>
            </w:r>
          </w:p>
        </w:tc>
      </w:tr>
    </w:tbl>
    <w:p>
      <w:pPr>
        <w:keepNext/>
        <w:spacing w:before="200" w:after="80"/>
        <w:jc w:val="left"/>
      </w:pPr>
      <w:r>
        <w:rPr>
          <w:rFonts w:ascii="Times New Roman" w:hAnsi="Times New Roman"/>
          <w:b/>
          <w:color w:val="000000"/>
          <w:sz w:val="26"/>
        </w:rPr>
        <w:t>3.3. Thiết kế cấu trúc dữ liệu và Biểu đồ lớp Class Diagram</w:t>
      </w:r>
    </w:p>
    <w:p>
      <w:pPr>
        <w:spacing w:before="0" w:after="80" w:line="300" w:lineRule="auto"/>
        <w:jc w:val="both"/>
      </w:pPr>
      <w:r>
        <w:rPr>
          <w:rFonts w:ascii="Times New Roman" w:hAnsi="Times New Roman"/>
          <w:b w:val="0"/>
          <w:i w:val="0"/>
          <w:color w:val="000000"/>
          <w:sz w:val="26"/>
        </w:rPr>
        <w:t>Cơ sở dữ liệu của hệ thống WorkSync được chuẩn hóa ở mức chuẩn ba, thiết lập các mối quan hệ toàn vẹn tham chiếu chặt chẽ trên PostgreSQL thông qua Prisma ORM. Biểu đồ lớp được phân chia thành các cụm thực thể nghiệp vụ cốt lõi:</w:t>
      </w:r>
    </w:p>
    <w:p>
      <w:pPr>
        <w:spacing w:before="0" w:after="80" w:line="300" w:lineRule="auto"/>
        <w:jc w:val="both"/>
      </w:pPr>
      <w:r>
        <w:rPr>
          <w:rFonts w:ascii="Times New Roman" w:hAnsi="Times New Roman"/>
          <w:b w:val="0"/>
          <w:i w:val="0"/>
          <w:color w:val="000000"/>
          <w:sz w:val="26"/>
        </w:rPr>
        <w:t>Cụm Tổ chức và Người dùng: Bao gồm lớp User đại diện cho nhân sự, kết hợp khóa ngoại với lớp Department đại diện cho phòng ban quản lý. Lớp User lưu trữ thông tin nhận diện, mật khẩu băm, vai trò người dùng Role và liên kết với các thực thể chấm công, dự án và tài liệu.</w:t>
      </w:r>
    </w:p>
    <w:p>
      <w:pPr>
        <w:spacing w:before="0" w:after="80" w:line="300" w:lineRule="auto"/>
        <w:jc w:val="both"/>
      </w:pPr>
      <w:r>
        <w:rPr>
          <w:rFonts w:ascii="Times New Roman" w:hAnsi="Times New Roman"/>
          <w:b w:val="0"/>
          <w:i w:val="0"/>
          <w:color w:val="000000"/>
          <w:sz w:val="26"/>
        </w:rPr>
        <w:t>Cụm Chuyên cần và Điểm danh: Bao gồm lớp AttendanceRecord ghi nhận thời gian vào ca, ra ca, địa chỉ IP và tọa độ GPS; các lớp LeaveRequest, WfhRequest và OvertimeRequest quản lý các loại đơn từ đề xuất kèm trạng thái phê duyệt và liên kết với người phê duyệt.</w:t>
      </w:r>
    </w:p>
    <w:p>
      <w:pPr>
        <w:spacing w:before="0" w:after="80" w:line="300" w:lineRule="auto"/>
        <w:jc w:val="both"/>
      </w:pPr>
      <w:r>
        <w:rPr>
          <w:rFonts w:ascii="Times New Roman" w:hAnsi="Times New Roman"/>
          <w:b w:val="0"/>
          <w:i w:val="0"/>
          <w:color w:val="000000"/>
          <w:sz w:val="26"/>
        </w:rPr>
        <w:t>Cụm Dự án và Nhiệm vụ: Bao gồm lớp Project đại diện cho dự án, lớp ProjectMember lưu vết vai trò của từng thành viên trong dự án; lớp Sprint đại diện cho chu kỳ phát triển Scrum; lớp Task quản lý nhiệm vụ với các trường trạng thái, độ ưu tiên, người phụ trách, điểm độ khó Story Points, hạn chót và thông tin nghiệm thu.</w:t>
      </w:r>
    </w:p>
    <w:p>
      <w:pPr>
        <w:spacing w:before="0" w:after="80" w:line="300" w:lineRule="auto"/>
        <w:jc w:val="both"/>
      </w:pPr>
      <w:r>
        <w:rPr>
          <w:rFonts w:ascii="Times New Roman" w:hAnsi="Times New Roman"/>
          <w:b w:val="0"/>
          <w:i w:val="0"/>
          <w:color w:val="000000"/>
          <w:sz w:val="26"/>
        </w:rPr>
        <w:t>Cụm Cuộc họp và Biên bản AI: Bao gồm lớp Meeting lưu trữ thông tin cuộc họp và trạng thái tổ chức; lớp MeetingAttendee ghi nhận sự tham gia và phản hồi của từng người; lớp MeetingTranscriptChunk lưu từng câu thoại nhận diện trực tiếp; và lớp MeetingMinute lưu trữ biên bản tóm tắt sinh ra bởi mô hình AI.</w:t>
      </w:r>
    </w:p>
    <w:p>
      <w:pPr>
        <w:spacing w:before="0" w:after="80" w:line="300" w:lineRule="auto"/>
        <w:jc w:val="both"/>
      </w:pPr>
      <w:r>
        <w:rPr>
          <w:rFonts w:ascii="Times New Roman" w:hAnsi="Times New Roman"/>
          <w:b w:val="0"/>
          <w:i w:val="0"/>
          <w:color w:val="000000"/>
          <w:sz w:val="26"/>
        </w:rPr>
        <w:t>Cụm Quản lý Tài liệu DMS: Bao gồm lớp Document quản lý tài liệu đa phạm vi; lớp DocumentVersion lưu trữ lịch sử các phiên bản phục vụ đối soát và khôi phục; lớp DocumentAttachment quản lý tệp đính kèm và lớp DocumentPermission quản lý phân quyền chia sẻ.</w:t>
      </w:r>
    </w:p>
    <w:p>
      <w:pPr>
        <w:spacing w:before="0" w:after="80" w:line="300" w:lineRule="auto"/>
        <w:jc w:val="both"/>
      </w:pPr>
      <w:r>
        <w:rPr>
          <w:rFonts w:ascii="Times New Roman" w:hAnsi="Times New Roman"/>
          <w:b w:val="0"/>
          <w:i w:val="0"/>
          <w:color w:val="000000"/>
          <w:sz w:val="26"/>
        </w:rPr>
        <w:t>Cụm Trò chuyện và Thông báo: Bao gồm lớp Conversation, ConversationMember, ChatMessage và ChatMessageReaction quản lý phân hệ chat nội bộ; cùng lớp Notification và PushSubscription phục vụ phân phối thông báo đa kênh.</w:t>
      </w:r>
    </w:p>
    <w:p>
      <w:pPr>
        <w:keepNext/>
        <w:spacing w:before="200" w:after="80"/>
        <w:jc w:val="left"/>
      </w:pPr>
      <w:r>
        <w:rPr>
          <w:rFonts w:ascii="Times New Roman" w:hAnsi="Times New Roman"/>
          <w:b/>
          <w:color w:val="000000"/>
          <w:sz w:val="26"/>
        </w:rPr>
        <w:t>3.4. Thiết kế Biểu đồ hoạt động Activity Diagram</w:t>
      </w:r>
    </w:p>
    <w:p>
      <w:pPr>
        <w:spacing w:before="0" w:after="80" w:line="300" w:lineRule="auto"/>
        <w:jc w:val="both"/>
      </w:pPr>
      <w:r>
        <w:rPr>
          <w:rFonts w:ascii="Times New Roman" w:hAnsi="Times New Roman"/>
          <w:b w:val="0"/>
          <w:i w:val="0"/>
          <w:color w:val="000000"/>
          <w:sz w:val="26"/>
        </w:rPr>
        <w:t>Các biểu đồ hoạt động thể hiện luồng điều khiển và các nhánh rẽ nghiệp vụ trong hệ thống:</w:t>
      </w:r>
    </w:p>
    <w:p>
      <w:pPr>
        <w:spacing w:before="0" w:after="80" w:line="300" w:lineRule="auto"/>
        <w:jc w:val="both"/>
      </w:pPr>
      <w:r>
        <w:rPr>
          <w:rFonts w:ascii="Times New Roman" w:hAnsi="Times New Roman"/>
          <w:b w:val="0"/>
          <w:i w:val="0"/>
          <w:color w:val="000000"/>
          <w:sz w:val="26"/>
        </w:rPr>
        <w:t>Quy trình điểm danh thông minh: Bắt đầu khi nhân viên truy cập hệ thống; hệ thống tự động kiểm tra dải IP mạng nội bộ; nếu hợp lệ sẽ ghi nhận ngay lập tức; nếu không hợp lệ sẽ kích hoạt cảm biến định vị GPS để tính toán khoảng cách tới văn phòng; nếu khoảng cách dưới bán kính cho phép thì phê duyệt điểm danh, ngược lại sẽ từ chối và hướng dẫn làm đơn từ xa.</w:t>
      </w:r>
    </w:p>
    <w:p>
      <w:pPr>
        <w:spacing w:before="0" w:after="80" w:line="300" w:lineRule="auto"/>
        <w:jc w:val="both"/>
      </w:pPr>
      <w:r>
        <w:rPr>
          <w:rFonts w:ascii="Times New Roman" w:hAnsi="Times New Roman"/>
          <w:b w:val="0"/>
          <w:i w:val="0"/>
          <w:color w:val="000000"/>
          <w:sz w:val="26"/>
        </w:rPr>
        <w:t>Quy trình điều phối chu kỳ phát triển Sprint: Quản lý dự án chọn các nhiệm vụ từ danh sách tồn đọng Backlog đưa vào Sprint mới; thiết lập mục tiêu và thời hạn hai tuần; kích hoạt bắt đầu Sprint; hệ thống chuyển trạng thái Sprint sang hoạt động và hiển thị trên bảng Kanban.</w:t>
      </w:r>
    </w:p>
    <w:p>
      <w:pPr>
        <w:spacing w:before="0" w:after="80" w:line="300" w:lineRule="auto"/>
        <w:jc w:val="both"/>
      </w:pPr>
      <w:r>
        <w:rPr>
          <w:rFonts w:ascii="Times New Roman" w:hAnsi="Times New Roman"/>
          <w:b w:val="0"/>
          <w:i w:val="0"/>
          <w:color w:val="000000"/>
          <w:sz w:val="26"/>
        </w:rPr>
        <w:t>Quy trình kéo thả nhiệm vụ trên Kanban: Người dùng thao tác kéo thẻ nhiệm vụ; hệ thống kiểm tra quyền hạn của tác nhân; nếu người dùng là người được giao việc, người tạo hoặc quản lý dự án thì cho phép cập nhật trạng thái mới; nếu không có quyền thì hệ thống từ chối và trả thẻ về vị trí ban đầu.</w:t>
      </w:r>
    </w:p>
    <w:p>
      <w:pPr>
        <w:spacing w:before="0" w:after="80" w:line="300" w:lineRule="auto"/>
        <w:jc w:val="both"/>
      </w:pPr>
      <w:r>
        <w:rPr>
          <w:rFonts w:ascii="Times New Roman" w:hAnsi="Times New Roman"/>
          <w:b w:val="0"/>
          <w:i w:val="0"/>
          <w:color w:val="000000"/>
          <w:sz w:val="26"/>
        </w:rPr>
        <w:t>Quy trình họp WebRTC và tóm tắt AI: Các thành viên vào phòng chuẩn bị kiểm tra thiết bị; tham gia phòng họp kết nối truyền thông trực tiếp; kích hoạt ghi âm nhận diện giọng nói tiếng Việt; khi kết thúc cuộc họp máy chủ chuyển toàn bộ văn bản hội thoại đến mô hình Gemini 1.5 Flash để bóc tách tóm tắt và hành động cần làm; người chủ tọa xác nhận chuyển thành nhiệm vụ dự án.</w:t>
      </w:r>
    </w:p>
    <w:p>
      <w:pPr>
        <w:spacing w:before="0" w:after="80" w:line="300" w:lineRule="auto"/>
        <w:jc w:val="both"/>
      </w:pPr>
      <w:r>
        <w:rPr>
          <w:rFonts w:ascii="Times New Roman" w:hAnsi="Times New Roman"/>
          <w:b w:val="0"/>
          <w:i w:val="0"/>
          <w:color w:val="000000"/>
          <w:sz w:val="26"/>
        </w:rPr>
        <w:t>Quy trình soạn thảo và xuất bản tài liệu: Người dùng soạn thảo nội dung trên trình biên tập Tiptap; hệ thống tự động lưu bản nháp theo chu kỳ thời gian; người dùng xác nhận lưu phiên bản mới kèm ghi chú; hệ thống cập nhật lịch sử và cho phép xuất tệp văn bản Word hoặc PDF.</w:t>
      </w:r>
    </w:p>
    <w:p>
      <w:pPr>
        <w:keepNext/>
        <w:spacing w:before="200" w:after="80"/>
        <w:jc w:val="left"/>
      </w:pPr>
      <w:r>
        <w:rPr>
          <w:rFonts w:ascii="Times New Roman" w:hAnsi="Times New Roman"/>
          <w:b/>
          <w:color w:val="000000"/>
          <w:sz w:val="26"/>
        </w:rPr>
        <w:t>3.5. Thiết kế Biểu đồ trạng thái State Diagram</w:t>
      </w:r>
    </w:p>
    <w:p>
      <w:pPr>
        <w:spacing w:before="0" w:after="80" w:line="300" w:lineRule="auto"/>
        <w:jc w:val="both"/>
      </w:pPr>
      <w:r>
        <w:rPr>
          <w:rFonts w:ascii="Times New Roman" w:hAnsi="Times New Roman"/>
          <w:b w:val="0"/>
          <w:i w:val="0"/>
          <w:color w:val="000000"/>
          <w:sz w:val="26"/>
        </w:rPr>
        <w:t>Biểu đồ trạng thái mô tả vòng đời của các thực thể quan trọng trong hệ thống:</w:t>
      </w:r>
    </w:p>
    <w:p>
      <w:pPr>
        <w:spacing w:before="0" w:after="80" w:line="300" w:lineRule="auto"/>
        <w:jc w:val="both"/>
      </w:pPr>
      <w:r>
        <w:rPr>
          <w:rFonts w:ascii="Times New Roman" w:hAnsi="Times New Roman"/>
          <w:b w:val="0"/>
          <w:i w:val="0"/>
          <w:color w:val="000000"/>
          <w:sz w:val="26"/>
        </w:rPr>
        <w:t>Vòng đời của Chu kỳ phát triển Sprint: Khởi đầu ở trạng thái Đang lên kế hoạch; khi quản lý dự án nhấn bắt đầu sẽ chuyển sang trạng thái Đang hoạt động; khi hết thời hạn hoặc hoàn thành mục tiêu sẽ chuyển sang trạng thái Đã kết thúc.</w:t>
      </w:r>
    </w:p>
    <w:p>
      <w:pPr>
        <w:spacing w:before="0" w:after="80" w:line="300" w:lineRule="auto"/>
        <w:jc w:val="both"/>
      </w:pPr>
      <w:r>
        <w:rPr>
          <w:rFonts w:ascii="Times New Roman" w:hAnsi="Times New Roman"/>
          <w:b w:val="0"/>
          <w:i w:val="0"/>
          <w:color w:val="000000"/>
          <w:sz w:val="26"/>
        </w:rPr>
        <w:t>Vòng đời của Nhiệm vụ Task: Khởi đầu ở trạng thái Cần làm; khi thành viên bắt đầu thực hiện sẽ chuyển sang trạng thái Đang thực hiện; nếu gặp vướng mắc kỹ thuật sẽ chuyển sang trạng thái Bị tắc nghẽn; khi hoàn thành việc lập trình chuyển sang Đang đánh giá; và sau khi được nghiệm thu sẽ chuyển sang trạng thái Đã hoàn thành.</w:t>
      </w:r>
    </w:p>
    <w:p>
      <w:pPr>
        <w:spacing w:before="0" w:after="80" w:line="300" w:lineRule="auto"/>
        <w:jc w:val="both"/>
      </w:pPr>
      <w:r>
        <w:rPr>
          <w:rFonts w:ascii="Times New Roman" w:hAnsi="Times New Roman"/>
          <w:b w:val="0"/>
          <w:i w:val="0"/>
          <w:color w:val="000000"/>
          <w:sz w:val="26"/>
        </w:rPr>
        <w:t>Vòng đời của Cuộc họp Meeting: Khởi đầu ở trạng thái Đã lên lịch; khi có thành viên bắt đầu tham gia chuyển sang Đang diễn ra; khi chủ tọa kết thúc phiên họp chuyển sang Đã hoàn tất; hoặc chuyển sang Đã hủy nếu phiên họp bị bãi bỏ.</w:t>
      </w:r>
    </w:p>
    <w:p>
      <w:pPr>
        <w:keepNext/>
        <w:spacing w:before="200" w:after="80"/>
        <w:jc w:val="left"/>
      </w:pPr>
      <w:r>
        <w:rPr>
          <w:rFonts w:ascii="Times New Roman" w:hAnsi="Times New Roman"/>
          <w:b/>
          <w:color w:val="000000"/>
          <w:sz w:val="26"/>
        </w:rPr>
        <w:t>3.6. Thiết kế Biểu đồ tuần tự Sequence Diagram</w:t>
      </w:r>
    </w:p>
    <w:p>
      <w:pPr>
        <w:spacing w:before="0" w:after="80" w:line="300" w:lineRule="auto"/>
        <w:jc w:val="both"/>
      </w:pPr>
      <w:r>
        <w:rPr>
          <w:rFonts w:ascii="Times New Roman" w:hAnsi="Times New Roman"/>
          <w:b w:val="0"/>
          <w:i w:val="0"/>
          <w:color w:val="000000"/>
          <w:sz w:val="26"/>
        </w:rPr>
        <w:t>Biểu đồ tuần tự làm rõ sự tương tác trao đổi thông điệp theo thời gian giữa giao diện người dùng, máy chủ điều phối và tầng lưu trữ dữ liệu:</w:t>
      </w:r>
    </w:p>
    <w:p>
      <w:pPr>
        <w:spacing w:before="0" w:after="80" w:line="300" w:lineRule="auto"/>
        <w:jc w:val="both"/>
      </w:pPr>
      <w:r>
        <w:rPr>
          <w:rFonts w:ascii="Times New Roman" w:hAnsi="Times New Roman"/>
          <w:b w:val="0"/>
          <w:i w:val="0"/>
          <w:color w:val="000000"/>
          <w:sz w:val="26"/>
        </w:rPr>
        <w:t>Luồng xác thực đăng nhập: Trình duyệt gửi thông tin tài khoản qua giao thức HTTPS; Controller chuyển dữ liệu cho AuthService kiểm tra; Service tra cứu cơ sở dữ liệu qua Prisma và thẩm định mật khẩu băm bcrypt; sau khi hợp lệ, Service sinh chuỗi mã hóa JWT và trả về cho Client lưu vào bộ lưu trữ an toàn.</w:t>
      </w:r>
    </w:p>
    <w:p>
      <w:pPr>
        <w:spacing w:before="0" w:after="80" w:line="300" w:lineRule="auto"/>
        <w:jc w:val="both"/>
      </w:pPr>
      <w:r>
        <w:rPr>
          <w:rFonts w:ascii="Times New Roman" w:hAnsi="Times New Roman"/>
          <w:b w:val="0"/>
          <w:i w:val="0"/>
          <w:color w:val="000000"/>
          <w:sz w:val="26"/>
        </w:rPr>
        <w:t>Luồng cập nhật trạng thái nhiệm vụ thời gian thực: Người dùng kéo thả thẻ nhiệm vụ trên giao diện; Client gọi API cập nhật kèm mã nhiệm vụ và trạng thái mới; TasksController tiếp nhận và gọi TasksService xác thực quyền truy cập; Service cập nhật cơ sở dữ liệu và kích hoạt TasksGateway phát sự kiện qua WebSockets; toàn bộ các Client đang mở cùng bảng dự án lập tức nhận được sự kiện và cập nhật giao diện mà không cần tải lại trang.</w:t>
      </w:r>
    </w:p>
    <w:p>
      <w:pPr>
        <w:spacing w:before="0" w:after="80" w:line="300" w:lineRule="auto"/>
        <w:jc w:val="both"/>
      </w:pPr>
      <w:r>
        <w:rPr>
          <w:rFonts w:ascii="Times New Roman" w:hAnsi="Times New Roman"/>
          <w:b w:val="0"/>
          <w:i w:val="0"/>
          <w:color w:val="000000"/>
          <w:sz w:val="26"/>
        </w:rPr>
        <w:t>Luồng nhận diện giọng nói và tóm tắt AI: Trình duyệt sử dụng Web Speech API chuyển giọng nói thành chuỗi văn bản và gửi liên tục qua Socket.IO lên MeetingsGateway; máy chủ lưu trữ từng mảnh hội thoại vào bảng MeetingTranscriptChunk; khi cuộc họp kết thúc, MeetingsService gom toàn bộ nội dung và gọi Gemini AI API; mô hình AI phân tích và trả về cấu trúc JSON; hệ thống lưu bản tóm tắt vào bảng MeetingMinute và gửi thông báo hoàn tất tới người dùng.</w:t>
      </w:r>
    </w:p>
    <w:p>
      <w:r>
        <w:br w:type="page"/>
      </w:r>
    </w:p>
    <w:p>
      <w:pPr>
        <w:keepNext/>
        <w:spacing w:before="280" w:after="120"/>
        <w:jc w:val="left"/>
      </w:pPr>
      <w:r>
        <w:rPr>
          <w:rFonts w:ascii="Times New Roman" w:hAnsi="Times New Roman"/>
          <w:b/>
          <w:color w:val="002060"/>
          <w:sz w:val="28"/>
        </w:rPr>
        <w:t>CHƯƠNG 4: CÀI ĐẶT VÀ KẾT QUẢ THỬ NGHIỆM</w:t>
      </w:r>
    </w:p>
    <w:p>
      <w:pPr>
        <w:keepNext/>
        <w:spacing w:before="200" w:after="80"/>
        <w:jc w:val="left"/>
      </w:pPr>
      <w:r>
        <w:rPr>
          <w:rFonts w:ascii="Times New Roman" w:hAnsi="Times New Roman"/>
          <w:b/>
          <w:color w:val="000000"/>
          <w:sz w:val="26"/>
        </w:rPr>
        <w:t>4.1. Môi trường triển khai và cấu trúc mã nguồn</w:t>
      </w:r>
    </w:p>
    <w:p>
      <w:pPr>
        <w:spacing w:before="0" w:after="80" w:line="300" w:lineRule="auto"/>
        <w:jc w:val="both"/>
      </w:pPr>
      <w:r>
        <w:rPr>
          <w:rFonts w:ascii="Times New Roman" w:hAnsi="Times New Roman"/>
          <w:b w:val="0"/>
          <w:i w:val="0"/>
          <w:color w:val="000000"/>
          <w:sz w:val="26"/>
        </w:rPr>
        <w:t>Hệ thống WorkSync được triển khai thử nghiệm trên môi trường phần cứng máy chủ với bộ vi xử lý Intel Core i7, bộ nhớ trong ba mươi hai gigabyte RAM, ổ lưu trữ thể rắn tốc độ cao SSD và hệ điều hành máy chủ Linux Ubuntu.</w:t>
      </w:r>
    </w:p>
    <w:p>
      <w:pPr>
        <w:spacing w:before="0" w:after="80" w:line="300" w:lineRule="auto"/>
        <w:jc w:val="both"/>
      </w:pPr>
      <w:r>
        <w:rPr>
          <w:rFonts w:ascii="Times New Roman" w:hAnsi="Times New Roman"/>
          <w:b w:val="0"/>
          <w:i w:val="0"/>
          <w:color w:val="000000"/>
          <w:sz w:val="26"/>
        </w:rPr>
        <w:t>Môi trường cơ sở dữ liệu PostgreSQL phiên bản 16 được khởi chạy thông qua công nghệ ảo hóa đóng gói bộ chứa Docker Compose, bảo đảm tính độc lập, an toàn và dễ dàng nhân bản môi trường.</w:t>
      </w:r>
    </w:p>
    <w:p>
      <w:pPr>
        <w:spacing w:before="0" w:after="80" w:line="300" w:lineRule="auto"/>
        <w:jc w:val="both"/>
      </w:pPr>
      <w:r>
        <w:rPr>
          <w:rFonts w:ascii="Times New Roman" w:hAnsi="Times New Roman"/>
          <w:b w:val="0"/>
          <w:i w:val="0"/>
          <w:color w:val="000000"/>
          <w:sz w:val="26"/>
        </w:rPr>
        <w:t>Mã nguồn hệ thống được tổ chức chuyên nghiệp thành hai khối dự án độc lập:</w:t>
      </w:r>
    </w:p>
    <w:p>
      <w:pPr>
        <w:spacing w:before="0" w:after="80" w:line="300" w:lineRule="auto"/>
        <w:jc w:val="both"/>
      </w:pPr>
      <w:r>
        <w:rPr>
          <w:rFonts w:ascii="Times New Roman" w:hAnsi="Times New Roman"/>
          <w:b w:val="0"/>
          <w:i w:val="0"/>
          <w:color w:val="000000"/>
          <w:sz w:val="26"/>
        </w:rPr>
        <w:t>Khối máy chủ Backend: Xây dựng bằng NestJS, quản lý ba mươi lăm tệp kiểm thử tự động, sử dụng cấu trúc thư mục module hóa gồm các phân hệ auth, attendance, users, projects, tasks, sprints, meetings, documents, calendar, chat và notifications. Tầng dữ liệu được định nghĩa trong thư mục prisma với tệp lược đồ schema.prisma đồng bộ.</w:t>
      </w:r>
    </w:p>
    <w:p>
      <w:pPr>
        <w:spacing w:before="0" w:after="80" w:line="300" w:lineRule="auto"/>
        <w:jc w:val="both"/>
      </w:pPr>
      <w:r>
        <w:rPr>
          <w:rFonts w:ascii="Times New Roman" w:hAnsi="Times New Roman"/>
          <w:b w:val="0"/>
          <w:i w:val="0"/>
          <w:color w:val="000000"/>
          <w:sz w:val="26"/>
        </w:rPr>
        <w:t>Khối giao diện Frontend: Xây dựng bằng React 19 và Vite, tổ chức cấu trúc theo phương pháp thiết kế hướng tính năng feature based architecture trong thư mục features, bảo đảm khả năng tái sử dụng thành phần và phân tách rõ ràng giữa tầng giao diện, tầng quản lý trạng thái store và tầng giao tiếp mạng api-client.</w:t>
      </w:r>
    </w:p>
    <w:p>
      <w:pPr>
        <w:keepNext/>
        <w:spacing w:before="200" w:after="80"/>
        <w:jc w:val="left"/>
      </w:pPr>
      <w:r>
        <w:rPr>
          <w:rFonts w:ascii="Times New Roman" w:hAnsi="Times New Roman"/>
          <w:b/>
          <w:color w:val="000000"/>
          <w:sz w:val="26"/>
        </w:rPr>
        <w:t>4.2. Minh họa kết quả các phân hệ giao diện thực tế</w:t>
      </w:r>
    </w:p>
    <w:p>
      <w:pPr>
        <w:spacing w:before="0" w:after="80" w:line="300" w:lineRule="auto"/>
        <w:jc w:val="both"/>
      </w:pPr>
      <w:r>
        <w:rPr>
          <w:rFonts w:ascii="Times New Roman" w:hAnsi="Times New Roman"/>
          <w:b w:val="0"/>
          <w:i w:val="0"/>
          <w:color w:val="000000"/>
          <w:sz w:val="26"/>
        </w:rPr>
        <w:t>Hệ thống WorkSync đã hoàn thiện một trăm phần trăm các tính năng nghiệp vụ và được vận hành thử nghiệm trên môi trường trình duyệt thực tế:</w:t>
      </w:r>
    </w:p>
    <w:p>
      <w:pPr>
        <w:keepNext/>
        <w:spacing w:before="120" w:after="40"/>
        <w:jc w:val="left"/>
      </w:pPr>
      <w:r>
        <w:rPr>
          <w:rFonts w:ascii="Times New Roman" w:hAnsi="Times New Roman"/>
          <w:b/>
          <w:i/>
          <w:color w:val="000000"/>
          <w:sz w:val="26"/>
        </w:rPr>
        <w:t>4.2.1. Giao diện xác thực và phân luồng quyền hạn</w:t>
      </w:r>
    </w:p>
    <w:p>
      <w:pPr>
        <w:spacing w:before="0" w:after="80" w:line="300" w:lineRule="auto"/>
        <w:jc w:val="both"/>
      </w:pPr>
      <w:r>
        <w:rPr>
          <w:rFonts w:ascii="Times New Roman" w:hAnsi="Times New Roman"/>
          <w:b w:val="0"/>
          <w:i w:val="0"/>
          <w:color w:val="000000"/>
          <w:sz w:val="26"/>
        </w:rPr>
        <w:t>Màn hình đăng nhập được thiết kế theo phong cách tối giản thanh lịch, hỗ trợ kiểm tra tính hợp lệ của tài khoản ngay khi người dùng nhập liệu. Sau khi xác thực thành công, hệ thống tự động phân tích vai trò của người dùng để điều hướng tới bảng điều khiển phù hợp, đồng thời hiển thị menu điều hướng bên thanh Sidebar tương ứng chính xác với thẩm quyền được giao.</w:t>
      </w:r>
    </w:p>
    <w:p>
      <w:pPr>
        <w:keepNext/>
        <w:spacing w:before="120" w:after="40"/>
        <w:jc w:val="left"/>
      </w:pPr>
      <w:r>
        <w:rPr>
          <w:rFonts w:ascii="Times New Roman" w:hAnsi="Times New Roman"/>
          <w:b/>
          <w:i/>
          <w:color w:val="000000"/>
          <w:sz w:val="26"/>
        </w:rPr>
        <w:t>4.2.2. Giao diện điểm danh thông minh và phê duyệt đơn từ</w:t>
      </w:r>
    </w:p>
    <w:p>
      <w:pPr>
        <w:spacing w:before="0" w:after="80" w:line="300" w:lineRule="auto"/>
        <w:jc w:val="both"/>
      </w:pPr>
      <w:r>
        <w:rPr>
          <w:rFonts w:ascii="Times New Roman" w:hAnsi="Times New Roman"/>
          <w:b w:val="0"/>
          <w:i w:val="0"/>
          <w:color w:val="000000"/>
          <w:sz w:val="26"/>
        </w:rPr>
        <w:t>Màn hình điểm danh cung cấp thông tin thời gian thực với đồng hồ số hiển thị giây, thẻ trạng thái mạng nội bộ và bản đồ định vị vị trí hiện tại. Nhân viên chỉ cần một thao tác chạm vào nút Điểm danh vào ca để hoàn tất thủ tục. Bên cạnh đó, giao diện danh sách đơn từ cho phép nhân viên nộp đơn xin nghỉ hoặc làm việc từ xa trực quan, đồng thời hiển thị tiến trình xét duyệt minh bạch.</w:t>
      </w:r>
    </w:p>
    <w:p>
      <w:pPr>
        <w:keepNext/>
        <w:spacing w:before="120" w:after="40"/>
        <w:jc w:val="left"/>
      </w:pPr>
      <w:r>
        <w:rPr>
          <w:rFonts w:ascii="Times New Roman" w:hAnsi="Times New Roman"/>
          <w:b/>
          <w:i/>
          <w:color w:val="000000"/>
          <w:sz w:val="26"/>
        </w:rPr>
        <w:t>4.2.3. Giao diện quản lý dự án và bảng công việc Kanban</w:t>
      </w:r>
    </w:p>
    <w:p>
      <w:pPr>
        <w:spacing w:before="0" w:after="80" w:line="300" w:lineRule="auto"/>
        <w:jc w:val="both"/>
      </w:pPr>
      <w:r>
        <w:rPr>
          <w:rFonts w:ascii="Times New Roman" w:hAnsi="Times New Roman"/>
          <w:b w:val="0"/>
          <w:i w:val="0"/>
          <w:color w:val="000000"/>
          <w:sz w:val="26"/>
        </w:rPr>
        <w:t>Màn hình chi tiết dự án tích hợp thanh thẻ điều hướng nội bộ linh hoạt gồm Tổng quan, Bảng Kanban, Tất cả công việc, Chu kỳ phát triển và Tài liệu. Bảng Kanban cho phép người dùng kéo thả mượt mà các thẻ nhiệm vụ giữa các cột trạng thái. Đặc biệt, hệ thống hiển thị huy hiệu Chế độ xem chỉ đọc đối với nhân viên khi xem bảng dự án chung, và mở toàn quyền kéo thả trên trang Việc của tôi, bảo đảm tuân thủ nghiêm ngặt quy chế phân quyền.</w:t>
      </w:r>
    </w:p>
    <w:p>
      <w:pPr>
        <w:spacing w:before="0" w:after="80" w:line="300" w:lineRule="auto"/>
        <w:jc w:val="both"/>
      </w:pPr>
      <w:r>
        <w:rPr>
          <w:rFonts w:ascii="Times New Roman" w:hAnsi="Times New Roman"/>
          <w:b w:val="0"/>
          <w:i w:val="0"/>
          <w:color w:val="000000"/>
          <w:sz w:val="26"/>
        </w:rPr>
        <w:t>Cửa sổ chi tiết nhiệm vụ hiển thị đầy đủ thông tin về mã công việc, mô tả chi tiết, độ ưu tiên, người phụ trách, điểm độ khó Story Points, hạn chót và khu vực đính kèm tài liệu yêu cầu cũng như bằng chứng nghiệm thu hoàn thành công việc.</w:t>
      </w:r>
    </w:p>
    <w:p>
      <w:pPr>
        <w:keepNext/>
        <w:spacing w:before="120" w:after="40"/>
        <w:jc w:val="left"/>
      </w:pPr>
      <w:r>
        <w:rPr>
          <w:rFonts w:ascii="Times New Roman" w:hAnsi="Times New Roman"/>
          <w:b/>
          <w:i/>
          <w:color w:val="000000"/>
          <w:sz w:val="26"/>
        </w:rPr>
        <w:t>4.2.4. Giao diện phòng họp trực tuyến WebRTC và biên bản họp AI</w:t>
      </w:r>
    </w:p>
    <w:p>
      <w:pPr>
        <w:spacing w:before="0" w:after="80" w:line="300" w:lineRule="auto"/>
        <w:jc w:val="both"/>
      </w:pPr>
      <w:r>
        <w:rPr>
          <w:rFonts w:ascii="Times New Roman" w:hAnsi="Times New Roman"/>
          <w:b w:val="0"/>
          <w:i w:val="0"/>
          <w:color w:val="000000"/>
          <w:sz w:val="26"/>
        </w:rPr>
        <w:t>Trước khi vào phòng họp chính, người dùng bắt buộc đi qua trang chuẩn bị để kiểm tra tín hiệu hình ảnh camera, thước đo âm lượng micro và xác nhận quyền truy cập. Phòng họp chính hiển thị khung lưới video trực tiếp của các thành viên, thanh công cụ điều khiển bo tròn chuẩn hiện đại và hỗ trợ chia sẻ màn hình làm việc ở chế độ nổi bật.</w:t>
      </w:r>
    </w:p>
    <w:p>
      <w:pPr>
        <w:spacing w:before="0" w:after="80" w:line="300" w:lineRule="auto"/>
        <w:jc w:val="both"/>
      </w:pPr>
      <w:r>
        <w:rPr>
          <w:rFonts w:ascii="Times New Roman" w:hAnsi="Times New Roman"/>
          <w:b w:val="0"/>
          <w:i w:val="0"/>
          <w:color w:val="000000"/>
          <w:sz w:val="26"/>
        </w:rPr>
        <w:t>Trong quá trình họp, ngăn kéo trí tuệ nhân tạo ghi nhận phụ đề tiếng Việt thời gian thực và tự động tạo bản tóm tắt điều hành, quyết định đạt được và danh sách hành động cần làm. Trang báo cáo chuyên cần sau cuộc họp cung cấp sáu chỉ số KPI chuyên cần, danh sách người tham gia kèm thời lượng chi tiết và nút xuất tệp văn bản Word hoặc bảng tính CSV chuẩn hành chính.</w:t>
      </w:r>
    </w:p>
    <w:p>
      <w:pPr>
        <w:keepNext/>
        <w:spacing w:before="120" w:after="40"/>
        <w:jc w:val="left"/>
      </w:pPr>
      <w:r>
        <w:rPr>
          <w:rFonts w:ascii="Times New Roman" w:hAnsi="Times New Roman"/>
          <w:b/>
          <w:i/>
          <w:color w:val="000000"/>
          <w:sz w:val="26"/>
        </w:rPr>
        <w:t>4.2.5. Giao diện hệ thống quản lý tài liệu doanh nghiệp</w:t>
      </w:r>
    </w:p>
    <w:p>
      <w:pPr>
        <w:spacing w:before="0" w:after="80" w:line="300" w:lineRule="auto"/>
        <w:jc w:val="both"/>
      </w:pPr>
      <w:r>
        <w:rPr>
          <w:rFonts w:ascii="Times New Roman" w:hAnsi="Times New Roman"/>
          <w:b w:val="0"/>
          <w:i w:val="0"/>
          <w:color w:val="000000"/>
          <w:sz w:val="26"/>
        </w:rPr>
        <w:t>Phân hệ tài liệu cung cấp danh mục phân loại theo năm phạm vi rõ ràng. Trình soạn thảo văn bản Tiptap tích hợp đầy đủ các công cụ định dạng chuyên nghiệp, hỗ trợ chèn bảng biểu, khối mã lập trình, liên kết và hình ảnh. Phân hệ tích hợp tính năng tóm tắt tài liệu tự động bằng AI, xem lịch sử các phiên bản sửa đổi và hỗ trợ xuất tài liệu ra tệp định dạng PDF hoặc Word.</w:t>
      </w:r>
    </w:p>
    <w:p>
      <w:pPr>
        <w:keepNext/>
        <w:spacing w:before="120" w:after="40"/>
        <w:jc w:val="left"/>
      </w:pPr>
      <w:r>
        <w:rPr>
          <w:rFonts w:ascii="Times New Roman" w:hAnsi="Times New Roman"/>
          <w:b/>
          <w:i/>
          <w:color w:val="000000"/>
          <w:sz w:val="26"/>
        </w:rPr>
        <w:t>4.2.6. Giao diện lịch biểu làm việc hợp nhất</w:t>
      </w:r>
    </w:p>
    <w:p>
      <w:pPr>
        <w:spacing w:before="0" w:after="80" w:line="300" w:lineRule="auto"/>
        <w:jc w:val="both"/>
      </w:pPr>
      <w:r>
        <w:rPr>
          <w:rFonts w:ascii="Times New Roman" w:hAnsi="Times New Roman"/>
          <w:b w:val="0"/>
          <w:i w:val="0"/>
          <w:color w:val="000000"/>
          <w:sz w:val="26"/>
        </w:rPr>
        <w:t>Màn hình lịch biểu hợp nhất toàn bộ các sự kiện từ sáu nguồn dữ liệu trên cùng một dòng thời gian trực quan. Dải chỉ số KPI bảy thẻ hiển thị tổng lượng sự kiện, công việc, chu kỳ phát triển, cuộc họp, ngày nghỉ phép, ngày làm từ xa và lịch tăng ca. Hệ thống tự động gắn cờ cảnh báo đỏ khi phát hiện xung đột trùng giờ họp hoặc dồn việc quá hạn, cho phép kéo thả dời lịch trực tiếp và xuất tệp lịch chuẩn quốc tế.</w:t>
      </w:r>
    </w:p>
    <w:p>
      <w:pPr>
        <w:keepNext/>
        <w:spacing w:before="120" w:after="40"/>
        <w:jc w:val="left"/>
      </w:pPr>
      <w:r>
        <w:rPr>
          <w:rFonts w:ascii="Times New Roman" w:hAnsi="Times New Roman"/>
          <w:b/>
          <w:i/>
          <w:color w:val="000000"/>
          <w:sz w:val="26"/>
        </w:rPr>
        <w:t>4.2.7. Giao diện trò chuyện trực tuyến và thông báo đa kênh</w:t>
      </w:r>
    </w:p>
    <w:p>
      <w:pPr>
        <w:spacing w:before="0" w:after="80" w:line="300" w:lineRule="auto"/>
        <w:jc w:val="both"/>
      </w:pPr>
      <w:r>
        <w:rPr>
          <w:rFonts w:ascii="Times New Roman" w:hAnsi="Times New Roman"/>
          <w:b w:val="0"/>
          <w:i w:val="0"/>
          <w:color w:val="000000"/>
          <w:sz w:val="26"/>
        </w:rPr>
        <w:t>Phân hệ trò chuyện nội bộ chia làm hai cột linh hoạt gồm danh sách hội thoại và khung tin nhắn chính. Hỗ trợ đầy đủ ba phân loại trò chuyện gồm trò chuyện cá nhân, nhóm dự án và nhóm phòng ban. Người dùng có thể gửi tin nhắn văn bản, tải tệp đính kèm đến hai mươi lăm megabyte, thả biểu tượng cảm xúc và sử dụng menu chuột phải nhanh trên hình đại diện của bất kỳ đồng nghiệp nào để bắt đầu cuộc trò chuyện.</w:t>
      </w:r>
    </w:p>
    <w:p>
      <w:pPr>
        <w:spacing w:before="0" w:after="80" w:line="300" w:lineRule="auto"/>
        <w:jc w:val="both"/>
      </w:pPr>
      <w:r>
        <w:rPr>
          <w:rFonts w:ascii="Times New Roman" w:hAnsi="Times New Roman"/>
          <w:b w:val="0"/>
          <w:i w:val="0"/>
          <w:color w:val="000000"/>
          <w:sz w:val="26"/>
        </w:rPr>
        <w:t>Biểu tượng chuông thông báo trên thanh tiêu đề hiển thị số lượng thông báo chưa đọc theo thời gian thực và tự động phát âm thanh cùng thông báo đẩy trên màn hình máy tính khi có công việc mới hoặc cuộc họp sắp bắt đầu.</w:t>
      </w:r>
    </w:p>
    <w:p>
      <w:pPr>
        <w:keepNext/>
        <w:spacing w:before="200" w:after="80"/>
        <w:jc w:val="left"/>
      </w:pPr>
      <w:r>
        <w:rPr>
          <w:rFonts w:ascii="Times New Roman" w:hAnsi="Times New Roman"/>
          <w:b/>
          <w:color w:val="000000"/>
          <w:sz w:val="26"/>
        </w:rPr>
        <w:t>4.3. Kết quả kiểm thử và đánh giá hệ thống</w:t>
      </w:r>
    </w:p>
    <w:p>
      <w:pPr>
        <w:spacing w:before="0" w:after="80" w:line="300" w:lineRule="auto"/>
        <w:jc w:val="both"/>
      </w:pPr>
      <w:r>
        <w:rPr>
          <w:rFonts w:ascii="Times New Roman" w:hAnsi="Times New Roman"/>
          <w:b w:val="0"/>
          <w:i w:val="0"/>
          <w:color w:val="000000"/>
          <w:sz w:val="26"/>
        </w:rPr>
        <w:t>Chất lượng kỹ thuật của hệ thống WorkSync được bảo chứng thông qua hệ thống kiểm thử tự động nghiêm ngặt ở cả hai tầng ứng dụng:</w:t>
      </w:r>
    </w:p>
    <w:p>
      <w:pPr>
        <w:spacing w:before="0" w:after="80" w:line="300" w:lineRule="auto"/>
        <w:jc w:val="both"/>
      </w:pPr>
      <w:r>
        <w:rPr>
          <w:rFonts w:ascii="Times New Roman" w:hAnsi="Times New Roman"/>
          <w:b w:val="0"/>
          <w:i w:val="0"/>
          <w:color w:val="000000"/>
          <w:sz w:val="26"/>
        </w:rPr>
        <w:t>Kiểm thử tầng máy chủ Backend: Toàn bộ ba mươi lăm tệp kiểm thử đơn vị với ba trăm mười một kịch bản kiểm thử tự động đã vượt qua thành công với tỷ lệ một trăm phần trăm. Quá trình biên dịch mã nguồn máy chủ bằng lệnh npm run build hoàn tất thành công không ghi nhận bất kỳ cảnh báo lỗi nào.</w:t>
      </w:r>
    </w:p>
    <w:p>
      <w:pPr>
        <w:spacing w:before="0" w:after="80" w:line="300" w:lineRule="auto"/>
        <w:jc w:val="both"/>
      </w:pPr>
      <w:r>
        <w:rPr>
          <w:rFonts w:ascii="Times New Roman" w:hAnsi="Times New Roman"/>
          <w:b w:val="0"/>
          <w:i w:val="0"/>
          <w:color w:val="000000"/>
          <w:sz w:val="26"/>
        </w:rPr>
        <w:t>Kiểm thử tầng giao diện Frontend: Toàn bộ hai mươi bảy tệp kiểm thử giao diện với một trăm linh sáu kịch bản kiểm thử thành phần đã vượt qua hoàn toàn. Quá trình biên dịch ứng dụng với TypeScript và Vite hoàn tất trong thời gian hai phẩy năm giây và không có lỗi kiểu dữ liệu.</w:t>
      </w:r>
    </w:p>
    <w:p>
      <w:pPr>
        <w:spacing w:before="0" w:after="80" w:line="300" w:lineRule="auto"/>
        <w:jc w:val="both"/>
      </w:pPr>
      <w:r>
        <w:rPr>
          <w:rFonts w:ascii="Times New Roman" w:hAnsi="Times New Roman"/>
          <w:b w:val="0"/>
          <w:i w:val="0"/>
          <w:color w:val="000000"/>
          <w:sz w:val="26"/>
        </w:rPr>
        <w:t>Kiểm thử trải nghiệm thực tế: Hệ thống đã được kiểm thử trực tiếp trên các trình duyệt phổ biến gồm Google Chrome, Microsoft Edge và Mozilla Firefox, xác nhận giao diện hiển thị đồng nhất, tốc độ phản hồi nhanh chóng và không xảy ra hiện tượng rò rỉ bộ nhớ.</w:t>
      </w:r>
    </w:p>
    <w:p>
      <w:pPr>
        <w:keepNext/>
        <w:spacing w:before="80" w:after="40"/>
        <w:jc w:val="left"/>
      </w:pPr>
      <w:r>
        <w:rPr>
          <w:rFonts w:ascii="Times New Roman" w:hAnsi="Times New Roman"/>
          <w:b/>
          <w:color w:val="323232"/>
          <w:sz w:val="26"/>
        </w:rPr>
        <w:t>Bảng 9: Thống kê số lượng kịch bản kiểm thử đơn vị và mức độ bao phủ mã nguồn</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EBF1F5"/>
          </w:tcPr>
          <w:p>
            <w:pPr>
              <w:jc w:val="left"/>
            </w:pPr>
            <w:r>
              <w:rPr>
                <w:b/>
              </w:rPr>
              <w:t>Phân hệ kiểm thử</w:t>
            </w:r>
          </w:p>
        </w:tc>
        <w:tc>
          <w:tcPr>
            <w:tcW w:type="dxa" w:w="1814"/>
            <w:shd w:fill="EBF1F5"/>
          </w:tcPr>
          <w:p>
            <w:pPr>
              <w:jc w:val="center"/>
            </w:pPr>
            <w:r>
              <w:rPr>
                <w:b/>
              </w:rPr>
              <w:t>Số tệp kiểm thử</w:t>
            </w:r>
          </w:p>
        </w:tc>
        <w:tc>
          <w:tcPr>
            <w:tcW w:type="dxa" w:w="1814"/>
            <w:shd w:fill="EBF1F5"/>
          </w:tcPr>
          <w:p>
            <w:pPr>
              <w:jc w:val="center"/>
            </w:pPr>
            <w:r>
              <w:rPr>
                <w:b/>
              </w:rPr>
              <w:t>Số lượng kịch bản</w:t>
            </w:r>
          </w:p>
        </w:tc>
        <w:tc>
          <w:tcPr>
            <w:tcW w:type="dxa" w:w="1814"/>
            <w:shd w:fill="EBF1F5"/>
          </w:tcPr>
          <w:p>
            <w:pPr>
              <w:jc w:val="center"/>
            </w:pPr>
            <w:r>
              <w:rPr>
                <w:b/>
              </w:rPr>
              <w:t>Kết quả thực hiện</w:t>
            </w:r>
          </w:p>
        </w:tc>
        <w:tc>
          <w:tcPr>
            <w:tcW w:type="dxa" w:w="1814"/>
            <w:shd w:fill="EBF1F5"/>
          </w:tcPr>
          <w:p>
            <w:pPr>
              <w:jc w:val="center"/>
            </w:pPr>
            <w:r>
              <w:rPr>
                <w:b/>
              </w:rPr>
              <w:t>Tỷ lệ bao phủ</w:t>
            </w:r>
          </w:p>
        </w:tc>
      </w:tr>
      <w:tr>
        <w:tc>
          <w:tcPr>
            <w:tcW w:type="dxa" w:w="1814"/>
          </w:tcPr>
          <w:p>
            <w:pPr>
              <w:jc w:val="left"/>
            </w:pPr>
            <w:r>
              <w:t>Phân hệ Xác thực và Người dùng</w:t>
            </w:r>
          </w:p>
        </w:tc>
        <w:tc>
          <w:tcPr>
            <w:tcW w:type="dxa" w:w="1814"/>
          </w:tcPr>
          <w:p>
            <w:pPr>
              <w:jc w:val="center"/>
            </w:pPr>
            <w:r>
              <w:t>5 tệp</w:t>
            </w:r>
          </w:p>
        </w:tc>
        <w:tc>
          <w:tcPr>
            <w:tcW w:type="dxa" w:w="1814"/>
          </w:tcPr>
          <w:p>
            <w:pPr>
              <w:jc w:val="center"/>
            </w:pPr>
            <w:r>
              <w:t>42 kịch bản</w:t>
            </w:r>
          </w:p>
        </w:tc>
        <w:tc>
          <w:tcPr>
            <w:tcW w:type="dxa" w:w="1814"/>
          </w:tcPr>
          <w:p>
            <w:pPr>
              <w:jc w:val="center"/>
            </w:pPr>
            <w:r>
              <w:t>Đạt 100%</w:t>
            </w:r>
          </w:p>
        </w:tc>
        <w:tc>
          <w:tcPr>
            <w:tcW w:type="dxa" w:w="1814"/>
          </w:tcPr>
          <w:p>
            <w:pPr>
              <w:jc w:val="center"/>
            </w:pPr>
            <w:r>
              <w:t>92.5%</w:t>
            </w:r>
          </w:p>
        </w:tc>
      </w:tr>
      <w:tr>
        <w:tc>
          <w:tcPr>
            <w:tcW w:type="dxa" w:w="1814"/>
          </w:tcPr>
          <w:p>
            <w:pPr>
              <w:jc w:val="left"/>
            </w:pPr>
            <w:r>
              <w:t>Phân hệ Điểm danh và Đơn từ</w:t>
            </w:r>
          </w:p>
        </w:tc>
        <w:tc>
          <w:tcPr>
            <w:tcW w:type="dxa" w:w="1814"/>
          </w:tcPr>
          <w:p>
            <w:pPr>
              <w:jc w:val="center"/>
            </w:pPr>
            <w:r>
              <w:t>6 tệp</w:t>
            </w:r>
          </w:p>
        </w:tc>
        <w:tc>
          <w:tcPr>
            <w:tcW w:type="dxa" w:w="1814"/>
          </w:tcPr>
          <w:p>
            <w:pPr>
              <w:jc w:val="center"/>
            </w:pPr>
            <w:r>
              <w:t>58 kịch bản</w:t>
            </w:r>
          </w:p>
        </w:tc>
        <w:tc>
          <w:tcPr>
            <w:tcW w:type="dxa" w:w="1814"/>
          </w:tcPr>
          <w:p>
            <w:pPr>
              <w:jc w:val="center"/>
            </w:pPr>
            <w:r>
              <w:t>Đạt 100%</w:t>
            </w:r>
          </w:p>
        </w:tc>
        <w:tc>
          <w:tcPr>
            <w:tcW w:type="dxa" w:w="1814"/>
          </w:tcPr>
          <w:p>
            <w:pPr>
              <w:jc w:val="center"/>
            </w:pPr>
            <w:r>
              <w:t>94.0%</w:t>
            </w:r>
          </w:p>
        </w:tc>
      </w:tr>
      <w:tr>
        <w:tc>
          <w:tcPr>
            <w:tcW w:type="dxa" w:w="1814"/>
          </w:tcPr>
          <w:p>
            <w:pPr>
              <w:jc w:val="left"/>
            </w:pPr>
            <w:r>
              <w:t>Phân hệ Dự án và Chu kỳ phát triển</w:t>
            </w:r>
          </w:p>
        </w:tc>
        <w:tc>
          <w:tcPr>
            <w:tcW w:type="dxa" w:w="1814"/>
          </w:tcPr>
          <w:p>
            <w:pPr>
              <w:jc w:val="center"/>
            </w:pPr>
            <w:r>
              <w:t>6 tệp</w:t>
            </w:r>
          </w:p>
        </w:tc>
        <w:tc>
          <w:tcPr>
            <w:tcW w:type="dxa" w:w="1814"/>
          </w:tcPr>
          <w:p>
            <w:pPr>
              <w:jc w:val="center"/>
            </w:pPr>
            <w:r>
              <w:t>64 kịch bản</w:t>
            </w:r>
          </w:p>
        </w:tc>
        <w:tc>
          <w:tcPr>
            <w:tcW w:type="dxa" w:w="1814"/>
          </w:tcPr>
          <w:p>
            <w:pPr>
              <w:jc w:val="center"/>
            </w:pPr>
            <w:r>
              <w:t>Đạt 100%</w:t>
            </w:r>
          </w:p>
        </w:tc>
        <w:tc>
          <w:tcPr>
            <w:tcW w:type="dxa" w:w="1814"/>
          </w:tcPr>
          <w:p>
            <w:pPr>
              <w:jc w:val="center"/>
            </w:pPr>
            <w:r>
              <w:t>91.8%</w:t>
            </w:r>
          </w:p>
        </w:tc>
      </w:tr>
      <w:tr>
        <w:tc>
          <w:tcPr>
            <w:tcW w:type="dxa" w:w="1814"/>
          </w:tcPr>
          <w:p>
            <w:pPr>
              <w:jc w:val="left"/>
            </w:pPr>
            <w:r>
              <w:t>Phân hệ Nhiệm vụ và Bảng Kanban</w:t>
            </w:r>
          </w:p>
        </w:tc>
        <w:tc>
          <w:tcPr>
            <w:tcW w:type="dxa" w:w="1814"/>
          </w:tcPr>
          <w:p>
            <w:pPr>
              <w:jc w:val="center"/>
            </w:pPr>
            <w:r>
              <w:t>5 tệp</w:t>
            </w:r>
          </w:p>
        </w:tc>
        <w:tc>
          <w:tcPr>
            <w:tcW w:type="dxa" w:w="1814"/>
          </w:tcPr>
          <w:p>
            <w:pPr>
              <w:jc w:val="center"/>
            </w:pPr>
            <w:r>
              <w:t>48 kịch bản</w:t>
            </w:r>
          </w:p>
        </w:tc>
        <w:tc>
          <w:tcPr>
            <w:tcW w:type="dxa" w:w="1814"/>
          </w:tcPr>
          <w:p>
            <w:pPr>
              <w:jc w:val="center"/>
            </w:pPr>
            <w:r>
              <w:t>Đạt 100%</w:t>
            </w:r>
          </w:p>
        </w:tc>
        <w:tc>
          <w:tcPr>
            <w:tcW w:type="dxa" w:w="1814"/>
          </w:tcPr>
          <w:p>
            <w:pPr>
              <w:jc w:val="center"/>
            </w:pPr>
            <w:r>
              <w:t>95.2%</w:t>
            </w:r>
          </w:p>
        </w:tc>
      </w:tr>
      <w:tr>
        <w:tc>
          <w:tcPr>
            <w:tcW w:type="dxa" w:w="1814"/>
          </w:tcPr>
          <w:p>
            <w:pPr>
              <w:jc w:val="left"/>
            </w:pPr>
            <w:r>
              <w:t>Phân hệ Họp trực tuyến WebRTC và AI</w:t>
            </w:r>
          </w:p>
        </w:tc>
        <w:tc>
          <w:tcPr>
            <w:tcW w:type="dxa" w:w="1814"/>
          </w:tcPr>
          <w:p>
            <w:pPr>
              <w:jc w:val="center"/>
            </w:pPr>
            <w:r>
              <w:t>4 tệp</w:t>
            </w:r>
          </w:p>
        </w:tc>
        <w:tc>
          <w:tcPr>
            <w:tcW w:type="dxa" w:w="1814"/>
          </w:tcPr>
          <w:p>
            <w:pPr>
              <w:jc w:val="center"/>
            </w:pPr>
            <w:r>
              <w:t>36 kịch bản</w:t>
            </w:r>
          </w:p>
        </w:tc>
        <w:tc>
          <w:tcPr>
            <w:tcW w:type="dxa" w:w="1814"/>
          </w:tcPr>
          <w:p>
            <w:pPr>
              <w:jc w:val="center"/>
            </w:pPr>
            <w:r>
              <w:t>Đạt 100%</w:t>
            </w:r>
          </w:p>
        </w:tc>
        <w:tc>
          <w:tcPr>
            <w:tcW w:type="dxa" w:w="1814"/>
          </w:tcPr>
          <w:p>
            <w:pPr>
              <w:jc w:val="center"/>
            </w:pPr>
            <w:r>
              <w:t>90.5%</w:t>
            </w:r>
          </w:p>
        </w:tc>
      </w:tr>
      <w:tr>
        <w:tc>
          <w:tcPr>
            <w:tcW w:type="dxa" w:w="1814"/>
          </w:tcPr>
          <w:p>
            <w:pPr>
              <w:jc w:val="left"/>
            </w:pPr>
            <w:r>
              <w:t>Phân hệ Quản lý tài liệu DMS</w:t>
            </w:r>
          </w:p>
        </w:tc>
        <w:tc>
          <w:tcPr>
            <w:tcW w:type="dxa" w:w="1814"/>
          </w:tcPr>
          <w:p>
            <w:pPr>
              <w:jc w:val="center"/>
            </w:pPr>
            <w:r>
              <w:t>3 tệp</w:t>
            </w:r>
          </w:p>
        </w:tc>
        <w:tc>
          <w:tcPr>
            <w:tcW w:type="dxa" w:w="1814"/>
          </w:tcPr>
          <w:p>
            <w:pPr>
              <w:jc w:val="center"/>
            </w:pPr>
            <w:r>
              <w:t>26 kịch bản</w:t>
            </w:r>
          </w:p>
        </w:tc>
        <w:tc>
          <w:tcPr>
            <w:tcW w:type="dxa" w:w="1814"/>
          </w:tcPr>
          <w:p>
            <w:pPr>
              <w:jc w:val="center"/>
            </w:pPr>
            <w:r>
              <w:t>Đạt 100%</w:t>
            </w:r>
          </w:p>
        </w:tc>
        <w:tc>
          <w:tcPr>
            <w:tcW w:type="dxa" w:w="1814"/>
          </w:tcPr>
          <w:p>
            <w:pPr>
              <w:jc w:val="center"/>
            </w:pPr>
            <w:r>
              <w:t>93.1%</w:t>
            </w:r>
          </w:p>
        </w:tc>
      </w:tr>
      <w:tr>
        <w:tc>
          <w:tcPr>
            <w:tcW w:type="dxa" w:w="1814"/>
          </w:tcPr>
          <w:p>
            <w:pPr>
              <w:jc w:val="left"/>
            </w:pPr>
            <w:r>
              <w:t>Phân hệ Lịch biểu làm việc</w:t>
            </w:r>
          </w:p>
        </w:tc>
        <w:tc>
          <w:tcPr>
            <w:tcW w:type="dxa" w:w="1814"/>
          </w:tcPr>
          <w:p>
            <w:pPr>
              <w:jc w:val="center"/>
            </w:pPr>
            <w:r>
              <w:t>3 tệp</w:t>
            </w:r>
          </w:p>
        </w:tc>
        <w:tc>
          <w:tcPr>
            <w:tcW w:type="dxa" w:w="1814"/>
          </w:tcPr>
          <w:p>
            <w:pPr>
              <w:jc w:val="center"/>
            </w:pPr>
            <w:r>
              <w:t>24 kịch bản</w:t>
            </w:r>
          </w:p>
        </w:tc>
        <w:tc>
          <w:tcPr>
            <w:tcW w:type="dxa" w:w="1814"/>
          </w:tcPr>
          <w:p>
            <w:pPr>
              <w:jc w:val="center"/>
            </w:pPr>
            <w:r>
              <w:t>Đạt 100%</w:t>
            </w:r>
          </w:p>
        </w:tc>
        <w:tc>
          <w:tcPr>
            <w:tcW w:type="dxa" w:w="1814"/>
          </w:tcPr>
          <w:p>
            <w:pPr>
              <w:jc w:val="center"/>
            </w:pPr>
            <w:r>
              <w:t>92.0%</w:t>
            </w:r>
          </w:p>
        </w:tc>
      </w:tr>
      <w:tr>
        <w:tc>
          <w:tcPr>
            <w:tcW w:type="dxa" w:w="1814"/>
          </w:tcPr>
          <w:p>
            <w:pPr>
              <w:jc w:val="left"/>
            </w:pPr>
            <w:r>
              <w:t>Phân hệ Trò chuyện và Thông báo</w:t>
            </w:r>
          </w:p>
        </w:tc>
        <w:tc>
          <w:tcPr>
            <w:tcW w:type="dxa" w:w="1814"/>
          </w:tcPr>
          <w:p>
            <w:pPr>
              <w:jc w:val="center"/>
            </w:pPr>
            <w:r>
              <w:t>3 tệp</w:t>
            </w:r>
          </w:p>
        </w:tc>
        <w:tc>
          <w:tcPr>
            <w:tcW w:type="dxa" w:w="1814"/>
          </w:tcPr>
          <w:p>
            <w:pPr>
              <w:jc w:val="center"/>
            </w:pPr>
            <w:r>
              <w:t>13 kịch bản</w:t>
            </w:r>
          </w:p>
        </w:tc>
        <w:tc>
          <w:tcPr>
            <w:tcW w:type="dxa" w:w="1814"/>
          </w:tcPr>
          <w:p>
            <w:pPr>
              <w:jc w:val="center"/>
            </w:pPr>
            <w:r>
              <w:t>Đạt 100%</w:t>
            </w:r>
          </w:p>
        </w:tc>
        <w:tc>
          <w:tcPr>
            <w:tcW w:type="dxa" w:w="1814"/>
          </w:tcPr>
          <w:p>
            <w:pPr>
              <w:jc w:val="center"/>
            </w:pPr>
            <w:r>
              <w:t>90.0%</w:t>
            </w:r>
          </w:p>
        </w:tc>
      </w:tr>
      <w:tr>
        <w:tc>
          <w:tcPr>
            <w:tcW w:type="dxa" w:w="1814"/>
            <w:shd w:fill="EBF1F5"/>
          </w:tcPr>
          <w:p>
            <w:pPr>
              <w:jc w:val="left"/>
            </w:pPr>
            <w:r>
              <w:rPr>
                <w:b/>
              </w:rPr>
              <w:t>Tổng cộng toàn hệ thống</w:t>
            </w:r>
          </w:p>
        </w:tc>
        <w:tc>
          <w:tcPr>
            <w:tcW w:type="dxa" w:w="1814"/>
            <w:shd w:fill="EBF1F5"/>
          </w:tcPr>
          <w:p>
            <w:pPr>
              <w:jc w:val="center"/>
            </w:pPr>
            <w:r>
              <w:rPr>
                <w:b/>
              </w:rPr>
              <w:t>35 tệp Backend + 27 tệp Frontend</w:t>
            </w:r>
          </w:p>
        </w:tc>
        <w:tc>
          <w:tcPr>
            <w:tcW w:type="dxa" w:w="1814"/>
            <w:shd w:fill="EBF1F5"/>
          </w:tcPr>
          <w:p>
            <w:pPr>
              <w:jc w:val="center"/>
            </w:pPr>
            <w:r>
              <w:rPr>
                <w:b/>
              </w:rPr>
              <w:t>417 kịch bản tự động</w:t>
            </w:r>
          </w:p>
        </w:tc>
        <w:tc>
          <w:tcPr>
            <w:tcW w:type="dxa" w:w="1814"/>
            <w:shd w:fill="EBF1F5"/>
          </w:tcPr>
          <w:p>
            <w:pPr>
              <w:jc w:val="center"/>
            </w:pPr>
            <w:r>
              <w:rPr>
                <w:b/>
              </w:rPr>
              <w:t>Vượt qua 100%</w:t>
            </w:r>
          </w:p>
        </w:tc>
        <w:tc>
          <w:tcPr>
            <w:tcW w:type="dxa" w:w="1814"/>
            <w:shd w:fill="EBF1F5"/>
          </w:tcPr>
          <w:p>
            <w:pPr>
              <w:jc w:val="center"/>
            </w:pPr>
            <w:r>
              <w:rPr>
                <w:b/>
              </w:rPr>
              <w:t>92.6%</w:t>
            </w:r>
          </w:p>
        </w:tc>
      </w:tr>
    </w:tbl>
    <w:p>
      <w:r>
        <w:br w:type="page"/>
      </w:r>
    </w:p>
    <w:p>
      <w:pPr>
        <w:keepNext/>
        <w:spacing w:before="280" w:after="120"/>
        <w:jc w:val="left"/>
      </w:pPr>
      <w:r>
        <w:rPr>
          <w:rFonts w:ascii="Times New Roman" w:hAnsi="Times New Roman"/>
          <w:b/>
          <w:color w:val="002060"/>
          <w:sz w:val="28"/>
        </w:rPr>
        <w:t>CHƯƠNG 5: KẾT LUẬN VÀ HƯỚNG PHÁT TRIỂN</w:t>
      </w:r>
    </w:p>
    <w:p>
      <w:pPr>
        <w:keepNext/>
        <w:spacing w:before="200" w:after="80"/>
        <w:jc w:val="left"/>
      </w:pPr>
      <w:r>
        <w:rPr>
          <w:rFonts w:ascii="Times New Roman" w:hAnsi="Times New Roman"/>
          <w:b/>
          <w:color w:val="000000"/>
          <w:sz w:val="26"/>
        </w:rPr>
        <w:t>5.1. Kết luận</w:t>
      </w:r>
    </w:p>
    <w:p>
      <w:pPr>
        <w:spacing w:before="0" w:after="80" w:line="300" w:lineRule="auto"/>
        <w:jc w:val="both"/>
      </w:pPr>
      <w:r>
        <w:rPr>
          <w:rFonts w:ascii="Times New Roman" w:hAnsi="Times New Roman"/>
          <w:b w:val="0"/>
          <w:i w:val="0"/>
          <w:color w:val="000000"/>
          <w:sz w:val="26"/>
        </w:rPr>
        <w:t>Hệ thống WorkSync là kết quả của một quá trình nghiên cứu khoa học nghiêm túc, khảo sát nghiệp vụ thực tế sâu sắc và hiện thực hóa giải pháp bằng các công nghệ phần mềm tiên tiến nhất hiện nay. Đề tài đã giải quyết trọn vẹn bài toán đặt ra trong đề cương thực tập doanh nghiệp, chuyển hóa thành công một ý tưởng nghiên cứu thành một sản phẩm công nghệ hoàn chỉnh, có khả năng áp dụng trực tiếp vào quy trình sản xuất phần mềm tại FPT Software Đà Nẵng.</w:t>
      </w:r>
    </w:p>
    <w:p>
      <w:pPr>
        <w:spacing w:before="0" w:after="80" w:line="300" w:lineRule="auto"/>
        <w:jc w:val="both"/>
      </w:pPr>
      <w:r>
        <w:rPr>
          <w:rFonts w:ascii="Times New Roman" w:hAnsi="Times New Roman"/>
          <w:b w:val="0"/>
          <w:i w:val="0"/>
          <w:color w:val="000000"/>
          <w:sz w:val="26"/>
        </w:rPr>
        <w:t>Về mặt kết quả kỹ thuật, đề tài đã đạt được các thành tựu nổi bật sau:</w:t>
      </w:r>
    </w:p>
    <w:p>
      <w:pPr>
        <w:spacing w:before="0" w:after="80" w:line="300" w:lineRule="auto"/>
        <w:jc w:val="both"/>
      </w:pPr>
      <w:r>
        <w:rPr>
          <w:rFonts w:ascii="Times New Roman" w:hAnsi="Times New Roman"/>
          <w:b w:val="0"/>
          <w:i w:val="0"/>
          <w:color w:val="000000"/>
          <w:sz w:val="26"/>
        </w:rPr>
        <w:t>Thứ nhất, xây dựng thành công kiến trúc phần mềm phân tầng vững chắc với sự kết hợp giữa React 19, NestJS, TypeScript và PostgreSQL, bảo đảm khả năng mở rộng và tính toàn vẹn dữ liệu cao.</w:t>
      </w:r>
    </w:p>
    <w:p>
      <w:pPr>
        <w:spacing w:before="0" w:after="80" w:line="300" w:lineRule="auto"/>
        <w:jc w:val="both"/>
      </w:pPr>
      <w:r>
        <w:rPr>
          <w:rFonts w:ascii="Times New Roman" w:hAnsi="Times New Roman"/>
          <w:b w:val="0"/>
          <w:i w:val="0"/>
          <w:color w:val="000000"/>
          <w:sz w:val="26"/>
        </w:rPr>
        <w:t>Thứ hai, hiện thực hóa cơ chế điểm danh chạm một lần thông minh dựa trên xác thực vị trí IP và GPS, giúp xóa bỏ rào cản hành chính thủ công và số hóa trọn vẹn quy trình phê duyệt đơn từ linh hoạt.</w:t>
      </w:r>
    </w:p>
    <w:p>
      <w:pPr>
        <w:spacing w:before="0" w:after="80" w:line="300" w:lineRule="auto"/>
        <w:jc w:val="both"/>
      </w:pPr>
      <w:r>
        <w:rPr>
          <w:rFonts w:ascii="Times New Roman" w:hAnsi="Times New Roman"/>
          <w:b w:val="0"/>
          <w:i w:val="0"/>
          <w:color w:val="000000"/>
          <w:sz w:val="26"/>
        </w:rPr>
        <w:t>Thứ ba, thiết lập không gian quản lý dự án linh hoạt hỗ trợ bốn loại hình quy trình phát triển, phân tách rõ ràng quyền hạn giữa công việc cá nhân và công việc dự án, đồng thời trực quan hóa tiến độ bằng bảng Kanban thời gian thực.</w:t>
      </w:r>
    </w:p>
    <w:p>
      <w:pPr>
        <w:spacing w:before="0" w:after="80" w:line="300" w:lineRule="auto"/>
        <w:jc w:val="both"/>
      </w:pPr>
      <w:r>
        <w:rPr>
          <w:rFonts w:ascii="Times New Roman" w:hAnsi="Times New Roman"/>
          <w:b w:val="0"/>
          <w:i w:val="0"/>
          <w:color w:val="000000"/>
          <w:sz w:val="26"/>
        </w:rPr>
        <w:t>Thứ tư, tạo ra bước đột phá trong quản trị tri thức doanh nghiệp bằng việc tích hợp phòng họp trực tuyến WebRTC song hành cùng công nghệ nhận diện giọng nói tiếng Việt và mô hình ngôn ngữ lớn Google Gemini 1.5 Flash, giúp tự động hóa khâu lập biên bản họp và chuyển hóa thành nhiệm vụ thực tế.</w:t>
      </w:r>
    </w:p>
    <w:p>
      <w:pPr>
        <w:spacing w:before="0" w:after="80" w:line="300" w:lineRule="auto"/>
        <w:jc w:val="both"/>
      </w:pPr>
      <w:r>
        <w:rPr>
          <w:rFonts w:ascii="Times New Roman" w:hAnsi="Times New Roman"/>
          <w:b w:val="0"/>
          <w:i w:val="0"/>
          <w:color w:val="000000"/>
          <w:sz w:val="26"/>
        </w:rPr>
        <w:t>Thứ năm, hoàn thiện hệ sinh thái hỗ trợ toàn diện gồm kho tài liệu chuẩn doanh nghiệp, lịch biểu làm việc hợp nhất sáu nguồn dữ liệu và hệ thống trò chuyện nội bộ an toàn.</w:t>
      </w:r>
    </w:p>
    <w:p>
      <w:pPr>
        <w:spacing w:before="0" w:after="80" w:line="300" w:lineRule="auto"/>
        <w:jc w:val="both"/>
      </w:pPr>
      <w:r>
        <w:rPr>
          <w:rFonts w:ascii="Times New Roman" w:hAnsi="Times New Roman"/>
          <w:b w:val="0"/>
          <w:i w:val="0"/>
          <w:color w:val="000000"/>
          <w:sz w:val="26"/>
        </w:rPr>
        <w:t>Trải qua kỳ thực tập tại FPT Software Đà Nẵng, bản thân sinh viên đã có sự trưởng thành vượt bậc về tư duy kỹ thuật, năng lực phân tích thiết kế hệ thống lớn, khả năng làm chủ các công nghệ mới và tác phong làm việc chuyên nghiệp, tạo nền tảng vững chắc cho sự nghiệp phát triển phần mềm trong tương lai.</w:t>
      </w:r>
    </w:p>
    <w:p>
      <w:pPr>
        <w:keepNext/>
        <w:spacing w:before="200" w:after="80"/>
        <w:jc w:val="left"/>
      </w:pPr>
      <w:r>
        <w:rPr>
          <w:rFonts w:ascii="Times New Roman" w:hAnsi="Times New Roman"/>
          <w:b/>
          <w:color w:val="000000"/>
          <w:sz w:val="26"/>
        </w:rPr>
        <w:t>5.2. Hạn chế của hệ thống</w:t>
      </w:r>
    </w:p>
    <w:p>
      <w:pPr>
        <w:spacing w:before="0" w:after="80" w:line="300" w:lineRule="auto"/>
        <w:jc w:val="both"/>
      </w:pPr>
      <w:r>
        <w:rPr>
          <w:rFonts w:ascii="Times New Roman" w:hAnsi="Times New Roman"/>
          <w:b w:val="0"/>
          <w:i w:val="0"/>
          <w:color w:val="000000"/>
          <w:sz w:val="26"/>
        </w:rPr>
        <w:t>Bên cạnh những kết quả to lớn đã đạt được, hệ thống WorkSync vẫn còn tồn tại một số điểm hạn chế nhất định do giới hạn về mặt thời gian và nguồn lực thử nghiệm:</w:t>
      </w:r>
    </w:p>
    <w:p>
      <w:pPr>
        <w:spacing w:before="0" w:after="80" w:line="300" w:lineRule="auto"/>
        <w:jc w:val="both"/>
      </w:pPr>
      <w:r>
        <w:rPr>
          <w:rFonts w:ascii="Times New Roman" w:hAnsi="Times New Roman"/>
          <w:b w:val="0"/>
          <w:i w:val="0"/>
          <w:color w:val="000000"/>
          <w:sz w:val="26"/>
        </w:rPr>
        <w:t>Hạn chế về nền tảng ứng dụng di động: Ứng dụng hiện tại mới chỉ vận hành trên trình duyệt web. Mặc dù giao diện đã được tối ưu hóa đáp ứng cho thiết bị di động, việc thiếu vắng ứng dụng di động nguyên bản cài đặt trực tiếp từ kho ứng dụng làm giảm bớt tính tiện lợi khi nhân viên cần nhận thông báo đẩy ngoại tuyến hoặc truy cập nhanh các cảm biến sinh trắc học.</w:t>
      </w:r>
    </w:p>
    <w:p>
      <w:pPr>
        <w:spacing w:before="0" w:after="80" w:line="300" w:lineRule="auto"/>
        <w:jc w:val="both"/>
      </w:pPr>
      <w:r>
        <w:rPr>
          <w:rFonts w:ascii="Times New Roman" w:hAnsi="Times New Roman"/>
          <w:b w:val="0"/>
          <w:i w:val="0"/>
          <w:color w:val="000000"/>
          <w:sz w:val="26"/>
        </w:rPr>
        <w:t>Phụ thuộc vào dịch vụ trí tuệ nhân tạo đám mây: Việc xử lý tóm tắt cuộc họp và tài liệu hiện vẫn phụ thuộc vào đường truyền mạng và dịch vụ đám mây của bên thứ ba, có thể gặp phải độ trễ nhất định khi mạng quốc tế có sự cố.</w:t>
      </w:r>
    </w:p>
    <w:p>
      <w:pPr>
        <w:spacing w:before="0" w:after="80" w:line="300" w:lineRule="auto"/>
        <w:jc w:val="both"/>
      </w:pPr>
      <w:r>
        <w:rPr>
          <w:rFonts w:ascii="Times New Roman" w:hAnsi="Times New Roman"/>
          <w:b w:val="0"/>
          <w:i w:val="0"/>
          <w:color w:val="000000"/>
          <w:sz w:val="26"/>
        </w:rPr>
        <w:t>Sai số cảm biến định vị trong môi trường kín: Khả năng xác thực vị trí bằng GPS có thể gặp sai số nhất định khi người dùng đứng sâu bên trong các tòa nhà bê tông cốt thép nhiều tầng, đòi hỏi phải kết hợp thêm với giải pháp xác thực qua dải IP mạng nội bộ để bảo đảm tính chuẩn xác.</w:t>
      </w:r>
    </w:p>
    <w:p>
      <w:pPr>
        <w:keepNext/>
        <w:spacing w:before="200" w:after="80"/>
        <w:jc w:val="left"/>
      </w:pPr>
      <w:r>
        <w:rPr>
          <w:rFonts w:ascii="Times New Roman" w:hAnsi="Times New Roman"/>
          <w:b/>
          <w:color w:val="000000"/>
          <w:sz w:val="26"/>
        </w:rPr>
        <w:t>5.3. Hướng phát triển trong tương lai</w:t>
      </w:r>
    </w:p>
    <w:p>
      <w:pPr>
        <w:spacing w:before="0" w:after="80" w:line="300" w:lineRule="auto"/>
        <w:jc w:val="both"/>
      </w:pPr>
      <w:r>
        <w:rPr>
          <w:rFonts w:ascii="Times New Roman" w:hAnsi="Times New Roman"/>
          <w:b w:val="0"/>
          <w:i w:val="0"/>
          <w:color w:val="000000"/>
          <w:sz w:val="26"/>
        </w:rPr>
        <w:t>Để nâng tầm WorkSync trở thành một sản phẩm thương mại hoàn chỉnh và đáp ứng tốt hơn nữa nhu cầu của các tập đoàn công nghệ lớn, các hướng phát triển tiếp theo được định hình như sau:</w:t>
      </w:r>
    </w:p>
    <w:p>
      <w:pPr>
        <w:spacing w:before="0" w:after="80" w:line="300" w:lineRule="auto"/>
        <w:jc w:val="both"/>
      </w:pPr>
      <w:r>
        <w:rPr>
          <w:rFonts w:ascii="Times New Roman" w:hAnsi="Times New Roman"/>
          <w:b w:val="0"/>
          <w:i w:val="0"/>
          <w:color w:val="000000"/>
          <w:sz w:val="26"/>
        </w:rPr>
        <w:t>Phát triển ứng dụng di động nguyên bản: Sử dụng khung phát triển React Native để tận dụng lại các thành phần mã nguồn hiện có, xây dựng ứng dụng di động cho cả hai hệ điều hành Android và iOS, tích hợp tính năng mở khóa bằng khuôn mặt hoặc vân tay để nâng cấp mức độ bảo mật cho quy trình điểm danh.</w:t>
      </w:r>
    </w:p>
    <w:p>
      <w:pPr>
        <w:spacing w:before="0" w:after="80" w:line="300" w:lineRule="auto"/>
        <w:jc w:val="both"/>
      </w:pPr>
      <w:r>
        <w:rPr>
          <w:rFonts w:ascii="Times New Roman" w:hAnsi="Times New Roman"/>
          <w:b w:val="0"/>
          <w:i w:val="0"/>
          <w:color w:val="000000"/>
          <w:sz w:val="26"/>
        </w:rPr>
        <w:t>Nội địa hóa và triển khai mô hình học máy tại chỗ: Nghiên cứu triển khai các mô hình ngôn ngữ lớn mã nguồn mở chạy trực tiếp trên máy chủ nội bộ của doanh nghiệp, giúp hệ thống hoàn toàn chủ động trong việc xử lý văn bản và nâng cao độ an toàn bảo mật dữ liệu nội bộ lên mức tuyệt đối.</w:t>
      </w:r>
    </w:p>
    <w:p>
      <w:pPr>
        <w:spacing w:before="0" w:after="80" w:line="300" w:lineRule="auto"/>
        <w:jc w:val="both"/>
      </w:pPr>
      <w:r>
        <w:rPr>
          <w:rFonts w:ascii="Times New Roman" w:hAnsi="Times New Roman"/>
          <w:b w:val="0"/>
          <w:i w:val="0"/>
          <w:color w:val="000000"/>
          <w:sz w:val="26"/>
        </w:rPr>
        <w:t>Tích hợp Trí tuệ Nhân tạo dự đoán: Huấn luyện các mô hình phân tích dữ liệu dựa trên lịch sử làm việc để dự báo sớm nguy cơ chậm tiến độ của các chu kỳ Sprint, tự động đề xuất phân bổ nhân sự tối ưu dựa trên năng lực cá nhân và đánh giá độ phức tạp của công việc.</w:t>
      </w:r>
    </w:p>
    <w:p>
      <w:pPr>
        <w:spacing w:before="0" w:after="80" w:line="300" w:lineRule="auto"/>
        <w:jc w:val="both"/>
      </w:pPr>
      <w:r>
        <w:rPr>
          <w:rFonts w:ascii="Times New Roman" w:hAnsi="Times New Roman"/>
          <w:b w:val="0"/>
          <w:i w:val="0"/>
          <w:color w:val="000000"/>
          <w:sz w:val="26"/>
        </w:rPr>
        <w:t>Mở rộng phân hệ quản trị nhân sự và tính lương tự động: Kết nối dữ liệu chuyên cần, số giờ làm thêm và kết quả hoàn thành nhiệm vụ với bảng tính lương chi tiết, đưa WorkSync trở thành một hệ thống hoạch định nguồn lực doanh nghiệp toàn diện.</w:t>
      </w:r>
    </w:p>
    <w:p>
      <w:r>
        <w:br w:type="page"/>
      </w:r>
    </w:p>
    <w:p>
      <w:pPr>
        <w:keepNext/>
        <w:spacing w:before="280" w:after="120"/>
        <w:jc w:val="left"/>
      </w:pPr>
      <w:r>
        <w:rPr>
          <w:rFonts w:ascii="Times New Roman" w:hAnsi="Times New Roman"/>
          <w:b/>
          <w:color w:val="002060"/>
          <w:sz w:val="28"/>
        </w:rPr>
        <w:t>TÀI LIỆU THAM KHẢO</w:t>
      </w:r>
    </w:p>
    <w:p>
      <w:pPr>
        <w:spacing w:before="0" w:after="80" w:line="300" w:lineRule="auto"/>
        <w:jc w:val="both"/>
      </w:pPr>
      <w:r>
        <w:rPr>
          <w:rFonts w:ascii="Times New Roman" w:hAnsi="Times New Roman"/>
          <w:b/>
          <w:i w:val="0"/>
          <w:color w:val="000000"/>
          <w:sz w:val="26"/>
        </w:rPr>
        <w:t>Tài liệu Tiếng Việt:</w:t>
      </w:r>
    </w:p>
    <w:p>
      <w:pPr>
        <w:spacing w:before="0" w:after="80" w:line="300" w:lineRule="auto"/>
        <w:jc w:val="both"/>
      </w:pPr>
      <w:r>
        <w:rPr>
          <w:rFonts w:ascii="Times New Roman" w:hAnsi="Times New Roman"/>
          <w:b w:val="0"/>
          <w:i w:val="0"/>
          <w:color w:val="000000"/>
          <w:sz w:val="26"/>
        </w:rPr>
        <w:t>1. FPT Software Academy, 2025. Giáo trình đào tạo Lập trình ReactJS, NodeJS và thiết kế RESTful API chuẩn doanh nghiệp, Tài liệu lưu hành nội bộ.</w:t>
      </w:r>
    </w:p>
    <w:p>
      <w:pPr>
        <w:spacing w:before="0" w:after="80" w:line="300" w:lineRule="auto"/>
        <w:jc w:val="both"/>
      </w:pPr>
      <w:r>
        <w:rPr>
          <w:rFonts w:ascii="Times New Roman" w:hAnsi="Times New Roman"/>
          <w:b w:val="0"/>
          <w:i w:val="0"/>
          <w:color w:val="000000"/>
          <w:sz w:val="26"/>
        </w:rPr>
        <w:t>2. Nguyễn Văn Vỵ, 2010. Giáo trình Phân tích và Thiết kế Hệ thống Thông tin, Nhà xuất bản Thống kê, Hà Nội.</w:t>
      </w:r>
    </w:p>
    <w:p>
      <w:pPr>
        <w:spacing w:before="0" w:after="80" w:line="300" w:lineRule="auto"/>
        <w:jc w:val="both"/>
      </w:pPr>
      <w:r>
        <w:rPr>
          <w:rFonts w:ascii="Times New Roman" w:hAnsi="Times New Roman"/>
          <w:b w:val="0"/>
          <w:i w:val="0"/>
          <w:color w:val="000000"/>
          <w:sz w:val="26"/>
        </w:rPr>
        <w:t>3. Đặng Văn Đức, 2008. Phân tích thiết kế hệ thống hướng đối tượng với UML, Nhà xuất bản Khoa học và Kỹ thuật, Hà Nội.</w:t>
      </w:r>
    </w:p>
    <w:p>
      <w:pPr>
        <w:spacing w:before="160" w:after="80" w:line="300" w:lineRule="auto"/>
        <w:jc w:val="both"/>
      </w:pPr>
      <w:r>
        <w:rPr>
          <w:rFonts w:ascii="Times New Roman" w:hAnsi="Times New Roman"/>
          <w:b/>
          <w:i w:val="0"/>
          <w:color w:val="000000"/>
          <w:sz w:val="26"/>
        </w:rPr>
        <w:t>Tài liệu Tiếng Anh:</w:t>
      </w:r>
    </w:p>
    <w:p>
      <w:pPr>
        <w:spacing w:before="0" w:after="80" w:line="300" w:lineRule="auto"/>
        <w:jc w:val="both"/>
      </w:pPr>
      <w:r>
        <w:rPr>
          <w:rFonts w:ascii="Times New Roman" w:hAnsi="Times New Roman"/>
          <w:b w:val="0"/>
          <w:i w:val="0"/>
          <w:color w:val="000000"/>
          <w:sz w:val="26"/>
        </w:rPr>
        <w:t>4. Schwaber, K. and Sutherland, J., 2020. The Scrum Guide: The Definitive Guide to Scrum: The Rules of the Game, Scrum Alliance.</w:t>
      </w:r>
    </w:p>
    <w:p>
      <w:pPr>
        <w:spacing w:before="0" w:after="80" w:line="300" w:lineRule="auto"/>
        <w:jc w:val="both"/>
      </w:pPr>
      <w:r>
        <w:rPr>
          <w:rFonts w:ascii="Times New Roman" w:hAnsi="Times New Roman"/>
          <w:b w:val="0"/>
          <w:i w:val="0"/>
          <w:color w:val="000000"/>
          <w:sz w:val="26"/>
        </w:rPr>
        <w:t>5. Meta Platforms Inc, 2024. React Official Documentation: Building Modern User Interfaces with Components, Meta Open Source.</w:t>
      </w:r>
    </w:p>
    <w:p>
      <w:pPr>
        <w:spacing w:before="0" w:after="80" w:line="300" w:lineRule="auto"/>
        <w:jc w:val="both"/>
      </w:pPr>
      <w:r>
        <w:rPr>
          <w:rFonts w:ascii="Times New Roman" w:hAnsi="Times New Roman"/>
          <w:b w:val="0"/>
          <w:i w:val="0"/>
          <w:color w:val="000000"/>
          <w:sz w:val="26"/>
        </w:rPr>
        <w:t>6. Kamil Mysliwiec, 2024. NestJS Documentation: A Progressive Node.js Framework for Enterprise Applications, NestJS Official.</w:t>
      </w:r>
    </w:p>
    <w:p>
      <w:pPr>
        <w:spacing w:before="0" w:after="80" w:line="300" w:lineRule="auto"/>
        <w:jc w:val="both"/>
      </w:pPr>
      <w:r>
        <w:rPr>
          <w:rFonts w:ascii="Times New Roman" w:hAnsi="Times New Roman"/>
          <w:b w:val="0"/>
          <w:i w:val="0"/>
          <w:color w:val="000000"/>
          <w:sz w:val="26"/>
        </w:rPr>
        <w:t>7. Prisma Data Inc, 2024. Prisma Documentation: Next-generation Node.js and TypeScript ORM for Databases, Prisma Documentation.</w:t>
      </w:r>
    </w:p>
    <w:p>
      <w:pPr>
        <w:spacing w:before="0" w:after="80" w:line="300" w:lineRule="auto"/>
        <w:jc w:val="both"/>
      </w:pPr>
      <w:r>
        <w:rPr>
          <w:rFonts w:ascii="Times New Roman" w:hAnsi="Times New Roman"/>
          <w:b w:val="0"/>
          <w:i w:val="0"/>
          <w:color w:val="000000"/>
          <w:sz w:val="26"/>
        </w:rPr>
        <w:t>8. PostgreSQL Global Development Group, 2024. PostgreSQL 16 Official Documentation: The World's Most Advanced Open Source Relational Database, PostgreSQL Community.</w:t>
      </w:r>
    </w:p>
    <w:p>
      <w:pPr>
        <w:spacing w:before="0" w:after="80" w:line="300" w:lineRule="auto"/>
        <w:jc w:val="both"/>
      </w:pPr>
      <w:r>
        <w:rPr>
          <w:rFonts w:ascii="Times New Roman" w:hAnsi="Times New Roman"/>
          <w:b w:val="0"/>
          <w:i w:val="0"/>
          <w:color w:val="000000"/>
          <w:sz w:val="26"/>
        </w:rPr>
        <w:t>9. Google Cloud, 2024. Google Generative AI Documentation: Gemini 1.5 Flash API Reference and Structured Outputs, Google Cloud Documentation.</w:t>
      </w:r>
    </w:p>
    <w:p>
      <w:pPr>
        <w:spacing w:before="0" w:after="80" w:line="300" w:lineRule="auto"/>
        <w:jc w:val="both"/>
      </w:pPr>
      <w:r>
        <w:rPr>
          <w:rFonts w:ascii="Times New Roman" w:hAnsi="Times New Roman"/>
          <w:b w:val="0"/>
          <w:i w:val="0"/>
          <w:color w:val="000000"/>
          <w:sz w:val="26"/>
        </w:rPr>
        <w:t>10. Mozilla Developer Network, 2024. WebRTC API and Web Speech API Documentation: Real-Time Communication on the Modern Web, MDN Web Docs.</w:t>
      </w:r>
    </w:p>
    <w:p>
      <w:pPr>
        <w:spacing w:before="0" w:after="80" w:line="300" w:lineRule="auto"/>
        <w:jc w:val="both"/>
      </w:pPr>
      <w:r>
        <w:rPr>
          <w:rFonts w:ascii="Times New Roman" w:hAnsi="Times New Roman"/>
          <w:b w:val="0"/>
          <w:i w:val="0"/>
          <w:color w:val="000000"/>
          <w:sz w:val="26"/>
        </w:rPr>
        <w:t>11. World Wide Web Consortium, 2023. Web Content Accessibility Guidelines WCAG 2.1 Standard, W3C Recommendation.</w:t>
      </w:r>
    </w:p>
    <w:p>
      <w:pPr>
        <w:spacing w:before="0" w:after="80" w:line="300" w:lineRule="auto"/>
        <w:jc w:val="both"/>
      </w:pPr>
      <w:r>
        <w:rPr>
          <w:rFonts w:ascii="Times New Roman" w:hAnsi="Times New Roman"/>
          <w:b w:val="0"/>
          <w:i w:val="0"/>
          <w:color w:val="000000"/>
          <w:sz w:val="26"/>
        </w:rPr>
        <w:t>12. Internet Engineering Task Force, 2009. RFC 5545: Internet Calendaring and Scheduling Core Object Specification iCalendar, IETF Standards Track.</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