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hs6uul89cr5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</w:r>
    </w:p>
    <w:tbl>
      <w:tblPr>
        <w:tblStyle w:val="Table1"/>
        <w:tblW w:w="8865.0" w:type="dxa"/>
        <w:jc w:val="left"/>
        <w:tblInd w:w="565.0" w:type="dxa"/>
        <w:tblBorders>
          <w:top w:color="ffc0cb" w:space="0" w:sz="24" w:val="single"/>
          <w:left w:color="ffc0cb" w:space="0" w:sz="24" w:val="single"/>
          <w:bottom w:color="ffc0cb" w:space="0" w:sz="24" w:val="single"/>
          <w:right w:color="ffc0cb" w:space="0" w:sz="24" w:val="single"/>
          <w:insideH w:color="ffc0cb" w:space="0" w:sz="24" w:val="single"/>
          <w:insideV w:color="ffc0cb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970" w:hRule="atLeast"/>
          <w:tblHeader w:val="0"/>
        </w:trPr>
        <w:tc>
          <w:tcPr>
            <w:tcBorders>
              <w:top w:color="695d46" w:space="0" w:sz="24" w:val="single"/>
              <w:left w:color="695d46" w:space="0" w:sz="24" w:val="single"/>
              <w:bottom w:color="695d46" w:space="0" w:sz="24" w:val="single"/>
              <w:right w:color="695d4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01171" cy="4651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o9v1k1f4cvql" w:id="1"/>
            <w:bookmarkEnd w:id="1"/>
            <w:r w:rsidDel="00000000" w:rsidR="00000000" w:rsidRPr="00000000">
              <w:rPr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4"/>
                <w:szCs w:val="24"/>
                <w:rtl w:val="0"/>
              </w:rPr>
              <w:t xml:space="preserve">CMU-SE-450 / CMU-IS-450 / CMU-CS-450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left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spacing w:before="320" w:lineRule="auto"/>
              <w:jc w:val="center"/>
              <w:rPr>
                <w:sz w:val="40"/>
                <w:szCs w:val="40"/>
              </w:rPr>
            </w:pPr>
            <w:bookmarkStart w:colFirst="0" w:colLast="0" w:name="_a8uzrxc8dowe" w:id="2"/>
            <w:bookmarkEnd w:id="2"/>
            <w:r w:rsidDel="00000000" w:rsidR="00000000" w:rsidRPr="00000000">
              <w:rPr>
                <w:sz w:val="40"/>
                <w:szCs w:val="40"/>
                <w:rtl w:val="0"/>
              </w:rPr>
              <w:t xml:space="preserve">CODE STANDARD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1.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12 - Aug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Title"/>
              <w:spacing w:before="320" w:lineRule="auto"/>
              <w:jc w:val="center"/>
              <w:rPr/>
            </w:pPr>
            <w:bookmarkStart w:colFirst="0" w:colLast="0" w:name="_dlsbjl2ot887" w:id="3"/>
            <w:bookmarkEnd w:id="3"/>
            <w:r w:rsidDel="00000000" w:rsidR="00000000" w:rsidRPr="00000000">
              <w:rPr>
                <w:sz w:val="44"/>
                <w:szCs w:val="44"/>
                <w:rtl w:val="0"/>
              </w:rPr>
              <w:t xml:space="preserve">SMART DASHBOARD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spacing w:before="200" w:lineRule="auto"/>
              <w:jc w:val="center"/>
              <w:rPr>
                <w:sz w:val="28"/>
                <w:szCs w:val="28"/>
              </w:rPr>
            </w:pPr>
            <w:bookmarkStart w:colFirst="0" w:colLast="0" w:name="_jmpn00wydp0g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 Van Hoa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Van Tin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 Huu Dong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 Thanh Kieu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Approved by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7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Binh, Thanh Nguyen __________</w:t>
            </w:r>
            <w:r w:rsidDel="00000000" w:rsidR="00000000" w:rsidRPr="00000000">
              <w:rPr/>
              <w:drawing>
                <wp:inline distB="114300" distT="114300" distL="114300" distR="114300">
                  <wp:extent cx="1749086" cy="6302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________14 - Dec- 2020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Huy, Truong Dinh 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3315"/>
        <w:gridCol w:w="1845"/>
        <w:tblGridChange w:id="0">
          <w:tblGrid>
            <w:gridCol w:w="2160"/>
            <w:gridCol w:w="2040"/>
            <w:gridCol w:w="3315"/>
            <w:gridCol w:w="1845"/>
          </w:tblGrid>
        </w:tblGridChange>
      </w:tblGrid>
      <w:tr>
        <w:trPr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INFORMATION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https://sda-research.ml/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Dec - 2020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</w:p>
        </w:tc>
      </w:tr>
      <w:tr>
        <w:trPr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Mentor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Binh, Nguyen Thanh; MSc Huy, Truong Dinh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hoavo.dng@gmail.com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0935.193.182</w:t>
            </w:r>
          </w:p>
        </w:tc>
      </w:tr>
      <w:tr>
        <w:trPr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tinphamvan123@gmail.com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0932.535.175</w:t>
            </w:r>
          </w:p>
        </w:tc>
      </w:tr>
      <w:tr>
        <w:trPr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kyhuudong@gmail.com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0898.246.980</w:t>
            </w:r>
          </w:p>
        </w:tc>
      </w:tr>
      <w:tr>
        <w:trPr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thanhkieutran391@gmail.com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0358.583.251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50"/>
        <w:gridCol w:w="1350"/>
        <w:gridCol w:w="4140"/>
        <w:tblGridChange w:id="0">
          <w:tblGrid>
            <w:gridCol w:w="1920"/>
            <w:gridCol w:w="1950"/>
            <w:gridCol w:w="1350"/>
            <w:gridCol w:w="4140"/>
          </w:tblGrid>
        </w:tblGridChange>
      </w:tblGrid>
      <w:tr>
        <w:trPr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DOCUMENT INFORMATION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Standard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C1SE.06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</w:t>
            </w:r>
            <w:r w:rsidDel="00000000" w:rsidR="00000000" w:rsidRPr="00000000">
              <w:rPr>
                <w:rtl w:val="0"/>
              </w:rPr>
              <w:t xml:space="preserve">Code Standard Document v1.0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Nov </w:t>
            </w:r>
            <w:r w:rsidDel="00000000" w:rsidR="00000000" w:rsidRPr="00000000">
              <w:rPr>
                <w:rtl w:val="0"/>
              </w:rPr>
              <w:t xml:space="preserve">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</w:t>
            </w:r>
            <w:r w:rsidDel="00000000" w:rsidR="00000000" w:rsidRPr="00000000">
              <w:rPr>
                <w:rtl w:val="0"/>
              </w:rPr>
              <w:t xml:space="preserve">Code Standard Document v1.0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https://github.com/sdateamdtu2020/sda-documents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xzwepei0nz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nqwlhtqicjqe" w:id="6"/>
      <w:bookmarkEnd w:id="6"/>
      <w:r w:rsidDel="00000000" w:rsidR="00000000" w:rsidRPr="00000000">
        <w:rPr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85"/>
        <w:gridCol w:w="1875"/>
        <w:gridCol w:w="3105"/>
        <w:gridCol w:w="1485"/>
        <w:tblGridChange w:id="0">
          <w:tblGrid>
            <w:gridCol w:w="1095"/>
            <w:gridCol w:w="1785"/>
            <w:gridCol w:w="1875"/>
            <w:gridCol w:w="3105"/>
            <w:gridCol w:w="1485"/>
          </w:tblGrid>
        </w:tblGridChange>
      </w:tblGrid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Approval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 Dec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content of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sofjht8whs2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widowControl w:val="1"/>
        <w:spacing w:before="0" w:lineRule="auto"/>
        <w:rPr>
          <w:rFonts w:ascii="Open Sans" w:cs="Open Sans" w:eastAsia="Open Sans" w:hAnsi="Open Sans"/>
        </w:rPr>
      </w:pPr>
      <w:bookmarkStart w:colFirst="0" w:colLast="0" w:name="_octwk36bdczw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A">
          <w:pPr>
            <w:tabs>
              <w:tab w:val="right" w:pos="9360"/>
            </w:tabs>
            <w:spacing w:after="80" w:before="20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i3u57mk75iif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6wnkeqhejs7q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E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SIGNATURE</w:t>
          </w:r>
          <w:r w:rsidDel="00000000" w:rsidR="00000000" w:rsidRPr="00000000">
            <w:rPr>
              <w:color w:val="695d46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BF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rPr>
              <w:rtl w:val="0"/>
            </w:rPr>
            <w:t xml:space="preserve">REVISION HISTORY</w:t>
          </w:r>
          <w:r w:rsidDel="00000000" w:rsidR="00000000" w:rsidRPr="00000000">
            <w:rPr>
              <w:color w:val="695d46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C0">
          <w:pPr>
            <w:tabs>
              <w:tab w:val="right" w:pos="9360"/>
            </w:tabs>
            <w:spacing w:after="0" w:before="80" w:line="288" w:lineRule="auto"/>
            <w:ind w:left="0" w:firstLine="0"/>
            <w:rPr>
              <w:color w:val="695d46"/>
            </w:rPr>
          </w:pPr>
          <w:r w:rsidDel="00000000" w:rsidR="00000000" w:rsidRPr="00000000">
            <w:rPr>
              <w:b w:val="1"/>
              <w:rtl w:val="0"/>
            </w:rPr>
            <w:t xml:space="preserve">TABLE OF CONTENTS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INTRODUCTION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OBJECTIVE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3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SCOPE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4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STRUCTURE &amp; LAYOUT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IDENTIFIERS</w:t>
          </w:r>
          <w:r w:rsidDel="00000000" w:rsidR="00000000" w:rsidRPr="00000000">
            <w:rPr>
              <w:color w:val="695d46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C6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FINAL VARIABLES</w:t>
          </w:r>
          <w:r w:rsidDel="00000000" w:rsidR="00000000" w:rsidRPr="00000000">
            <w:rPr>
              <w:color w:val="695d46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C7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INDENTATION AND LAYOUT</w:t>
            <w:tab/>
            <w:t xml:space="preserve">6</w:t>
          </w:r>
        </w:p>
        <w:p w:rsidR="00000000" w:rsidDel="00000000" w:rsidP="00000000" w:rsidRDefault="00000000" w:rsidRPr="00000000" w14:paraId="000000C8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BRACKETING</w:t>
            <w:tab/>
            <w:t xml:space="preserve">6</w:t>
          </w:r>
        </w:p>
        <w:p w:rsidR="00000000" w:rsidDel="00000000" w:rsidP="00000000" w:rsidRDefault="00000000" w:rsidRPr="00000000" w14:paraId="000000C9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EXCEPTIONS</w:t>
            <w:tab/>
            <w:t xml:space="preserve">6</w:t>
          </w:r>
        </w:p>
        <w:p w:rsidR="00000000" w:rsidDel="00000000" w:rsidP="00000000" w:rsidRDefault="00000000" w:rsidRPr="00000000" w14:paraId="000000CA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ACCESS CONTROL</w:t>
            <w:tab/>
            <w:t xml:space="preserve">6</w:t>
          </w:r>
        </w:p>
        <w:p w:rsidR="00000000" w:rsidDel="00000000" w:rsidP="00000000" w:rsidRDefault="00000000" w:rsidRPr="00000000" w14:paraId="000000CB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IMPORTS</w:t>
            <w:tab/>
            <w:t xml:space="preserve">6</w:t>
          </w:r>
        </w:p>
        <w:p w:rsidR="00000000" w:rsidDel="00000000" w:rsidP="00000000" w:rsidRDefault="00000000" w:rsidRPr="00000000" w14:paraId="000000CC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OVERALL CLASS LAYOUT</w:t>
            <w:tab/>
            <w:t xml:space="preserve">6</w:t>
          </w:r>
        </w:p>
        <w:p w:rsidR="00000000" w:rsidDel="00000000" w:rsidP="00000000" w:rsidRDefault="00000000" w:rsidRPr="00000000" w14:paraId="000000CD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NAMING CONVENTIONS</w:t>
            <w:tab/>
            <w:t xml:space="preserve">6</w:t>
          </w:r>
        </w:p>
        <w:p w:rsidR="00000000" w:rsidDel="00000000" w:rsidP="00000000" w:rsidRDefault="00000000" w:rsidRPr="00000000" w14:paraId="000000CE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COMMENTING &amp; DOCUMENTATION</w:t>
            <w:tab/>
            <w:t xml:space="preserve">6</w:t>
          </w:r>
        </w:p>
        <w:p w:rsidR="00000000" w:rsidDel="00000000" w:rsidP="00000000" w:rsidRDefault="00000000" w:rsidRPr="00000000" w14:paraId="000000CF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/>
          </w:pPr>
          <w:r w:rsidDel="00000000" w:rsidR="00000000" w:rsidRPr="00000000">
            <w:rPr>
              <w:rtl w:val="0"/>
            </w:rPr>
            <w:t xml:space="preserve">CLASSES AND INTERFACES</w:t>
            <w:tab/>
            <w:t xml:space="preserve">6</w:t>
          </w:r>
        </w:p>
        <w:p w:rsidR="00000000" w:rsidDel="00000000" w:rsidP="00000000" w:rsidRDefault="00000000" w:rsidRPr="00000000" w14:paraId="000000D0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METHODS</w:t>
            <w:tab/>
            <w:t xml:space="preserve">6</w:t>
          </w:r>
        </w:p>
        <w:p w:rsidR="00000000" w:rsidDel="00000000" w:rsidP="00000000" w:rsidRDefault="00000000" w:rsidRPr="00000000" w14:paraId="000000D1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ATTRIBUTES AND VARIABLES</w:t>
            <w:tab/>
            <w:t xml:space="preserve">6</w:t>
          </w:r>
        </w:p>
        <w:p w:rsidR="00000000" w:rsidDel="00000000" w:rsidP="00000000" w:rsidRDefault="00000000" w:rsidRPr="00000000" w14:paraId="000000D2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TEMPLATE CLASS</w:t>
            <w:tab/>
            <w:t xml:space="preserve">6</w:t>
          </w:r>
        </w:p>
        <w:p w:rsidR="00000000" w:rsidDel="00000000" w:rsidP="00000000" w:rsidRDefault="00000000" w:rsidRPr="00000000" w14:paraId="000000D3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REFERENCES</w:t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2t77vk13gp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k51ryq0l59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5x2obfjo6jy5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INTRODUCTION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ozh8mvod42vv" w:id="14"/>
      <w:bookmarkEnd w:id="1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Providing a prioritized features list, containing short descriptions of all functionality desired in the product.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Containing a complete list of all requirements under consideration, rank ordered, and matrixed with other key characteristics that facilitate planning and prioritization.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68iy395no67z" w:id="15"/>
      <w:bookmarkEnd w:id="1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Showing the user’s role.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Storing all the user’s requirements.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Giving a short description of all the functionality desired in the product.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Giving the priority of each feature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ep8vayi7p81c" w:id="16"/>
      <w:bookmarkEnd w:id="16"/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 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</w:t>
            </w:r>
          </w:p>
        </w:tc>
      </w:tr>
      <w:tr>
        <w:trPr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High</w:t>
            </w:r>
          </w:p>
        </w:tc>
      </w:tr>
      <w:tr>
        <w:trPr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Medium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Low</w:t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jk16rdn71dlx" w:id="17"/>
      <w:bookmarkEnd w:id="1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1.0958904109589"/>
        <w:gridCol w:w="4359.45205479452"/>
        <w:gridCol w:w="4359.45205479452"/>
        <w:tblGridChange w:id="0">
          <w:tblGrid>
            <w:gridCol w:w="641.0958904109589"/>
            <w:gridCol w:w="4359.45205479452"/>
            <w:gridCol w:w="4359.45205479452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Proposal Document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uhxxg4ka2x4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siqovqirzxpe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yf34qei3ddrl" w:id="20"/>
      <w:bookmarkEnd w:id="20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560"/>
        <w:gridCol w:w="2040"/>
        <w:gridCol w:w="2715"/>
        <w:gridCol w:w="1080"/>
        <w:gridCol w:w="1320"/>
        <w:tblGridChange w:id="0">
          <w:tblGrid>
            <w:gridCol w:w="690"/>
            <w:gridCol w:w="1560"/>
            <w:gridCol w:w="2040"/>
            <w:gridCol w:w="2715"/>
            <w:gridCol w:w="1080"/>
            <w:gridCol w:w="1320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 want to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 that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 list of data cubes(DCs)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know exactly what data do i have, how many data cubes available and working with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one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drag that data cube into active page of Smart Dashboard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active data cube in different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see the data displaying different ways like charts, maps, and data tables then I can clearly understand the data and use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a new data cube to active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display multiple data and connect them with the other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link two data cubes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connect the data between two data cubes and display them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new data cube based on the two linked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manage that new data cube from two data cubes and use that new data cube for displaying and saving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view more data information about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2A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fgdqsp5tgv7f" w:id="21"/>
      <w:bookmarkEnd w:id="21"/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010"/>
        <w:gridCol w:w="4320"/>
        <w:gridCol w:w="1035"/>
        <w:gridCol w:w="1215"/>
        <w:tblGridChange w:id="0">
          <w:tblGrid>
            <w:gridCol w:w="720"/>
            <w:gridCol w:w="2010"/>
            <w:gridCol w:w="4320"/>
            <w:gridCol w:w="1035"/>
            <w:gridCol w:w="1215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Allow to see list of data cubes and brief of information about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Drag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-Dragging a data cube to the active page and generate information about the data of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data cube in different ways like charts, maps and data tables.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-Select data cube into active page to display data from data cube</w:t>
            </w:r>
          </w:p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selected data cube to connect them with other data cubes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Two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-Link two data cubes together to connect the data and display the data from two connected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New Linked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 a new data cube from two linked data cubes.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-Saving a new data cube from two linked data cubes to use for other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New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a new data cube that helps to know more about what does the data cube contains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58">
      <w:pPr>
        <w:pStyle w:val="Heading5"/>
        <w:rPr/>
      </w:pPr>
      <w:bookmarkStart w:colFirst="0" w:colLast="0" w:name="_qqo49k3tc8q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T Sans Narrow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spacing w:after="200" w:lineRule="auto"/>
      <w:jc w:val="left"/>
      <w:rPr/>
    </w:pPr>
    <w:r w:rsidDel="00000000" w:rsidR="00000000" w:rsidRPr="00000000">
      <w:rPr/>
      <w:drawing>
        <wp:inline distB="114300" distT="114300" distL="114300" distR="114300">
          <wp:extent cx="5731200" cy="1016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jc w:val="left"/>
      <w:rPr/>
    </w:pPr>
    <w:r w:rsidDel="00000000" w:rsidR="00000000" w:rsidRPr="00000000">
      <w:rPr>
        <w:rFonts w:ascii="PT Sans Narrow" w:cs="PT Sans Narrow" w:eastAsia="PT Sans Narrow" w:hAnsi="PT Sans Narrow"/>
        <w:i w:val="1"/>
        <w:sz w:val="26"/>
        <w:szCs w:val="26"/>
        <w:rtl w:val="0"/>
      </w:rPr>
      <w:t xml:space="preserve">Team Name: C1SE.06</w:t>
    </w:r>
    <w:r w:rsidDel="00000000" w:rsidR="00000000" w:rsidRPr="00000000">
      <w:rPr>
        <w:rFonts w:ascii="PT Sans Narrow" w:cs="PT Sans Narrow" w:eastAsia="PT Sans Narrow" w:hAnsi="PT Sans Narrow"/>
        <w:sz w:val="26"/>
        <w:szCs w:val="26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Style w:val="Heading2"/>
      <w:spacing w:before="0" w:line="288" w:lineRule="auto"/>
      <w:jc w:val="right"/>
      <w:rPr>
        <w:i w:val="1"/>
        <w:color w:val="695d46"/>
        <w:sz w:val="26"/>
        <w:szCs w:val="26"/>
      </w:rPr>
    </w:pPr>
    <w:bookmarkStart w:colFirst="0" w:colLast="0" w:name="_jshkc2mg8ae7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pStyle w:val="Heading2"/>
      <w:spacing w:before="0" w:line="288" w:lineRule="auto"/>
      <w:jc w:val="right"/>
      <w:rPr/>
    </w:pPr>
    <w:bookmarkStart w:colFirst="0" w:colLast="0" w:name="_rue65f9xq652" w:id="24"/>
    <w:bookmarkEnd w:id="24"/>
    <w:r w:rsidDel="00000000" w:rsidR="00000000" w:rsidRPr="00000000">
      <w:rPr>
        <w:i w:val="1"/>
        <w:color w:val="695d46"/>
        <w:sz w:val="26"/>
        <w:szCs w:val="26"/>
        <w:rtl w:val="0"/>
      </w:rPr>
      <w:t xml:space="preserve">Capstone Code Standard Document - SDA</w:t>
    </w: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731200" cy="1016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62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_GB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80" w:line="240" w:lineRule="auto"/>
      <w:jc w:val="left"/>
    </w:pPr>
    <w:rPr>
      <w:rFonts w:ascii="PT Sans Narrow" w:cs="PT Sans Narrow" w:eastAsia="PT Sans Narrow" w:hAnsi="PT Sans Narrow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dateamdtu2020/sda-docum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sda-research.ml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