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24"/>
          <w:szCs w:val="24"/>
        </w:rPr>
      </w:pPr>
      <w:bookmarkStart w:colFirst="0" w:colLast="0" w:name="_5twzi23lf1sx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LECTURE 1: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learning problem</w:t>
      </w:r>
      <w:r w:rsidDel="00000000" w:rsidR="00000000" w:rsidRPr="00000000">
        <w:rPr>
          <w:sz w:val="24"/>
          <w:szCs w:val="24"/>
          <w:rtl w:val="0"/>
        </w:rPr>
        <w:t xml:space="preserve"> can be described as a triple (P, T, E), P is performance, T is task, E is experience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</w:t>
      </w:r>
      <w:r w:rsidDel="00000000" w:rsidR="00000000" w:rsidRPr="00000000">
        <w:rPr>
          <w:sz w:val="24"/>
          <w:szCs w:val="24"/>
          <w:rtl w:val="0"/>
        </w:rPr>
        <w:t xml:space="preserve">Spam filtering for emails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+ T: filter/predict all emails that are spam.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P: the accuracy of prediction, that is the percentage of emails that are correctly classified into normal / spam.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 E: set of old emails, each with a label of spam/normal.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basic learning problems: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learning:</w:t>
      </w:r>
    </w:p>
    <w:p w:rsidR="00000000" w:rsidDel="00000000" w:rsidP="00000000" w:rsidRDefault="00000000" w:rsidRPr="00000000" w14:paraId="0000000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Classification: Multiclass, Multilabel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Regression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Unsupervised learning: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Retrieval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Clustering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 a learning system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Overfitting:</w:t>
      </w:r>
      <w:r w:rsidDel="00000000" w:rsidR="00000000" w:rsidRPr="00000000">
        <w:rPr>
          <w:sz w:val="24"/>
          <w:szCs w:val="24"/>
          <w:rtl w:val="0"/>
        </w:rPr>
        <w:t xml:space="preserve"> It is more accurate in fitting known data, but less accurate in predicting unseen data. Reasons: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function/model is too complex or have too much parameters.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Noises or errors are present in the training data.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training size is too small, not characterizing the whole space.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6207" cy="377057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207" cy="3770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Regularization:</w:t>
      </w:r>
      <w:r w:rsidDel="00000000" w:rsidR="00000000" w:rsidRPr="00000000">
        <w:rPr>
          <w:sz w:val="24"/>
          <w:szCs w:val="24"/>
          <w:rtl w:val="0"/>
        </w:rPr>
        <w:t xml:space="preserve"> Reduce Overfitting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Tiền xử lý: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Thu thập dữ liệu:</w:t>
      </w:r>
      <w:r w:rsidDel="00000000" w:rsidR="00000000" w:rsidRPr="00000000">
        <w:rPr>
          <w:sz w:val="24"/>
          <w:szCs w:val="24"/>
          <w:rtl w:val="0"/>
        </w:rPr>
        <w:t xml:space="preserve"> crawling, logging, scraping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Xử lý dữ liệu:</w:t>
      </w:r>
      <w:r w:rsidDel="00000000" w:rsidR="00000000" w:rsidRPr="00000000">
        <w:rPr>
          <w:sz w:val="24"/>
          <w:szCs w:val="24"/>
          <w:rtl w:val="0"/>
        </w:rPr>
        <w:t xml:space="preserve"> lọc nhiễu, số hóa, lưu trữ</w:t>
      </w:r>
    </w:p>
    <w:p w:rsidR="00000000" w:rsidDel="00000000" w:rsidP="00000000" w:rsidRDefault="00000000" w:rsidRPr="00000000" w14:paraId="0000001A">
      <w:pPr>
        <w:pStyle w:val="Title"/>
        <w:rPr>
          <w:b w:val="1"/>
          <w:sz w:val="24"/>
          <w:szCs w:val="24"/>
        </w:rPr>
      </w:pPr>
      <w:bookmarkStart w:colFirst="0" w:colLast="0" w:name="_2u96siahkvh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LECTURE 2: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Regression problem:</w:t>
      </w:r>
      <w:r w:rsidDel="00000000" w:rsidR="00000000" w:rsidRPr="00000000">
        <w:rPr>
          <w:rtl w:val="0"/>
        </w:rPr>
        <w:t xml:space="preserve"> predict f(xi)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model:</w:t>
      </w:r>
    </w:p>
    <w:p w:rsidR="00000000" w:rsidDel="00000000" w:rsidP="00000000" w:rsidRDefault="00000000" w:rsidRPr="00000000" w14:paraId="0000001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6325" cy="3457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Loss function: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 / Loss:</w:t>
      </w:r>
    </w:p>
    <w:p w:rsidR="00000000" w:rsidDel="00000000" w:rsidP="00000000" w:rsidRDefault="00000000" w:rsidRPr="00000000" w14:paraId="00000020">
      <w:pPr>
        <w:ind w:left="14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86150" cy="342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Empirical loss / Expected loss ~ risk </w:t>
      </w:r>
      <w:r w:rsidDel="00000000" w:rsidR="00000000" w:rsidRPr="00000000">
        <w:rPr>
          <w:rtl w:val="0"/>
        </w:rPr>
        <w:t xml:space="preserve">(dùng khi có xác suất p(x, y))</w:t>
      </w:r>
    </w:p>
    <w:p w:rsidR="00000000" w:rsidDel="00000000" w:rsidP="00000000" w:rsidRDefault="00000000" w:rsidRPr="00000000" w14:paraId="0000002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7635" cy="4154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635" cy="415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10150" cy="638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Generalization error: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