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center"/>
      </w:pPr>
      <w:r>
        <w:rPr>
          <w:rFonts w:ascii="Arial" w:hAnsi="Arial" w:eastAsia="Arial"/>
          <w:b/>
          <w:color w:val="17365D"/>
          <w:sz w:val="40"/>
        </w:rPr>
        <w:t>MODULE 4</w:t>
      </w:r>
    </w:p>
    <w:p>
      <w:pPr>
        <w:spacing w:before="0" w:after="40" w:line="259" w:lineRule="auto"/>
        <w:jc w:val="center"/>
      </w:pPr>
      <w:r>
        <w:rPr>
          <w:rFonts w:ascii="Arial" w:hAnsi="Arial" w:eastAsia="Arial"/>
          <w:b/>
          <w:color w:val="2F75B5"/>
          <w:sz w:val="56"/>
        </w:rPr>
        <w:t>LISTENING SKILLS</w:t>
      </w:r>
    </w:p>
    <w:p>
      <w:pPr>
        <w:spacing w:before="0" w:after="300" w:line="259" w:lineRule="auto"/>
        <w:jc w:val="center"/>
      </w:pPr>
      <w:r>
        <w:rPr>
          <w:rFonts w:ascii="Arial" w:hAnsi="Arial" w:eastAsia="Arial"/>
          <w:b/>
          <w:color w:val="0F6B78"/>
          <w:sz w:val="24"/>
        </w:rPr>
        <w:t>STAGE 3 • MEANING BEYOND THE EXACT WORDS</w:t>
      </w:r>
    </w:p>
    <w:p>
      <w:pPr>
        <w:spacing w:before="0" w:after="40" w:line="259" w:lineRule="auto"/>
        <w:jc w:val="center"/>
      </w:pPr>
      <w:r>
        <w:rPr>
          <w:rFonts w:ascii="Arial" w:hAnsi="Arial" w:eastAsia="Arial"/>
          <w:b/>
          <w:color w:val="C65911"/>
          <w:sz w:val="36"/>
        </w:rPr>
        <w:t>NGÀY 46</w:t>
      </w:r>
    </w:p>
    <w:p>
      <w:pPr>
        <w:spacing w:before="0" w:after="200" w:line="259" w:lineRule="auto"/>
        <w:jc w:val="center"/>
      </w:pPr>
      <w:r>
        <w:rPr>
          <w:rFonts w:ascii="Arial" w:hAnsi="Arial" w:eastAsia="Arial"/>
          <w:b/>
          <w:color w:val="17365D"/>
          <w:sz w:val="44"/>
        </w:rPr>
        <w:t>PARAPHRASE, DISTRACTORS</w:t>
        <w:br/>
        <w:t>VÀ THÔNG TIN ĐƯỢC SỬA LẠI</w:t>
      </w:r>
    </w:p>
    <w:p>
      <w:pPr>
        <w:spacing w:before="0" w:after="360" w:line="259" w:lineRule="auto"/>
        <w:jc w:val="center"/>
      </w:pPr>
      <w:r>
        <w:rPr>
          <w:rFonts w:ascii="Arial" w:hAnsi="Arial" w:eastAsia="Arial"/>
          <w:i/>
          <w:color w:val="666666"/>
          <w:sz w:val="22"/>
        </w:rPr>
        <w:t>“Đáp án đúng thường không lặp lại nguyên văn. Em cần theo dõi ý nghĩa cuối cùng, không chỉ những từ đầu tiên mình nghe thấy.”</w:t>
      </w:r>
    </w:p>
    <w:tbl>
      <w:tblPr>
        <w:tblW w:type="auto" w:w="0"/>
        <w:jc w:val="center"/>
        <w:tblLook w:firstColumn="1" w:firstRow="1" w:lastColumn="0" w:lastRow="0" w:noHBand="0" w:noVBand="1" w:val="04A0"/>
      </w:tblPr>
      <w:tblGrid>
        <w:gridCol w:w="10095"/>
      </w:tblGrid>
      <w:tr>
        <w:tc>
          <w:tcPr>
            <w:tcW w:type="dxa" w:w="10095"/>
            <w:shd w:fill="D9EAF7"/>
            <w:tcBorders>
              <w:top w:val="single" w:sz="7" w:color="9FBAD0"/>
              <w:left w:val="single" w:sz="7" w:color="9FBAD0"/>
              <w:bottom w:val="single" w:sz="7" w:color="9FBAD0"/>
              <w:right w:val="single" w:sz="7" w:color="9FBAD0"/>
              <w:insideH w:val="single" w:sz="7" w:color="9FBAD0"/>
              <w:insideV w:val="single" w:sz="7" w:color="9FBAD0"/>
            </w:tcBorders>
            <w:tcMar>
              <w:top w:w="130" w:type="dxa"/>
              <w:start w:w="150" w:type="dxa"/>
              <w:bottom w:w="130" w:type="dxa"/>
              <w:end w:w="150" w:type="dxa"/>
            </w:tcMar>
          </w:tcPr>
          <w:p>
            <w:pPr>
              <w:spacing w:after="80"/>
            </w:pPr>
            <w:r>
              <w:rPr>
                <w:rFonts w:ascii="Arial" w:hAnsi="Arial"/>
                <w:b/>
                <w:color w:val="17365D"/>
                <w:sz w:val="21"/>
              </w:rPr>
              <w:t>TRỌNG TÂM BÀI HỌC</w:t>
            </w:r>
          </w:p>
          <w:p>
            <w:pPr>
              <w:spacing w:after="0" w:line="264" w:lineRule="auto"/>
            </w:pPr>
            <w:r>
              <w:t>Nhận ra cùng một ý được diễn đạt bằng từ khác; không chọn đáp án chỉ vì nghe thấy một từ giống đề; theo dõi thông tin bị phủ định, thay đổi hoặc sửa lại để xác định đáp án cuối cùng.</w:t>
            </w:r>
          </w:p>
        </w:tc>
      </w:tr>
    </w:tbl>
    <w:p>
      <w:pPr>
        <w:spacing w:before="0" w:after="60" w:line="259" w:lineRule="auto"/>
      </w:pPr>
      <w:r>
        <w:rPr>
          <w:rFonts w:ascii="Arial" w:hAnsi="Arial" w:eastAsia="Arial"/>
        </w:rPr>
      </w:r>
    </w:p>
    <w:tbl>
      <w:tblPr>
        <w:tblW w:type="auto" w:w="0"/>
        <w:jc w:val="center"/>
        <w:tblLook w:firstColumn="1" w:firstRow="1" w:lastColumn="0" w:lastRow="0" w:noHBand="0" w:noVBand="1" w:val="04A0"/>
      </w:tblPr>
      <w:tblGrid>
        <w:gridCol w:w="10095"/>
      </w:tblGrid>
      <w:tr>
        <w:tc>
          <w:tcPr>
            <w:tcW w:type="dxa" w:w="10095"/>
            <w:shd w:fill="E2F0D9"/>
            <w:tcBorders>
              <w:top w:val="single" w:sz="7" w:color="A9D08E"/>
              <w:left w:val="single" w:sz="7" w:color="A9D08E"/>
              <w:bottom w:val="single" w:sz="7" w:color="A9D08E"/>
              <w:right w:val="single" w:sz="7" w:color="A9D08E"/>
              <w:insideH w:val="single" w:sz="7" w:color="A9D08E"/>
              <w:insideV w:val="single" w:sz="7" w:color="A9D08E"/>
            </w:tcBorders>
            <w:tcMar>
              <w:top w:w="130" w:type="dxa"/>
              <w:start w:w="150" w:type="dxa"/>
              <w:bottom w:w="130" w:type="dxa"/>
              <w:end w:w="150" w:type="dxa"/>
            </w:tcMar>
          </w:tcPr>
          <w:p>
            <w:pPr>
              <w:spacing w:after="80"/>
            </w:pPr>
            <w:r>
              <w:rPr>
                <w:rFonts w:ascii="Arial" w:hAnsi="Arial"/>
                <w:b/>
                <w:color w:val="548235"/>
                <w:sz w:val="21"/>
              </w:rPr>
              <w:t>KẾT QUẢ CUỐI BÀI</w:t>
            </w:r>
          </w:p>
          <w:p>
            <w:pPr>
              <w:spacing w:after="0" w:line="264" w:lineRule="auto"/>
            </w:pPr>
            <w:r>
              <w:t>Sau Ngày 46, học sinh có thể nhận diện ít nhất sáu kiểu paraphrase, phân loại distractors, ghi lại “ý ban đầu → tín hiệu sửa → thông tin cuối”, và giải thích bằng chứng cho đáp án nghe.</w:t>
            </w:r>
          </w:p>
        </w:tc>
      </w:tr>
    </w:tbl>
    <w:p>
      <w:pPr>
        <w:spacing w:before="0" w:after="200" w:line="259" w:lineRule="auto"/>
      </w:pPr>
      <w:r>
        <w:rPr>
          <w:rFonts w:ascii="Arial" w:hAnsi="Arial" w:eastAsia="Arial"/>
        </w:rPr>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1134"/>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8"/>
              </w:rPr>
              <w:t>Stage</w:t>
            </w:r>
          </w:p>
        </w:tc>
        <w:tc>
          <w:tcPr>
            <w:tcW w:type="dxa" w:w="4252"/>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8"/>
              </w:rPr>
              <w:t>Trọng tâm</w:t>
            </w:r>
          </w:p>
        </w:tc>
        <w:tc>
          <w:tcPr>
            <w:tcW w:type="dxa" w:w="2835"/>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8"/>
              </w:rPr>
              <w:t>Sản phẩm</w:t>
            </w:r>
          </w:p>
        </w:tc>
      </w:tr>
      <w:tr>
        <w:trPr>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1</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Nghe ngắn: gist, details, announcements</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Context notes + forms</w:t>
            </w:r>
          </w:p>
        </w:tc>
      </w:tr>
      <w:tr>
        <w:trPr>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2</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Nghe dài: conversations, talks, note-taking</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Speaker/Lecture Maps</w:t>
            </w:r>
          </w:p>
        </w:tc>
      </w:tr>
      <w:tr>
        <w:trPr>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3</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Paraphrase, distractors, inference, timed listening</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Evidence-based answers</w:t>
            </w:r>
          </w:p>
        </w:tc>
      </w:tr>
      <w:tr>
        <w:trPr>
          <w:cantSplit/>
        </w:trPr>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4</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Tổng hợp và Final Performance Task</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8"/>
              </w:rPr>
              <w:t>Integrated listening performance</w:t>
            </w:r>
          </w:p>
        </w:tc>
      </w:tr>
    </w:tbl>
    <w:p>
      <w:r>
        <w:rPr>
          <w:rFonts w:ascii="Arial" w:hAnsi="Arial" w:eastAsia="Arial"/>
        </w:rPr>
        <w:br w:type="page"/>
      </w:r>
    </w:p>
    <w:p>
      <w:pPr>
        <w:pStyle w:val="Heading1"/>
        <w:spacing w:before="160" w:after="100"/>
        <w:keepLines/>
        <w:keepNext/>
      </w:pPr>
      <w:r>
        <w:rPr>
          <w:rFonts w:ascii="Arial" w:hAnsi="Arial" w:eastAsia="Arial"/>
        </w:rPr>
        <w:t>VỊ TRÍ CỦA NGÀY 46 TRONG MODULE 4</w:t>
      </w:r>
    </w:p>
    <w:p>
      <w:pPr>
        <w:spacing w:before="0" w:after="80" w:line="259" w:lineRule="auto"/>
      </w:pPr>
      <w:r>
        <w:rPr>
          <w:rFonts w:ascii="Arial" w:hAnsi="Arial" w:eastAsia="Arial"/>
        </w:rPr>
        <w:t>Ở Stage 1 và Stage 2, em đã học cách theo dõi nội dung. Stage 3 bắt đầu xử lý một vấn đề khó hơn: người nói và câu hỏi thường sử dụng những từ khác nhau, đồng thời bài nghe cố tình đưa vào thông tin gần đúng hoặc thông tin đã bị thay đổi.</w:t>
      </w:r>
    </w:p>
    <w:tbl>
      <w:tblPr>
        <w:tblW w:type="auto" w:w="0"/>
        <w:jc w:val="center"/>
        <w:tblLook w:firstColumn="1" w:firstRow="1" w:lastColumn="0" w:lastRow="0" w:noHBand="0" w:noVBand="1" w:val="04A0"/>
      </w:tblPr>
      <w:tblGrid>
        <w:gridCol w:w="10095"/>
      </w:tblGrid>
      <w:tr>
        <w:tc>
          <w:tcPr>
            <w:tcW w:type="dxa" w:w="10095"/>
            <w:shd w:fill="FFF2CC"/>
            <w:tcBorders>
              <w:top w:val="single" w:sz="7" w:color="D6B656"/>
              <w:left w:val="single" w:sz="7" w:color="D6B656"/>
              <w:bottom w:val="single" w:sz="7" w:color="D6B656"/>
              <w:right w:val="single" w:sz="7" w:color="D6B656"/>
              <w:insideH w:val="single" w:sz="7" w:color="D6B656"/>
              <w:insideV w:val="single" w:sz="7" w:color="D6B656"/>
            </w:tcBorders>
            <w:tcMar>
              <w:top w:w="130" w:type="dxa"/>
              <w:start w:w="150" w:type="dxa"/>
              <w:bottom w:w="130" w:type="dxa"/>
              <w:end w:w="150" w:type="dxa"/>
            </w:tcMar>
          </w:tcPr>
          <w:p>
            <w:pPr>
              <w:spacing w:after="80"/>
            </w:pPr>
            <w:r>
              <w:rPr>
                <w:rFonts w:ascii="Arial" w:hAnsi="Arial"/>
                <w:b/>
                <w:color w:val="C65911"/>
                <w:sz w:val="21"/>
              </w:rPr>
              <w:t>MỤC TIÊU</w:t>
            </w:r>
          </w:p>
          <w:p>
            <w:pPr>
              <w:spacing w:after="0" w:line="264" w:lineRule="auto"/>
            </w:pPr>
            <w:r>
              <w:t>Nghe theo nghĩa cuối cùng: Meaning first, words second.</w:t>
            </w:r>
          </w:p>
        </w:tc>
      </w:tr>
    </w:tbl>
    <w:p>
      <w:pPr>
        <w:pStyle w:val="Heading1"/>
        <w:spacing w:before="160" w:after="100"/>
        <w:keepLines/>
        <w:keepNext/>
      </w:pPr>
      <w:r>
        <w:rPr>
          <w:rFonts w:ascii="Arial" w:hAnsi="Arial" w:eastAsia="Arial"/>
        </w:rPr>
        <w:t>1. KHỞI ĐỘNG: VÌ SAO EM CHỌN NHẦM?</w:t>
      </w:r>
    </w:p>
    <w:p>
      <w:pPr>
        <w:spacing w:before="0" w:after="40" w:line="259" w:lineRule="auto"/>
      </w:pPr>
      <w:r>
        <w:rPr>
          <w:rFonts w:ascii="Arial" w:hAnsi="Arial" w:eastAsia="Arial"/>
        </w:rPr>
        <w:t>☐ Em chọn đáp án ngay khi nghe thấy một từ giống trong câu hỏi.</w:t>
      </w:r>
    </w:p>
    <w:p>
      <w:pPr>
        <w:spacing w:before="0" w:after="40" w:line="259" w:lineRule="auto"/>
      </w:pPr>
      <w:r>
        <w:rPr>
          <w:rFonts w:ascii="Arial" w:hAnsi="Arial" w:eastAsia="Arial"/>
        </w:rPr>
        <w:t>☐ Em nghe đúng một con số nhưng bỏ lỡ việc người nói sửa nó.</w:t>
      </w:r>
    </w:p>
    <w:p>
      <w:pPr>
        <w:spacing w:before="0" w:after="40" w:line="259" w:lineRule="auto"/>
      </w:pPr>
      <w:r>
        <w:rPr>
          <w:rFonts w:ascii="Arial" w:hAnsi="Arial" w:eastAsia="Arial"/>
        </w:rPr>
        <w:t>☐ Em ghi kế hoạch ban đầu thay vì quyết định cuối cùng.</w:t>
      </w:r>
    </w:p>
    <w:p>
      <w:pPr>
        <w:spacing w:before="0" w:after="40" w:line="259" w:lineRule="auto"/>
      </w:pPr>
      <w:r>
        <w:rPr>
          <w:rFonts w:ascii="Arial" w:hAnsi="Arial" w:eastAsia="Arial"/>
        </w:rPr>
        <w:t>☐ Em nhầm ý của người nói thứ nhất với quyết định của cả nhóm.</w:t>
      </w:r>
    </w:p>
    <w:p>
      <w:pPr>
        <w:spacing w:before="0" w:after="40" w:line="259" w:lineRule="auto"/>
      </w:pPr>
      <w:r>
        <w:rPr>
          <w:rFonts w:ascii="Arial" w:hAnsi="Arial" w:eastAsia="Arial"/>
        </w:rPr>
        <w:t>☐ Em không nhận ra từ đồng nghĩa hoặc cách diễn đạt khác.</w:t>
      </w:r>
    </w:p>
    <w:p>
      <w:pPr>
        <w:spacing w:before="0" w:after="40" w:line="259" w:lineRule="auto"/>
      </w:pPr>
      <w:r>
        <w:rPr>
          <w:rFonts w:ascii="Arial" w:hAnsi="Arial" w:eastAsia="Arial"/>
        </w:rPr>
        <w:t>☐ Em chọn đáp án đúng một phần nhưng thiếu điều kiện quan trọng.</w:t>
      </w:r>
    </w:p>
    <w:p>
      <w:pPr>
        <w:spacing w:before="0" w:after="40" w:line="259" w:lineRule="auto"/>
      </w:pPr>
      <w:r>
        <w:rPr>
          <w:rFonts w:ascii="Arial" w:hAnsi="Arial" w:eastAsia="Arial"/>
        </w:rPr>
        <w:t>☐ Em tiếp tục giữ đáp án cũ dù sau đó người nói phủ định hoặc đổi ý.</w:t>
      </w:r>
    </w:p>
    <w:p>
      <w:pPr>
        <w:pStyle w:val="Heading2"/>
        <w:spacing w:before="160" w:after="100"/>
        <w:keepLines/>
        <w:keepNext/>
      </w:pPr>
      <w:r>
        <w:rPr>
          <w:rFonts w:ascii="Arial" w:hAnsi="Arial" w:eastAsia="Arial"/>
        </w:rPr>
        <w:t>BÀI KIỂM TRA NHANH</w:t>
      </w:r>
    </w:p>
    <w:p>
      <w:pPr>
        <w:spacing w:before="0" w:after="80" w:line="259" w:lineRule="auto"/>
      </w:pPr>
      <w:r>
        <w:rPr>
          <w:rFonts w:ascii="Arial" w:hAnsi="Arial" w:eastAsia="Arial"/>
        </w:rPr>
        <w:t>Giáo viên đọc Script 0 hai lần. Chọn đáp án cuối cùng và gạch chân tín hiệu khiến em thay đổi đáp án.</w:t>
      </w:r>
    </w:p>
    <w:p>
      <w:pPr>
        <w:spacing w:before="0" w:after="60" w:line="259" w:lineRule="auto"/>
      </w:pPr>
      <w:r>
        <w:rPr>
          <w:rFonts w:ascii="Arial" w:hAnsi="Arial" w:eastAsia="Arial"/>
        </w:rPr>
        <w:t>1. The workshop will begin at: A. 8:30  B. 9:00  C. 9:30</w:t>
      </w:r>
    </w:p>
    <w:p>
      <w:pPr>
        <w:spacing w:before="0" w:after="60" w:line="259" w:lineRule="auto"/>
      </w:pPr>
      <w:r>
        <w:rPr>
          <w:rFonts w:ascii="Arial" w:hAnsi="Arial" w:eastAsia="Arial"/>
        </w:rPr>
        <w:t>2. Participants should meet in: A. Room 12  B. the library  C. the main hall</w:t>
      </w:r>
    </w:p>
    <w:p>
      <w:pPr>
        <w:spacing w:before="0" w:after="60" w:line="259" w:lineRule="auto"/>
      </w:pPr>
      <w:r>
        <w:rPr>
          <w:rFonts w:ascii="Arial" w:hAnsi="Arial" w:eastAsia="Arial"/>
        </w:rPr>
        <w:t>3. They need to bring: A. a laptop  B. a notebook  C. nothing</w:t>
      </w:r>
    </w:p>
    <w:p>
      <w:pPr>
        <w:spacing w:before="0" w:after="80" w:line="259" w:lineRule="auto"/>
      </w:pPr>
      <w:r>
        <w:rPr>
          <w:rFonts w:ascii="Arial" w:hAnsi="Arial" w:eastAsia="Arial"/>
        </w:rPr>
        <w:t>Tín hiệu sửa hoặc thay đổi em nghe được:</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Heading1"/>
        <w:spacing w:before="160" w:after="100"/>
        <w:keepLines/>
        <w:keepNext/>
      </w:pPr>
      <w:r>
        <w:rPr>
          <w:rFonts w:ascii="Arial" w:hAnsi="Arial" w:eastAsia="Arial"/>
        </w:rPr>
        <w:t>2. KHUNG M–A–T–C–H</w:t>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1417"/>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Bước</w:t>
            </w:r>
          </w:p>
        </w:tc>
        <w:tc>
          <w:tcPr>
            <w:tcW w:type="dxa" w:w="3118"/>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Câu hỏi</w:t>
            </w:r>
          </w:p>
        </w:tc>
        <w:tc>
          <w:tcPr>
            <w:tcW w:type="dxa" w:w="3855"/>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Hành động</w:t>
            </w:r>
          </w:p>
        </w:tc>
      </w:tr>
      <w:tr>
        <w:trPr>
          <w:cantSplit/>
        </w:trPr>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M — Meaning</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Câu hỏi đang hỏi ý gì?</w:t>
            </w:r>
          </w:p>
        </w:tc>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Viết lại câu hỏi bằng từ đơn giản.</w:t>
            </w:r>
          </w:p>
        </w:tc>
      </w:tr>
      <w:tr>
        <w:trPr>
          <w:cantSplit/>
        </w:trPr>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A — Anticipate</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Đáp án có thể thuộc loại nào?</w:t>
            </w:r>
          </w:p>
        </w:tc>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Dự đoán: time / place / reason / opinion…</w:t>
            </w:r>
          </w:p>
        </w:tc>
      </w:tr>
      <w:tr>
        <w:trPr>
          <w:cantSplit/>
        </w:trPr>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T — Track changes</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Thông tin có bị phủ định hoặc sửa không?</w:t>
            </w:r>
          </w:p>
        </w:tc>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Đánh dấu → khi nghe actually, instead, I mean…</w:t>
            </w:r>
          </w:p>
        </w:tc>
      </w:tr>
      <w:tr>
        <w:trPr>
          <w:cantSplit/>
        </w:trPr>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C — Confirm final</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Thông tin cuối cùng là gì?</w:t>
            </w:r>
          </w:p>
        </w:tc>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Chờ hết cụm ý hoặc hết lượt nói rồi mới chốt.</w:t>
            </w:r>
          </w:p>
        </w:tc>
      </w:tr>
      <w:tr>
        <w:trPr>
          <w:cantSplit/>
        </w:trPr>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H — Hold evidence</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Bằng chứng nào chứng minh đáp án?</w:t>
            </w:r>
          </w:p>
        </w:tc>
        <w:tc>
          <w:tcPr>
            <w:tcW w:type="dxa" w:w="385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Ghi 2–5 từ khóa, không chỉ ghi chữ cái A/B/C.</w:t>
            </w:r>
          </w:p>
        </w:tc>
      </w:tr>
    </w:tbl>
    <w:tbl>
      <w:tblPr>
        <w:tblW w:type="auto" w:w="0"/>
        <w:jc w:val="center"/>
        <w:tblLook w:firstColumn="1" w:firstRow="1" w:lastColumn="0" w:lastRow="0" w:noHBand="0" w:noVBand="1" w:val="04A0"/>
      </w:tblPr>
      <w:tblGrid>
        <w:gridCol w:w="10095"/>
      </w:tblGrid>
      <w:tr>
        <w:tc>
          <w:tcPr>
            <w:tcW w:type="dxa" w:w="10095"/>
            <w:shd w:fill="E4DFEC"/>
            <w:tcBorders>
              <w:top w:val="single" w:sz="7" w:color="B4A7D6"/>
              <w:left w:val="single" w:sz="7" w:color="B4A7D6"/>
              <w:bottom w:val="single" w:sz="7" w:color="B4A7D6"/>
              <w:right w:val="single" w:sz="7" w:color="B4A7D6"/>
              <w:insideH w:val="single" w:sz="7" w:color="B4A7D6"/>
              <w:insideV w:val="single" w:sz="7" w:color="B4A7D6"/>
            </w:tcBorders>
            <w:tcMar>
              <w:top w:w="130" w:type="dxa"/>
              <w:start w:w="150" w:type="dxa"/>
              <w:bottom w:w="130" w:type="dxa"/>
              <w:end w:w="150" w:type="dxa"/>
            </w:tcMar>
          </w:tcPr>
          <w:p>
            <w:pPr>
              <w:spacing w:after="80"/>
            </w:pPr>
            <w:r>
              <w:rPr>
                <w:rFonts w:ascii="Arial" w:hAnsi="Arial"/>
                <w:b/>
                <w:color w:val="7030A0"/>
                <w:sz w:val="21"/>
              </w:rPr>
              <w:t>QUY TẮC 3 GIÂY</w:t>
            </w:r>
          </w:p>
          <w:p>
            <w:pPr>
              <w:spacing w:after="0" w:line="264" w:lineRule="auto"/>
            </w:pPr>
            <w:r>
              <w:t>Khi nghe một từ giống đáp án, đừng chốt ngay. Giữ nó trong 3 giây và nghe xem người nói có phủ định, sửa lại, thêm điều kiện hoặc chọn phương án khác không.</w:t>
            </w:r>
          </w:p>
        </w:tc>
      </w:tr>
    </w:tbl>
    <w:p>
      <w:pPr>
        <w:pStyle w:val="Heading1"/>
        <w:spacing w:before="160" w:after="100"/>
        <w:keepLines/>
        <w:keepNext/>
      </w:pPr>
      <w:r>
        <w:rPr>
          <w:rFonts w:ascii="Arial" w:hAnsi="Arial" w:eastAsia="Arial"/>
        </w:rPr>
        <w:t>3. PARAPHRASE — CÙNG Ý, KHÁC TỪ</w:t>
      </w:r>
    </w:p>
    <w:p>
      <w:pPr>
        <w:spacing w:before="0" w:after="80" w:line="259" w:lineRule="auto"/>
      </w:pPr>
      <w:r>
        <w:rPr>
          <w:rFonts w:ascii="Arial" w:hAnsi="Arial" w:eastAsia="Arial"/>
        </w:rPr>
        <w:t>Paraphrase là khi nội dung được giữ nguyên nhưng từ vựng hoặc cấu trúc thay đổi. Trong bài nghe, câu hỏi thường không lặp lại đúng câu người nói sử dụng.</w:t>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1871"/>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Kiểu paraphrase</w:t>
            </w:r>
          </w:p>
        </w:tc>
        <w:tc>
          <w:tcPr>
            <w:tcW w:type="dxa" w:w="3118"/>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Trong câu hỏi</w:t>
            </w:r>
          </w:p>
        </w:tc>
        <w:tc>
          <w:tcPr>
            <w:tcW w:type="dxa" w:w="3345"/>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Trong bài nghe</w:t>
            </w:r>
          </w:p>
        </w:tc>
      </w:tr>
      <w:tr>
        <w:trPr>
          <w:cantSplit/>
        </w:trPr>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Từ đồng nghĩa</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The course is inexpensive.</w:t>
            </w:r>
          </w:p>
        </w:tc>
        <w:tc>
          <w:tcPr>
            <w:tcW w:type="dxa" w:w="334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It does not cost very much.</w:t>
            </w:r>
          </w:p>
        </w:tc>
      </w:tr>
      <w:tr>
        <w:trPr>
          <w:cantSplit/>
        </w:trPr>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Đổi từ loại</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The event was successful.</w:t>
            </w:r>
          </w:p>
        </w:tc>
        <w:tc>
          <w:tcPr>
            <w:tcW w:type="dxa" w:w="334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The event achieved great success.</w:t>
            </w:r>
          </w:p>
        </w:tc>
      </w:tr>
      <w:tr>
        <w:trPr>
          <w:cantSplit/>
        </w:trPr>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Chủ động – bị động</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The school changed the schedule.</w:t>
            </w:r>
          </w:p>
        </w:tc>
        <w:tc>
          <w:tcPr>
            <w:tcW w:type="dxa" w:w="334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The schedule was changed by the school.</w:t>
            </w:r>
          </w:p>
        </w:tc>
      </w:tr>
      <w:tr>
        <w:trPr>
          <w:cantSplit/>
        </w:trPr>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Khẳng định – phủ định</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The room is quiet.</w:t>
            </w:r>
          </w:p>
        </w:tc>
        <w:tc>
          <w:tcPr>
            <w:tcW w:type="dxa" w:w="334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There is not much noise in the room.</w:t>
            </w:r>
          </w:p>
        </w:tc>
      </w:tr>
      <w:tr>
        <w:trPr>
          <w:cantSplit/>
        </w:trPr>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Cụ thể – khái quát</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She takes the bus and train.</w:t>
            </w:r>
          </w:p>
        </w:tc>
        <w:tc>
          <w:tcPr>
            <w:tcW w:type="dxa" w:w="334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She uses public transport.</w:t>
            </w:r>
          </w:p>
        </w:tc>
      </w:tr>
      <w:tr>
        <w:trPr>
          <w:cantSplit/>
        </w:trPr>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Nguyên nhân – kết quả</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The rain caused the delay.</w:t>
            </w:r>
          </w:p>
        </w:tc>
        <w:tc>
          <w:tcPr>
            <w:tcW w:type="dxa" w:w="334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The event started late because of the rain.</w:t>
            </w:r>
          </w:p>
        </w:tc>
      </w:tr>
      <w:tr>
        <w:trPr>
          <w:cantSplit/>
        </w:trPr>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Cụm động từ</w:t>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They postponed the meeting.</w:t>
            </w:r>
          </w:p>
        </w:tc>
        <w:tc>
          <w:tcPr>
            <w:tcW w:type="dxa" w:w="334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They put the meeting off.</w:t>
            </w:r>
          </w:p>
        </w:tc>
      </w:tr>
    </w:tbl>
    <w:p>
      <w:pPr>
        <w:pStyle w:val="Heading2"/>
        <w:spacing w:before="160" w:after="100"/>
        <w:keepLines/>
        <w:keepNext/>
      </w:pPr>
      <w:r>
        <w:rPr>
          <w:rFonts w:ascii="Arial" w:hAnsi="Arial" w:eastAsia="Arial"/>
        </w:rPr>
        <w:t>PRACTICE 1 — GHÉP PARAPHRASE</w:t>
      </w:r>
    </w:p>
    <w:p>
      <w:pPr>
        <w:spacing w:before="0" w:after="80" w:line="259" w:lineRule="auto"/>
      </w:pPr>
      <w:r>
        <w:rPr>
          <w:rFonts w:ascii="Arial" w:hAnsi="Arial" w:eastAsia="Arial"/>
        </w:rPr>
        <w:t>Ghép 1–6 với A–F.</w:t>
      </w:r>
    </w:p>
    <w:tbl>
      <w:tblPr>
        <w:tblW w:type="auto" w:w="0"/>
        <w:jc w:val="center"/>
        <w:tblLayout w:type="fixed"/>
        <w:tblLook w:firstColumn="1" w:firstRow="1" w:lastColumn="0" w:lastRow="0" w:noHBand="0" w:noVBand="1" w:val="04A0"/>
      </w:tblPr>
      <w:tblGrid>
        <w:gridCol w:w="5047"/>
        <w:gridCol w:w="5047"/>
      </w:tblGrid>
      <w:tr>
        <w:trPr>
          <w:tblHeader w:val="true"/>
          <w:cantSplit/>
        </w:trPr>
        <w:tc>
          <w:tcPr>
            <w:tcW w:type="dxa" w:w="4082"/>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Câu hỏi</w:t>
            </w:r>
          </w:p>
        </w:tc>
        <w:tc>
          <w:tcPr>
            <w:tcW w:type="dxa" w:w="4252"/>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Bài nghe</w:t>
            </w:r>
          </w:p>
        </w:tc>
      </w:tr>
      <w:tr>
        <w:trPr>
          <w:cantSplit/>
        </w:trPr>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1. The job requires previous experience.</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A. The price includes all materials.</w:t>
            </w:r>
          </w:p>
        </w:tc>
      </w:tr>
      <w:tr>
        <w:trPr>
          <w:cantSplit/>
        </w:trPr>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2. The fee covers the equipment.</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B. Applicants should have done similar work before.</w:t>
            </w:r>
          </w:p>
        </w:tc>
      </w:tr>
      <w:tr>
        <w:trPr>
          <w:cantSplit/>
        </w:trPr>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3. The journey was tiring.</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C. The trip left everyone exhausted.</w:t>
            </w:r>
          </w:p>
        </w:tc>
      </w:tr>
      <w:tr>
        <w:trPr>
          <w:cantSplit/>
        </w:trPr>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4. Attendance is optional.</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D. You do not have to come.</w:t>
            </w:r>
          </w:p>
        </w:tc>
      </w:tr>
      <w:tr>
        <w:trPr>
          <w:cantSplit/>
        </w:trPr>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5. The building is easy to reach.</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E. It is well connected by bus and train.</w:t>
            </w:r>
          </w:p>
        </w:tc>
      </w:tr>
      <w:tr>
        <w:trPr>
          <w:cantSplit/>
        </w:trPr>
        <w:tc>
          <w:tcPr>
            <w:tcW w:type="dxa" w:w="408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6. The teacher gave a brief explanation.</w:t>
            </w:r>
          </w:p>
        </w:tc>
        <w:tc>
          <w:tcPr>
            <w:tcW w:type="dxa" w:w="425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F. The teacher explained it in only a few words.</w:t>
            </w:r>
          </w:p>
        </w:tc>
      </w:tr>
    </w:tbl>
    <w:p>
      <w:pPr>
        <w:spacing w:before="0" w:after="80" w:line="259" w:lineRule="auto"/>
      </w:pPr>
      <w:r>
        <w:rPr>
          <w:rFonts w:ascii="Arial" w:hAnsi="Arial" w:eastAsia="Arial"/>
        </w:rPr>
        <w:t>Đáp án: 1–___  2–___  3–___  4–___  5–___  6–___</w:t>
      </w:r>
    </w:p>
    <w:p>
      <w:pPr>
        <w:pStyle w:val="Heading1"/>
        <w:spacing w:before="160" w:after="100"/>
        <w:keepLines/>
        <w:keepNext/>
      </w:pPr>
      <w:r>
        <w:rPr>
          <w:rFonts w:ascii="Arial" w:hAnsi="Arial" w:eastAsia="Arial"/>
        </w:rPr>
        <w:t>4. PARAPHRASE KHÔNG PHẢI LÚC NÀO CŨNG LÀ MỘT TỪ</w:t>
      </w:r>
    </w:p>
    <w:p>
      <w:pPr>
        <w:spacing w:before="0" w:after="80" w:line="259" w:lineRule="auto"/>
      </w:pPr>
      <w:r>
        <w:rPr>
          <w:rFonts w:ascii="Arial" w:hAnsi="Arial" w:eastAsia="Arial"/>
        </w:rPr>
        <w:t>Để nhận ra paraphrase, hãy tìm “khối ý nghĩa” thay vì tìm một từ giống nhau.</w:t>
      </w:r>
    </w:p>
    <w:tbl>
      <w:tblPr>
        <w:tblW w:type="auto" w:w="0"/>
        <w:jc w:val="center"/>
        <w:tblLayout w:type="fixed"/>
        <w:tblLook w:firstColumn="1" w:firstRow="1" w:lastColumn="0" w:lastRow="0" w:noHBand="0" w:noVBand="1" w:val="04A0"/>
      </w:tblPr>
      <w:tblGrid>
        <w:gridCol w:w="5047"/>
        <w:gridCol w:w="5047"/>
      </w:tblGrid>
      <w:tr>
        <w:trPr>
          <w:tblHeader w:val="true"/>
          <w:cantSplit/>
        </w:trPr>
        <w:tc>
          <w:tcPr>
            <w:tcW w:type="dxa" w:w="2268"/>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Khối ý nghĩa</w:t>
            </w:r>
          </w:p>
        </w:tc>
        <w:tc>
          <w:tcPr>
            <w:tcW w:type="dxa" w:w="6066"/>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Các cách có thể nghe</w:t>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Không đủ thời gian</w:t>
            </w:r>
          </w:p>
        </w:tc>
        <w:tc>
          <w:tcPr>
            <w:tcW w:type="dxa" w:w="606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ran out of time / did not have enough time / the deadline was too close</w:t>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Thay đổi kế hoạch</w:t>
            </w:r>
          </w:p>
        </w:tc>
        <w:tc>
          <w:tcPr>
            <w:tcW w:type="dxa" w:w="606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changed our minds / decided to do something else / went with another option</w:t>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Không hài lòng</w:t>
            </w:r>
          </w:p>
        </w:tc>
        <w:tc>
          <w:tcPr>
            <w:tcW w:type="dxa" w:w="606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was disappointed / was not impressed / did not meet expectations</w:t>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Rất thuận tiện</w:t>
            </w:r>
          </w:p>
        </w:tc>
        <w:tc>
          <w:tcPr>
            <w:tcW w:type="dxa" w:w="606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easy to use / saved time / made the process simpler</w:t>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Không chắc chắn</w:t>
            </w:r>
          </w:p>
        </w:tc>
        <w:tc>
          <w:tcPr>
            <w:tcW w:type="dxa" w:w="6066"/>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might / perhaps / I’m not completely sure / it depends</w:t>
            </w:r>
          </w:p>
        </w:tc>
      </w:tr>
    </w:tbl>
    <w:p>
      <w:pPr>
        <w:pStyle w:val="Heading2"/>
        <w:spacing w:before="160" w:after="100"/>
        <w:keepLines/>
        <w:keepNext/>
      </w:pPr>
      <w:r>
        <w:rPr>
          <w:rFonts w:ascii="Arial" w:hAnsi="Arial" w:eastAsia="Arial"/>
        </w:rPr>
        <w:t>PRACTICE 2 — VIẾT LẠI Ý NGHĨA</w:t>
      </w:r>
    </w:p>
    <w:p>
      <w:pPr>
        <w:spacing w:before="0" w:after="60" w:line="259" w:lineRule="auto"/>
      </w:pPr>
      <w:r>
        <w:rPr>
          <w:rFonts w:ascii="Arial" w:hAnsi="Arial" w:eastAsia="Arial"/>
        </w:rPr>
        <w:t>1. “The location was not as convenient as we had expected.” → The location was ____________________.</w:t>
      </w:r>
    </w:p>
    <w:p>
      <w:pPr>
        <w:spacing w:before="0" w:after="60" w:line="259" w:lineRule="auto"/>
      </w:pPr>
      <w:r>
        <w:rPr>
          <w:rFonts w:ascii="Arial" w:hAnsi="Arial" w:eastAsia="Arial"/>
        </w:rPr>
        <w:t>2. “We finally went with the cheaper option.” → They ____________________ the cheaper option.</w:t>
      </w:r>
    </w:p>
    <w:p>
      <w:pPr>
        <w:spacing w:before="0" w:after="60" w:line="259" w:lineRule="auto"/>
      </w:pPr>
      <w:r>
        <w:rPr>
          <w:rFonts w:ascii="Arial" w:hAnsi="Arial" w:eastAsia="Arial"/>
        </w:rPr>
        <w:t>3. “The course did not live up to the advertisement.” → The learner was probably ____________________.</w:t>
      </w:r>
    </w:p>
    <w:p>
      <w:pPr>
        <w:spacing w:before="0" w:after="60" w:line="259" w:lineRule="auto"/>
      </w:pPr>
      <w:r>
        <w:rPr>
          <w:rFonts w:ascii="Arial" w:hAnsi="Arial" w:eastAsia="Arial"/>
        </w:rPr>
        <w:t>4. “You are not required to print the form.” → Printing the form is ____________________.</w:t>
      </w:r>
    </w:p>
    <w:p>
      <w:pPr>
        <w:spacing w:before="0" w:after="60" w:line="259" w:lineRule="auto"/>
      </w:pPr>
      <w:r>
        <w:rPr>
          <w:rFonts w:ascii="Arial" w:hAnsi="Arial" w:eastAsia="Arial"/>
        </w:rPr>
        <w:t>5. “The app reduced the amount of time needed.” → The app made the task ____________________.</w:t>
      </w:r>
    </w:p>
    <w:p>
      <w:r>
        <w:rPr>
          <w:rFonts w:ascii="Arial" w:hAnsi="Arial" w:eastAsia="Arial"/>
        </w:rPr>
        <w:br w:type="page"/>
      </w:r>
    </w:p>
    <w:p>
      <w:pPr>
        <w:pStyle w:val="Heading1"/>
        <w:spacing w:before="160" w:after="100"/>
        <w:keepLines/>
        <w:keepNext/>
      </w:pPr>
      <w:r>
        <w:rPr>
          <w:rFonts w:ascii="Arial" w:hAnsi="Arial" w:eastAsia="Arial"/>
        </w:rPr>
        <w:t>5. DISTRACTORS — THÔNG TIN GÂY NHIỄU</w:t>
      </w:r>
    </w:p>
    <w:p>
      <w:pPr>
        <w:spacing w:before="0" w:after="80" w:line="259" w:lineRule="auto"/>
      </w:pPr>
      <w:r>
        <w:rPr>
          <w:rFonts w:ascii="Arial" w:hAnsi="Arial" w:eastAsia="Arial"/>
        </w:rPr>
        <w:t>Distractor là thông tin có vẻ phù hợp nhưng không trả lời chính xác câu hỏi. Nó thường chứa từ giống đề hoặc chỉ đúng trong một giai đoạn của cuộc trò chuyện.</w:t>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1984"/>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Loại distractor</w:t>
            </w:r>
          </w:p>
        </w:tc>
        <w:tc>
          <w:tcPr>
            <w:tcW w:type="dxa" w:w="2381"/>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Dấu hiệu</w:t>
            </w:r>
          </w:p>
        </w:tc>
        <w:tc>
          <w:tcPr>
            <w:tcW w:type="dxa" w:w="3969"/>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Ví dụ</w:t>
            </w:r>
          </w:p>
        </w:tc>
      </w:tr>
      <w:tr>
        <w:trPr>
          <w:cantSplit/>
        </w:trPr>
        <w:tc>
          <w:tcPr>
            <w:tcW w:type="dxa" w:w="198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Được nhắc nhưng bị loại</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but, not, rather than</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We considered Friday, but chose Saturday.</w:t>
            </w:r>
          </w:p>
        </w:tc>
      </w:tr>
      <w:tr>
        <w:trPr>
          <w:cantSplit/>
        </w:trPr>
        <w:tc>
          <w:tcPr>
            <w:tcW w:type="dxa" w:w="198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Kế hoạch ban đầu</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originally, at first</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At first it was Room 3; now it is Room 8.</w:t>
            </w:r>
          </w:p>
        </w:tc>
      </w:tr>
      <w:tr>
        <w:trPr>
          <w:cantSplit/>
        </w:trPr>
        <w:tc>
          <w:tcPr>
            <w:tcW w:type="dxa" w:w="198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Thông tin gần đúng</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about, nearly, just under</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It is just under 50, not exactly 50.</w:t>
            </w:r>
          </w:p>
        </w:tc>
      </w:tr>
      <w:tr>
        <w:trPr>
          <w:cantSplit/>
        </w:trPr>
        <w:tc>
          <w:tcPr>
            <w:tcW w:type="dxa" w:w="198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Đúng người, sai ý</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Speaker A says it; group rejects it</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Mai suggested a bus, but everyone chose the train.</w:t>
            </w:r>
          </w:p>
        </w:tc>
      </w:tr>
      <w:tr>
        <w:trPr>
          <w:cantSplit/>
        </w:trPr>
        <w:tc>
          <w:tcPr>
            <w:tcW w:type="dxa" w:w="198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Đúng một phần</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thiếu điều kiện</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Free only for students under 18.</w:t>
            </w:r>
          </w:p>
        </w:tc>
      </w:tr>
      <w:tr>
        <w:trPr>
          <w:cantSplit/>
        </w:trPr>
        <w:tc>
          <w:tcPr>
            <w:tcW w:type="dxa" w:w="198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Từ giống, nghĩa sai</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keyword match</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“quiet” appears, but the question asks about location.</w:t>
            </w:r>
          </w:p>
        </w:tc>
      </w:tr>
      <w:tr>
        <w:trPr>
          <w:cantSplit/>
        </w:trPr>
        <w:tc>
          <w:tcPr>
            <w:tcW w:type="dxa" w:w="198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Suy đoán chưa được xác nhận</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maybe, perhaps</w:t>
            </w:r>
          </w:p>
        </w:tc>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7FBFD"/>
          </w:tcPr>
          <w:p>
            <w:pPr>
              <w:spacing w:after="0" w:line="252" w:lineRule="auto"/>
            </w:pPr>
            <w:r>
              <w:rPr>
                <w:rFonts w:ascii="Arial" w:hAnsi="Arial"/>
                <w:color w:val="1F1F1F"/>
                <w:sz w:val="19"/>
              </w:rPr>
              <w:t>It might be online; we will confirm tomorrow.</w:t>
            </w:r>
          </w:p>
        </w:tc>
      </w:tr>
    </w:tbl>
    <w:tbl>
      <w:tblPr>
        <w:tblW w:type="auto" w:w="0"/>
        <w:jc w:val="center"/>
        <w:tblLook w:firstColumn="1" w:firstRow="1" w:lastColumn="0" w:lastRow="0" w:noHBand="0" w:noVBand="1" w:val="04A0"/>
      </w:tblPr>
      <w:tblGrid>
        <w:gridCol w:w="10095"/>
      </w:tblGrid>
      <w:tr>
        <w:tc>
          <w:tcPr>
            <w:tcW w:type="dxa" w:w="10095"/>
            <w:shd w:fill="FCE4D6"/>
            <w:tcBorders>
              <w:top w:val="single" w:sz="7" w:color="E6B8AF"/>
              <w:left w:val="single" w:sz="7" w:color="E6B8AF"/>
              <w:bottom w:val="single" w:sz="7" w:color="E6B8AF"/>
              <w:right w:val="single" w:sz="7" w:color="E6B8AF"/>
              <w:insideH w:val="single" w:sz="7" w:color="E6B8AF"/>
              <w:insideV w:val="single" w:sz="7" w:color="E6B8AF"/>
            </w:tcBorders>
            <w:tcMar>
              <w:top w:w="130" w:type="dxa"/>
              <w:start w:w="150" w:type="dxa"/>
              <w:bottom w:w="130" w:type="dxa"/>
              <w:end w:w="150" w:type="dxa"/>
            </w:tcMar>
          </w:tcPr>
          <w:p>
            <w:pPr>
              <w:spacing w:after="80"/>
            </w:pPr>
            <w:r>
              <w:rPr>
                <w:rFonts w:ascii="Arial" w:hAnsi="Arial"/>
                <w:b/>
                <w:color w:val="C65911"/>
                <w:sz w:val="21"/>
              </w:rPr>
              <w:t>CÂU HỎI TỰ KIỂM TRA</w:t>
            </w:r>
          </w:p>
          <w:p>
            <w:pPr>
              <w:spacing w:after="0" w:line="264" w:lineRule="auto"/>
            </w:pPr>
            <w:r>
              <w:t>Thông tin này có phải là quyết định cuối không? Có trả lời đúng loại câu hỏi không? Có điều kiện nào mình bỏ sót không?</w:t>
            </w:r>
          </w:p>
        </w:tc>
      </w:tr>
    </w:tbl>
    <w:p>
      <w:pPr>
        <w:pStyle w:val="Heading2"/>
        <w:spacing w:before="160" w:after="100"/>
        <w:keepLines/>
        <w:keepNext/>
      </w:pPr>
      <w:r>
        <w:rPr>
          <w:rFonts w:ascii="Arial" w:hAnsi="Arial" w:eastAsia="Arial"/>
        </w:rPr>
        <w:t>PRACTICE 3 — XÁC ĐỊNH DISTRACTOR</w:t>
      </w:r>
    </w:p>
    <w:p>
      <w:pPr>
        <w:spacing w:before="0" w:after="80" w:line="259" w:lineRule="auto"/>
      </w:pPr>
      <w:r>
        <w:rPr>
          <w:rFonts w:ascii="Arial" w:hAnsi="Arial" w:eastAsia="Arial"/>
        </w:rPr>
        <w:t>Đọc từng câu và viết: initial plan / rejected option / partial truth / uncertain information / final answer.</w:t>
      </w:r>
    </w:p>
    <w:p>
      <w:pPr>
        <w:spacing w:before="0" w:after="60" w:line="259" w:lineRule="auto"/>
      </w:pPr>
      <w:r>
        <w:rPr>
          <w:rFonts w:ascii="Arial" w:hAnsi="Arial" w:eastAsia="Arial"/>
        </w:rPr>
        <w:t>1. “We could meet at the café, although the library would be quieter. Let’s use the library.” → café = ____________________; library = ____________________</w:t>
      </w:r>
    </w:p>
    <w:p>
      <w:pPr>
        <w:spacing w:before="0" w:after="60" w:line="259" w:lineRule="auto"/>
      </w:pPr>
      <w:r>
        <w:rPr>
          <w:rFonts w:ascii="Arial" w:hAnsi="Arial" w:eastAsia="Arial"/>
        </w:rPr>
        <w:t>2. “Tickets cost 120,000 đồng, but students with a card pay 80,000 đồng.” → 80,000 đồng is ____________________ because ____________________.</w:t>
      </w:r>
    </w:p>
    <w:p>
      <w:pPr>
        <w:spacing w:before="0" w:after="60" w:line="259" w:lineRule="auto"/>
      </w:pPr>
      <w:r>
        <w:rPr>
          <w:rFonts w:ascii="Arial" w:hAnsi="Arial" w:eastAsia="Arial"/>
        </w:rPr>
        <w:t>3. “The talk may be recorded, but the organizer has not confirmed it.” → recorded = ____________________.</w:t>
      </w:r>
    </w:p>
    <w:p>
      <w:pPr>
        <w:spacing w:before="0" w:after="60" w:line="259" w:lineRule="auto"/>
      </w:pPr>
      <w:r>
        <w:rPr>
          <w:rFonts w:ascii="Arial" w:hAnsi="Arial" w:eastAsia="Arial"/>
        </w:rPr>
        <w:t>4. “I thought the deadline was Tuesday. Sorry, it is actually Thursday.” → Tuesday = ____________________; Thursday = ____________________.</w:t>
      </w:r>
    </w:p>
    <w:p>
      <w:pPr>
        <w:pStyle w:val="Heading1"/>
        <w:spacing w:before="160" w:after="100"/>
        <w:keepLines/>
        <w:keepNext/>
      </w:pPr>
      <w:r>
        <w:rPr>
          <w:rFonts w:ascii="Arial" w:hAnsi="Arial" w:eastAsia="Arial"/>
        </w:rPr>
        <w:t>6. TÍN HIỆU SỬA LẠI VÀ THAY ĐỔI</w:t>
      </w:r>
    </w:p>
    <w:tbl>
      <w:tblPr>
        <w:tblW w:type="auto" w:w="0"/>
        <w:jc w:val="center"/>
        <w:tblLayout w:type="fixed"/>
        <w:tblLook w:firstColumn="1" w:firstRow="1" w:lastColumn="0" w:lastRow="0" w:noHBand="0" w:noVBand="1" w:val="04A0"/>
      </w:tblPr>
      <w:tblGrid>
        <w:gridCol w:w="5047"/>
        <w:gridCol w:w="5047"/>
      </w:tblGrid>
      <w:tr>
        <w:trPr>
          <w:tblHeader w:val="true"/>
          <w:cantSplit/>
        </w:trPr>
        <w:tc>
          <w:tcPr>
            <w:tcW w:type="dxa" w:w="2381"/>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Chức năng</w:t>
            </w:r>
          </w:p>
        </w:tc>
        <w:tc>
          <w:tcPr>
            <w:tcW w:type="dxa" w:w="5953"/>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Tín hiệu thường nghe</w:t>
            </w:r>
          </w:p>
        </w:tc>
      </w:tr>
      <w:tr>
        <w:trPr>
          <w:cantSplit/>
        </w:trPr>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Sửa lỗi</w:t>
            </w:r>
          </w:p>
        </w:tc>
        <w:tc>
          <w:tcPr>
            <w:tcW w:type="dxa" w:w="595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sorry, I mean… / no, wait… / let me correct that…</w:t>
            </w:r>
          </w:p>
        </w:tc>
      </w:tr>
      <w:tr>
        <w:trPr>
          <w:cantSplit/>
        </w:trPr>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Đưa thông tin chính xác</w:t>
            </w:r>
          </w:p>
        </w:tc>
        <w:tc>
          <w:tcPr>
            <w:tcW w:type="dxa" w:w="595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actually… / to be exact… / more precisely…</w:t>
            </w:r>
          </w:p>
        </w:tc>
      </w:tr>
      <w:tr>
        <w:trPr>
          <w:cantSplit/>
        </w:trPr>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Thay phương án</w:t>
            </w:r>
          </w:p>
        </w:tc>
        <w:tc>
          <w:tcPr>
            <w:tcW w:type="dxa" w:w="595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instead… / rather than… / we decided to…</w:t>
            </w:r>
          </w:p>
        </w:tc>
      </w:tr>
      <w:tr>
        <w:trPr>
          <w:cantSplit/>
        </w:trPr>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Đổi kế hoạch</w:t>
            </w:r>
          </w:p>
        </w:tc>
        <w:tc>
          <w:tcPr>
            <w:tcW w:type="dxa" w:w="595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originally… but now… / we have changed…</w:t>
            </w:r>
          </w:p>
        </w:tc>
      </w:tr>
      <w:tr>
        <w:trPr>
          <w:cantSplit/>
        </w:trPr>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Phủ định lựa chọn trước</w:t>
            </w:r>
          </w:p>
        </w:tc>
        <w:tc>
          <w:tcPr>
            <w:tcW w:type="dxa" w:w="595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not X, but Y / X is no longer available</w:t>
            </w:r>
          </w:p>
        </w:tc>
      </w:tr>
      <w:tr>
        <w:trPr>
          <w:cantSplit/>
        </w:trPr>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Chốt quyết định</w:t>
            </w:r>
          </w:p>
        </w:tc>
        <w:tc>
          <w:tcPr>
            <w:tcW w:type="dxa" w:w="595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so we will… / then it is settled / let’s go with…</w:t>
            </w:r>
          </w:p>
        </w:tc>
      </w:tr>
    </w:tbl>
    <w:p>
      <w:pPr>
        <w:pStyle w:val="Heading2"/>
        <w:spacing w:before="160" w:after="100"/>
        <w:keepLines/>
        <w:keepNext/>
      </w:pPr>
      <w:r>
        <w:rPr>
          <w:rFonts w:ascii="Arial" w:hAnsi="Arial" w:eastAsia="Arial"/>
        </w:rPr>
        <w:t>BẢNG THEO DÕI THAY ĐỔI</w:t>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2551"/>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Ý ban đầu</w:t>
            </w:r>
          </w:p>
        </w:tc>
        <w:tc>
          <w:tcPr>
            <w:tcW w:type="dxa" w:w="2835"/>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Tín hiệu thay đổi</w:t>
            </w:r>
          </w:p>
        </w:tc>
        <w:tc>
          <w:tcPr>
            <w:tcW w:type="dxa" w:w="2948"/>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Thông tin cuối</w:t>
            </w:r>
          </w:p>
        </w:tc>
      </w:tr>
      <w:tr>
        <w:trPr>
          <w:cantSplit/>
        </w:trPr>
        <w:tc>
          <w:tcPr>
            <w:tcW w:type="dxa" w:w="255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Friday</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but / instead</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Saturday</w:t>
            </w:r>
          </w:p>
        </w:tc>
      </w:tr>
      <w:tr>
        <w:trPr>
          <w:cantSplit/>
        </w:trPr>
        <w:tc>
          <w:tcPr>
            <w:tcW w:type="dxa" w:w="255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Room 4</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actually</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Room 14</w:t>
            </w:r>
          </w:p>
        </w:tc>
      </w:tr>
      <w:tr>
        <w:trPr>
          <w:cantSplit/>
        </w:trPr>
        <w:tc>
          <w:tcPr>
            <w:tcW w:type="dxa" w:w="255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bring a laptop</w:t>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no longer necessary</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bring a notebook</w:t>
            </w:r>
          </w:p>
        </w:tc>
      </w:tr>
      <w:tr>
        <w:trPr>
          <w:cantSplit/>
        </w:trPr>
        <w:tc>
          <w:tcPr>
            <w:tcW w:type="dxa" w:w="255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55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bl>
    <w:p>
      <w:pPr>
        <w:pStyle w:val="Heading1"/>
        <w:spacing w:before="160" w:after="100"/>
        <w:keepLines/>
        <w:keepNext/>
      </w:pPr>
      <w:r>
        <w:rPr>
          <w:rFonts w:ascii="Arial" w:hAnsi="Arial" w:eastAsia="Arial"/>
        </w:rPr>
        <w:t>7. LISTENING SET 1 — PARAPHRASE MATCHING</w:t>
      </w:r>
    </w:p>
    <w:p>
      <w:pPr>
        <w:spacing w:before="0" w:after="80" w:line="259" w:lineRule="auto"/>
      </w:pPr>
      <w:r>
        <w:rPr>
          <w:rFonts w:ascii="Arial" w:hAnsi="Arial" w:eastAsia="Arial"/>
        </w:rPr>
        <w:t>Nghe Scripts 1–5. Mỗi đoạn nghe tương ứng với một câu A–G. Có hai câu thừa.</w:t>
      </w:r>
    </w:p>
    <w:tbl>
      <w:tblPr>
        <w:tblW w:type="auto" w:w="0"/>
        <w:jc w:val="center"/>
        <w:tblLayout w:type="fixed"/>
        <w:tblLook w:firstColumn="1" w:firstRow="1" w:lastColumn="0" w:lastRow="0" w:noHBand="0" w:noVBand="1" w:val="04A0"/>
      </w:tblPr>
      <w:tblGrid>
        <w:gridCol w:w="5047"/>
        <w:gridCol w:w="5047"/>
      </w:tblGrid>
      <w:tr>
        <w:trPr>
          <w:tblHeader w:val="true"/>
          <w:cantSplit/>
        </w:trPr>
        <w:tc>
          <w:tcPr>
            <w:tcW w:type="dxa" w:w="850"/>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Câu</w:t>
            </w:r>
          </w:p>
        </w:tc>
        <w:tc>
          <w:tcPr>
            <w:tcW w:type="dxa" w:w="7483"/>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Ý nghĩa</w:t>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A</w:t>
            </w:r>
          </w:p>
        </w:tc>
        <w:tc>
          <w:tcPr>
            <w:tcW w:type="dxa" w:w="748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The speaker found the registration process simple.</w:t>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B</w:t>
            </w:r>
          </w:p>
        </w:tc>
        <w:tc>
          <w:tcPr>
            <w:tcW w:type="dxa" w:w="748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The speaker thought the course was too expensive.</w:t>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C</w:t>
            </w:r>
          </w:p>
        </w:tc>
        <w:tc>
          <w:tcPr>
            <w:tcW w:type="dxa" w:w="748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The speaker recommends arriving earlier.</w:t>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D</w:t>
            </w:r>
          </w:p>
        </w:tc>
        <w:tc>
          <w:tcPr>
            <w:tcW w:type="dxa" w:w="748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The speaker received useful individual feedback.</w:t>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E</w:t>
            </w:r>
          </w:p>
        </w:tc>
        <w:tc>
          <w:tcPr>
            <w:tcW w:type="dxa" w:w="748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The location was difficult to reach.</w:t>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F</w:t>
            </w:r>
          </w:p>
        </w:tc>
        <w:tc>
          <w:tcPr>
            <w:tcW w:type="dxa" w:w="748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The activity helped the speaker become more confident.</w:t>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G</w:t>
            </w:r>
          </w:p>
        </w:tc>
        <w:tc>
          <w:tcPr>
            <w:tcW w:type="dxa" w:w="748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The speaker did not need to prepare any materials.</w:t>
            </w:r>
          </w:p>
        </w:tc>
      </w:tr>
    </w:tbl>
    <w:p>
      <w:pPr>
        <w:spacing w:before="0" w:after="80" w:line="259" w:lineRule="auto"/>
      </w:pPr>
      <w:r>
        <w:rPr>
          <w:rFonts w:ascii="Arial" w:hAnsi="Arial" w:eastAsia="Arial"/>
        </w:rPr>
        <w:t>Script 1: ___   Script 2: ___   Script 3: ___   Script 4: ___   Script 5: ___</w:t>
      </w:r>
    </w:p>
    <w:p>
      <w:pPr>
        <w:pStyle w:val="Heading2"/>
        <w:spacing w:before="160" w:after="100"/>
        <w:keepLines/>
        <w:keepNext/>
      </w:pPr>
      <w:r>
        <w:rPr>
          <w:rFonts w:ascii="Arial" w:hAnsi="Arial" w:eastAsia="Arial"/>
        </w:rPr>
        <w:t>EVIDENCE NOTES</w:t>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850"/>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Script</w:t>
            </w:r>
          </w:p>
        </w:tc>
        <w:tc>
          <w:tcPr>
            <w:tcW w:type="dxa" w:w="3742"/>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Từ/cụm từ đã nghe</w:t>
            </w:r>
          </w:p>
        </w:tc>
        <w:tc>
          <w:tcPr>
            <w:tcW w:type="dxa" w:w="3742"/>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Paraphrase trong đáp án</w:t>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1</w:t>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2</w:t>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3</w:t>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4</w:t>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85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5</w:t>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74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bl>
    <w:p>
      <w:pPr>
        <w:pStyle w:val="Heading1"/>
        <w:spacing w:before="160" w:after="100"/>
        <w:keepLines/>
        <w:keepNext/>
      </w:pPr>
      <w:r>
        <w:rPr>
          <w:rFonts w:ascii="Arial" w:hAnsi="Arial" w:eastAsia="Arial"/>
        </w:rPr>
        <w:t>8. LISTENING SET 2 — ĐỪNG CHỌN TỪ ĐẦU TIÊN</w:t>
      </w:r>
    </w:p>
    <w:p>
      <w:pPr>
        <w:spacing w:before="0" w:after="80" w:line="259" w:lineRule="auto"/>
      </w:pPr>
      <w:r>
        <w:rPr>
          <w:rFonts w:ascii="Arial" w:hAnsi="Arial" w:eastAsia="Arial"/>
        </w:rPr>
        <w:t>Nghe Script 6. Hoàn thành bảng. Chỉ ghi phương án cuối cùng.</w:t>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2268"/>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Thông tin</w:t>
            </w:r>
          </w:p>
        </w:tc>
        <w:tc>
          <w:tcPr>
            <w:tcW w:type="dxa" w:w="2948"/>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Kế hoạch ban đầu</w:t>
            </w:r>
          </w:p>
        </w:tc>
        <w:tc>
          <w:tcPr>
            <w:tcW w:type="dxa" w:w="3118"/>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Quyết định cuối</w:t>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8F4FA"/>
          </w:tcPr>
          <w:p>
            <w:pPr>
              <w:spacing w:after="0" w:line="252" w:lineRule="auto"/>
            </w:pPr>
            <w:r>
              <w:rPr>
                <w:rFonts w:ascii="Arial" w:hAnsi="Arial"/>
                <w:color w:val="1F1F1F"/>
                <w:sz w:val="19"/>
              </w:rPr>
              <w:t>Ngày tổ chức</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8F4FA"/>
          </w:tcPr>
          <w:p>
            <w:pPr>
              <w:spacing w:after="0" w:line="252" w:lineRule="auto"/>
            </w:pPr>
            <w:r>
              <w:rPr>
                <w:rFonts w:ascii="Arial" w:hAnsi="Arial"/>
                <w:color w:val="1F1F1F"/>
                <w:sz w:val="19"/>
              </w:rPr>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8F4FA"/>
          </w:tcPr>
          <w:p>
            <w:pPr>
              <w:spacing w:after="0" w:line="252" w:lineRule="auto"/>
            </w:pPr>
            <w:r>
              <w:rPr>
                <w:rFonts w:ascii="Arial" w:hAnsi="Arial"/>
                <w:color w:val="1F1F1F"/>
                <w:sz w:val="19"/>
              </w:rPr>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Địa điểm</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8F4FA"/>
          </w:tcPr>
          <w:p>
            <w:pPr>
              <w:spacing w:after="0" w:line="252" w:lineRule="auto"/>
            </w:pPr>
            <w:r>
              <w:rPr>
                <w:rFonts w:ascii="Arial" w:hAnsi="Arial"/>
                <w:color w:val="1F1F1F"/>
                <w:sz w:val="19"/>
              </w:rPr>
              <w:t>Phương tiện</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8F4FA"/>
          </w:tcPr>
          <w:p>
            <w:pPr>
              <w:spacing w:after="0" w:line="252" w:lineRule="auto"/>
            </w:pPr>
            <w:r>
              <w:rPr>
                <w:rFonts w:ascii="Arial" w:hAnsi="Arial"/>
                <w:color w:val="1F1F1F"/>
                <w:sz w:val="19"/>
              </w:rPr>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8F4FA"/>
          </w:tcPr>
          <w:p>
            <w:pPr>
              <w:spacing w:after="0" w:line="252" w:lineRule="auto"/>
            </w:pPr>
            <w:r>
              <w:rPr>
                <w:rFonts w:ascii="Arial" w:hAnsi="Arial"/>
                <w:color w:val="1F1F1F"/>
                <w:sz w:val="19"/>
              </w:rPr>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Thời gian bắt đầu</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8F4FA"/>
          </w:tcPr>
          <w:p>
            <w:pPr>
              <w:spacing w:after="0" w:line="252" w:lineRule="auto"/>
            </w:pPr>
            <w:r>
              <w:rPr>
                <w:rFonts w:ascii="Arial" w:hAnsi="Arial"/>
                <w:color w:val="1F1F1F"/>
                <w:sz w:val="19"/>
              </w:rPr>
              <w:t>Vật cần mang</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8F4FA"/>
          </w:tcPr>
          <w:p>
            <w:pPr>
              <w:spacing w:after="0" w:line="252" w:lineRule="auto"/>
            </w:pPr>
            <w:r>
              <w:rPr>
                <w:rFonts w:ascii="Arial" w:hAnsi="Arial"/>
                <w:color w:val="1F1F1F"/>
                <w:sz w:val="19"/>
              </w:rPr>
            </w:r>
          </w:p>
        </w:tc>
        <w:tc>
          <w:tcPr>
            <w:tcW w:type="dxa" w:w="311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8F4FA"/>
          </w:tcPr>
          <w:p>
            <w:pPr>
              <w:spacing w:after="0" w:line="252" w:lineRule="auto"/>
            </w:pPr>
            <w:r>
              <w:rPr>
                <w:rFonts w:ascii="Arial" w:hAnsi="Arial"/>
                <w:color w:val="1F1F1F"/>
                <w:sz w:val="19"/>
              </w:rPr>
            </w:r>
          </w:p>
        </w:tc>
      </w:tr>
    </w:tbl>
    <w:p>
      <w:pPr>
        <w:spacing w:before="0" w:after="80" w:line="259" w:lineRule="auto"/>
      </w:pPr>
      <w:r>
        <w:rPr>
          <w:rFonts w:ascii="Arial" w:hAnsi="Arial" w:eastAsia="Arial"/>
        </w:rPr>
        <w:t>Ba tín hiệu sửa hoặc thay đổi em nghe được:</w:t>
      </w:r>
    </w:p>
    <w:p>
      <w:pPr>
        <w:pStyle w:val="AnswerLine"/>
        <w:spacing w:before="0" w:after="20" w:line="259" w:lineRule="auto"/>
      </w:pPr>
      <w:r>
        <w:rPr>
          <w:rFonts w:ascii="Arial" w:hAnsi="Arial" w:eastAsia="Arial"/>
        </w:rPr>
        <w:t>________________________________________________________________________________________________</w:t>
      </w:r>
    </w:p>
    <w:p>
      <w:r>
        <w:rPr>
          <w:rFonts w:ascii="Arial" w:hAnsi="Arial" w:eastAsia="Arial"/>
        </w:rPr>
        <w:br w:type="page"/>
      </w:r>
    </w:p>
    <w:p>
      <w:pPr>
        <w:pStyle w:val="Heading1"/>
        <w:spacing w:before="160" w:after="100"/>
        <w:keepLines/>
        <w:keepNext/>
      </w:pPr>
      <w:r>
        <w:rPr>
          <w:rFonts w:ascii="Arial" w:hAnsi="Arial" w:eastAsia="Arial"/>
        </w:rPr>
        <w:t>9. LISTENING SET 3 — MULTIPLE CHOICE VÀ DISTRACTORS</w:t>
      </w:r>
    </w:p>
    <w:p>
      <w:pPr>
        <w:spacing w:before="0" w:after="80" w:line="259" w:lineRule="auto"/>
      </w:pPr>
      <w:r>
        <w:rPr>
          <w:rFonts w:ascii="Arial" w:hAnsi="Arial" w:eastAsia="Arial"/>
        </w:rPr>
        <w:t>Nghe Script 7 hai lần. Lần 1 chọn đáp án. Lần 2 ghi bằng chứng và lý do loại các phương án còn lại.</w:t>
      </w:r>
    </w:p>
    <w:p>
      <w:pPr>
        <w:spacing w:before="0" w:after="60" w:line="259" w:lineRule="auto"/>
      </w:pPr>
      <w:r>
        <w:rPr>
          <w:rFonts w:ascii="Arial" w:hAnsi="Arial" w:eastAsia="Arial"/>
        </w:rPr>
        <w:t>1. Why did Lena change her course?</w:t>
        <w:br/>
        <w:t>A. The first course was too difficult.  B. Its schedule caused a conflict.  C. She disliked the teacher.</w:t>
      </w:r>
    </w:p>
    <w:p>
      <w:pPr>
        <w:spacing w:before="0" w:after="60" w:line="259" w:lineRule="auto"/>
      </w:pPr>
      <w:r>
        <w:rPr>
          <w:rFonts w:ascii="Arial" w:hAnsi="Arial" w:eastAsia="Arial"/>
        </w:rPr>
        <w:t>2. What does Lena like most about the new course?</w:t>
        <w:br/>
        <w:t>A. the smaller class  B. the cheaper fee  C. the online materials</w:t>
      </w:r>
    </w:p>
    <w:p>
      <w:pPr>
        <w:spacing w:before="0" w:after="60" w:line="259" w:lineRule="auto"/>
      </w:pPr>
      <w:r>
        <w:rPr>
          <w:rFonts w:ascii="Arial" w:hAnsi="Arial" w:eastAsia="Arial"/>
        </w:rPr>
        <w:t>3. What problem remains?</w:t>
        <w:br/>
        <w:t>A. travel time  B. homework load  C. lack of equipment</w:t>
      </w:r>
    </w:p>
    <w:p>
      <w:pPr>
        <w:spacing w:before="0" w:after="60" w:line="259" w:lineRule="auto"/>
      </w:pPr>
      <w:r>
        <w:rPr>
          <w:rFonts w:ascii="Arial" w:hAnsi="Arial" w:eastAsia="Arial"/>
        </w:rPr>
        <w:t>4. What will Lena probably do next?</w:t>
        <w:br/>
        <w:t>A. leave the course  B. ask for a timetable change  C. borrow a device</w:t>
      </w:r>
    </w:p>
    <w:tbl>
      <w:tblPr>
        <w:tblW w:type="auto" w:w="0"/>
        <w:jc w:val="center"/>
        <w:tblLayout w:type="fixed"/>
        <w:tblLook w:firstColumn="1" w:firstRow="1" w:lastColumn="0" w:lastRow="0" w:noHBand="0" w:noVBand="1" w:val="04A0"/>
      </w:tblPr>
      <w:tblGrid>
        <w:gridCol w:w="2524"/>
        <w:gridCol w:w="2524"/>
        <w:gridCol w:w="2524"/>
        <w:gridCol w:w="2524"/>
      </w:tblGrid>
      <w:tr>
        <w:trPr>
          <w:tblHeader w:val="true"/>
          <w:cantSplit/>
        </w:trPr>
        <w:tc>
          <w:tcPr>
            <w:tcW w:type="dxa" w:w="680"/>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Câu</w:t>
            </w:r>
          </w:p>
        </w:tc>
        <w:tc>
          <w:tcPr>
            <w:tcW w:type="dxa" w:w="1247"/>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Đáp án</w:t>
            </w:r>
          </w:p>
        </w:tc>
        <w:tc>
          <w:tcPr>
            <w:tcW w:type="dxa" w:w="3572"/>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Bằng chứng</w:t>
            </w:r>
          </w:p>
        </w:tc>
        <w:tc>
          <w:tcPr>
            <w:tcW w:type="dxa" w:w="2835"/>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Distractor chính</w:t>
            </w:r>
          </w:p>
        </w:tc>
      </w:tr>
      <w:tr>
        <w:trPr>
          <w:cantSplit/>
        </w:trPr>
        <w:tc>
          <w:tcPr>
            <w:tcW w:type="dxa" w:w="68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1</w:t>
            </w:r>
          </w:p>
        </w:tc>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68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2</w:t>
            </w:r>
          </w:p>
        </w:tc>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68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3</w:t>
            </w:r>
          </w:p>
        </w:tc>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68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4</w:t>
            </w:r>
          </w:p>
        </w:tc>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57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bl>
    <w:p>
      <w:pPr>
        <w:pStyle w:val="Heading1"/>
        <w:spacing w:before="160" w:after="100"/>
        <w:keepLines/>
        <w:keepNext/>
      </w:pPr>
      <w:r>
        <w:rPr>
          <w:rFonts w:ascii="Arial" w:hAnsi="Arial" w:eastAsia="Arial"/>
        </w:rPr>
        <w:t>10. LISTENING SET 4 — FORM COMPLETION WITH CORRECTIONS</w:t>
      </w:r>
    </w:p>
    <w:p>
      <w:pPr>
        <w:spacing w:before="0" w:after="80" w:line="259" w:lineRule="auto"/>
      </w:pPr>
      <w:r>
        <w:rPr>
          <w:rFonts w:ascii="Arial" w:hAnsi="Arial" w:eastAsia="Arial"/>
        </w:rPr>
        <w:t>Nghe Script 8 và điền KHÔNG QUÁ BA TỪ VÀ/HOẶC MỘT SỐ.</w:t>
      </w:r>
    </w:p>
    <w:tbl>
      <w:tblPr>
        <w:tblW w:type="auto" w:w="0"/>
        <w:jc w:val="center"/>
        <w:tblLayout w:type="fixed"/>
        <w:tblLook w:firstColumn="1" w:firstRow="1" w:lastColumn="0" w:lastRow="0" w:noHBand="0" w:noVBand="1" w:val="04A0"/>
      </w:tblPr>
      <w:tblGrid>
        <w:gridCol w:w="5047"/>
        <w:gridCol w:w="5047"/>
      </w:tblGrid>
      <w:tr>
        <w:trPr>
          <w:tblHeader w:val="true"/>
          <w:cantSplit/>
        </w:trPr>
        <w:tc>
          <w:tcPr>
            <w:tcW w:type="dxa" w:w="3969"/>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COMMUNITY COURSE REGISTRATION</w:t>
            </w:r>
          </w:p>
        </w:tc>
        <w:tc>
          <w:tcPr>
            <w:tcW w:type="dxa" w:w="4365"/>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Thông tin</w:t>
            </w:r>
          </w:p>
        </w:tc>
      </w:tr>
      <w:tr>
        <w:trPr>
          <w:cantSplit/>
        </w:trPr>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Participant name</w:t>
            </w:r>
          </w:p>
        </w:tc>
        <w:tc>
          <w:tcPr>
            <w:tcW w:type="dxa" w:w="436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____________________</w:t>
            </w:r>
          </w:p>
        </w:tc>
      </w:tr>
      <w:tr>
        <w:trPr>
          <w:cantSplit/>
        </w:trPr>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Chosen course</w:t>
            </w:r>
          </w:p>
        </w:tc>
        <w:tc>
          <w:tcPr>
            <w:tcW w:type="dxa" w:w="436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____________________</w:t>
            </w:r>
          </w:p>
        </w:tc>
      </w:tr>
      <w:tr>
        <w:trPr>
          <w:cantSplit/>
        </w:trPr>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Final start date</w:t>
            </w:r>
          </w:p>
        </w:tc>
        <w:tc>
          <w:tcPr>
            <w:tcW w:type="dxa" w:w="436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____________________</w:t>
            </w:r>
          </w:p>
        </w:tc>
      </w:tr>
      <w:tr>
        <w:trPr>
          <w:cantSplit/>
        </w:trPr>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Classroom</w:t>
            </w:r>
          </w:p>
        </w:tc>
        <w:tc>
          <w:tcPr>
            <w:tcW w:type="dxa" w:w="436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____________________</w:t>
            </w:r>
          </w:p>
        </w:tc>
      </w:tr>
      <w:tr>
        <w:trPr>
          <w:cantSplit/>
        </w:trPr>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Fee</w:t>
            </w:r>
          </w:p>
        </w:tc>
        <w:tc>
          <w:tcPr>
            <w:tcW w:type="dxa" w:w="436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A"/>
          </w:tcPr>
          <w:p>
            <w:pPr>
              <w:spacing w:after="0" w:line="252" w:lineRule="auto"/>
            </w:pPr>
            <w:r>
              <w:rPr>
                <w:rFonts w:ascii="Arial" w:hAnsi="Arial"/>
                <w:color w:val="1F1F1F"/>
                <w:sz w:val="19"/>
              </w:rPr>
              <w:t>____________________</w:t>
            </w:r>
          </w:p>
        </w:tc>
      </w:tr>
      <w:tr>
        <w:trPr>
          <w:cantSplit/>
        </w:trPr>
        <w:tc>
          <w:tcPr>
            <w:tcW w:type="dxa" w:w="396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Required item</w:t>
            </w:r>
          </w:p>
        </w:tc>
        <w:tc>
          <w:tcPr>
            <w:tcW w:type="dxa" w:w="436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____________________</w:t>
            </w:r>
          </w:p>
        </w:tc>
      </w:tr>
    </w:tbl>
    <w:tbl>
      <w:tblPr>
        <w:tblW w:type="auto" w:w="0"/>
        <w:jc w:val="center"/>
        <w:tblLook w:firstColumn="1" w:firstRow="1" w:lastColumn="0" w:lastRow="0" w:noHBand="0" w:noVBand="1" w:val="04A0"/>
      </w:tblPr>
      <w:tblGrid>
        <w:gridCol w:w="10095"/>
      </w:tblGrid>
      <w:tr>
        <w:tc>
          <w:tcPr>
            <w:tcW w:type="dxa" w:w="10095"/>
            <w:shd w:fill="FFF2CC"/>
            <w:tcBorders>
              <w:top w:val="single" w:sz="7" w:color="D6B656"/>
              <w:left w:val="single" w:sz="7" w:color="D6B656"/>
              <w:bottom w:val="single" w:sz="7" w:color="D6B656"/>
              <w:right w:val="single" w:sz="7" w:color="D6B656"/>
              <w:insideH w:val="single" w:sz="7" w:color="D6B656"/>
              <w:insideV w:val="single" w:sz="7" w:color="D6B656"/>
            </w:tcBorders>
            <w:tcMar>
              <w:top w:w="130" w:type="dxa"/>
              <w:start w:w="150" w:type="dxa"/>
              <w:bottom w:w="130" w:type="dxa"/>
              <w:end w:w="150" w:type="dxa"/>
            </w:tcMar>
          </w:tcPr>
          <w:p>
            <w:pPr>
              <w:spacing w:after="80"/>
            </w:pPr>
            <w:r>
              <w:rPr>
                <w:rFonts w:ascii="Arial" w:hAnsi="Arial"/>
                <w:b/>
                <w:color w:val="C65911"/>
                <w:sz w:val="21"/>
              </w:rPr>
              <w:t>KIỂM TRA CUỐI</w:t>
            </w:r>
          </w:p>
          <w:p>
            <w:pPr>
              <w:spacing w:after="0" w:line="264" w:lineRule="auto"/>
            </w:pPr>
            <w:r>
              <w:t>Đúng chính tả? Đúng số từ? Thông tin cuối hay thông tin ban đầu? Đúng đơn vị?</w:t>
            </w:r>
          </w:p>
        </w:tc>
      </w:tr>
    </w:tbl>
    <w:p>
      <w:pPr>
        <w:pStyle w:val="Heading1"/>
        <w:spacing w:before="160" w:after="100"/>
        <w:keepLines/>
        <w:keepNext/>
      </w:pPr>
      <w:r>
        <w:rPr>
          <w:rFonts w:ascii="Arial" w:hAnsi="Arial" w:eastAsia="Arial"/>
        </w:rPr>
        <w:t>11. CONNECTED SPEECH VÀ TỪ NHẤN</w:t>
      </w:r>
    </w:p>
    <w:p>
      <w:pPr>
        <w:spacing w:before="0" w:after="80" w:line="259" w:lineRule="auto"/>
      </w:pPr>
      <w:r>
        <w:rPr>
          <w:rFonts w:ascii="Arial" w:hAnsi="Arial" w:eastAsia="Arial"/>
        </w:rPr>
        <w:t>Thông tin sửa lại thường được nhấn mạnh hơn. Người nói có thể hạ giọng ở ý cũ rồi nhấn mạnh ý cuối.</w:t>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3005"/>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Dạng viết</w:t>
            </w:r>
          </w:p>
        </w:tc>
        <w:tc>
          <w:tcPr>
            <w:tcW w:type="dxa" w:w="2948"/>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Dạng dễ nghe thấy</w:t>
            </w:r>
          </w:p>
        </w:tc>
        <w:tc>
          <w:tcPr>
            <w:tcW w:type="dxa" w:w="2381"/>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Ý nghĩa</w:t>
            </w:r>
          </w:p>
        </w:tc>
      </w:tr>
      <w:tr>
        <w:trPr>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We were going to meet at six, but…</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We were gonna meet at six, but…</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six là kế hoạch cũ</w:t>
            </w:r>
          </w:p>
        </w:tc>
      </w:tr>
      <w:tr>
        <w:trPr>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It is actually fifteen pounds.</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It’s actually fifteen pounds.</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fifteen là thông tin chính xác</w:t>
            </w:r>
          </w:p>
        </w:tc>
      </w:tr>
      <w:tr>
        <w:trPr>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We do not need a laptop anymore.</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We don’t need a laptop anymore.</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2F2"/>
          </w:tcPr>
          <w:p>
            <w:pPr>
              <w:spacing w:after="0" w:line="252" w:lineRule="auto"/>
            </w:pPr>
            <w:r>
              <w:rPr>
                <w:rFonts w:ascii="Arial" w:hAnsi="Arial"/>
                <w:color w:val="1F1F1F"/>
                <w:sz w:val="19"/>
              </w:rPr>
              <w:t>laptop đã bị loại</w:t>
            </w:r>
          </w:p>
        </w:tc>
      </w:tr>
      <w:tr>
        <w:trPr>
          <w:cantSplit/>
        </w:trPr>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Let us go with the second option.</w:t>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Let’s go with the second option.</w:t>
            </w:r>
          </w:p>
        </w:tc>
        <w:tc>
          <w:tcPr>
            <w:tcW w:type="dxa" w:w="238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phương án 2 là quyết định cuối</w:t>
            </w:r>
          </w:p>
        </w:tc>
      </w:tr>
    </w:tbl>
    <w:p>
      <w:pPr>
        <w:pStyle w:val="Heading2"/>
        <w:spacing w:before="160" w:after="100"/>
        <w:keepLines/>
        <w:keepNext/>
      </w:pPr>
      <w:r>
        <w:rPr>
          <w:rFonts w:ascii="Arial" w:hAnsi="Arial" w:eastAsia="Arial"/>
        </w:rPr>
        <w:t>SHADOWING</w:t>
      </w:r>
    </w:p>
    <w:p>
      <w:pPr>
        <w:spacing w:before="0" w:after="80" w:line="259" w:lineRule="auto"/>
      </w:pPr>
      <w:r>
        <w:rPr>
          <w:rFonts w:ascii="Arial" w:hAnsi="Arial" w:eastAsia="Arial"/>
        </w:rPr>
        <w:t>Nghe giáo viên đọc, đánh dấu trọng âm rồi lặp lại. Nhấn mạnh phần thông tin mới.</w:t>
      </w:r>
    </w:p>
    <w:p>
      <w:pPr>
        <w:spacing w:before="0" w:after="60" w:line="259" w:lineRule="auto"/>
      </w:pPr>
      <w:r>
        <w:rPr>
          <w:rFonts w:ascii="Arial" w:hAnsi="Arial" w:eastAsia="Arial"/>
        </w:rPr>
        <w:t>1. I said THIRteen, not THIRty.</w:t>
      </w:r>
    </w:p>
    <w:p>
      <w:pPr>
        <w:spacing w:before="0" w:after="60" w:line="259" w:lineRule="auto"/>
      </w:pPr>
      <w:r>
        <w:rPr>
          <w:rFonts w:ascii="Arial" w:hAnsi="Arial" w:eastAsia="Arial"/>
        </w:rPr>
        <w:t>2. We were going on MONday, but it has been moved to WEDnesday.</w:t>
      </w:r>
    </w:p>
    <w:p>
      <w:pPr>
        <w:spacing w:before="0" w:after="60" w:line="259" w:lineRule="auto"/>
      </w:pPr>
      <w:r>
        <w:rPr>
          <w:rFonts w:ascii="Arial" w:hAnsi="Arial" w:eastAsia="Arial"/>
        </w:rPr>
        <w:t>3. You do not need to PRINT it; just SHOW the message on your phone.</w:t>
      </w:r>
    </w:p>
    <w:p>
      <w:pPr>
        <w:pStyle w:val="Heading1"/>
        <w:spacing w:before="160" w:after="100"/>
        <w:keepLines/>
        <w:keepNext/>
      </w:pPr>
      <w:r>
        <w:rPr>
          <w:rFonts w:ascii="Arial" w:hAnsi="Arial" w:eastAsia="Arial"/>
        </w:rPr>
        <w:t>12. INTEGRATED LISTENING TASK — COMMUNITY SKILLS WEEKEND</w:t>
      </w:r>
    </w:p>
    <w:p>
      <w:pPr>
        <w:spacing w:before="0" w:after="80" w:line="259" w:lineRule="auto"/>
      </w:pPr>
      <w:r>
        <w:rPr>
          <w:rFonts w:ascii="Arial" w:hAnsi="Arial" w:eastAsia="Arial"/>
        </w:rPr>
        <w:t>Nghe Script 9. Hoàn thành ba phần theo thứ tự.</w:t>
      </w:r>
    </w:p>
    <w:p>
      <w:pPr>
        <w:pStyle w:val="Heading2"/>
        <w:spacing w:before="160" w:after="100"/>
        <w:keepLines/>
        <w:keepNext/>
      </w:pPr>
      <w:r>
        <w:rPr>
          <w:rFonts w:ascii="Arial" w:hAnsi="Arial" w:eastAsia="Arial"/>
        </w:rPr>
        <w:t>A. GIST</w:t>
      </w:r>
    </w:p>
    <w:p>
      <w:pPr>
        <w:spacing w:before="0" w:after="60" w:line="259" w:lineRule="auto"/>
      </w:pPr>
      <w:r>
        <w:rPr>
          <w:rFonts w:ascii="Arial" w:hAnsi="Arial" w:eastAsia="Arial"/>
        </w:rPr>
        <w:t>1. What is the main purpose of the message? ________________________________________________</w:t>
      </w:r>
    </w:p>
    <w:p>
      <w:pPr>
        <w:spacing w:before="0" w:after="60" w:line="259" w:lineRule="auto"/>
      </w:pPr>
      <w:r>
        <w:rPr>
          <w:rFonts w:ascii="Arial" w:hAnsi="Arial" w:eastAsia="Arial"/>
        </w:rPr>
        <w:t>2. Who is the intended audience? __________________________________________________________</w:t>
      </w:r>
    </w:p>
    <w:p>
      <w:pPr>
        <w:pStyle w:val="Heading2"/>
        <w:spacing w:before="160" w:after="100"/>
        <w:keepLines/>
        <w:keepNext/>
      </w:pPr>
      <w:r>
        <w:rPr>
          <w:rFonts w:ascii="Arial" w:hAnsi="Arial" w:eastAsia="Arial"/>
        </w:rPr>
        <w:t>B. FINAL INFORMATION</w:t>
      </w:r>
    </w:p>
    <w:tbl>
      <w:tblPr>
        <w:tblW w:type="auto" w:w="0"/>
        <w:jc w:val="center"/>
        <w:tblLayout w:type="fixed"/>
        <w:tblLook w:firstColumn="1" w:firstRow="1" w:lastColumn="0" w:lastRow="0" w:noHBand="0" w:noVBand="1" w:val="04A0"/>
      </w:tblPr>
      <w:tblGrid>
        <w:gridCol w:w="5047"/>
        <w:gridCol w:w="5047"/>
      </w:tblGrid>
      <w:tr>
        <w:trPr>
          <w:tblHeader w:val="true"/>
          <w:cantSplit/>
        </w:trPr>
        <w:tc>
          <w:tcPr>
            <w:tcW w:type="dxa" w:w="2835"/>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Hạng mục</w:t>
            </w:r>
          </w:p>
        </w:tc>
        <w:tc>
          <w:tcPr>
            <w:tcW w:type="dxa" w:w="5499"/>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Thông tin cuối</w:t>
            </w:r>
          </w:p>
        </w:tc>
      </w:tr>
      <w:tr>
        <w:trPr>
          <w:cantSplit/>
        </w:trPr>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Ngày</w:t>
            </w:r>
          </w:p>
        </w:tc>
        <w:tc>
          <w:tcPr>
            <w:tcW w:type="dxa" w:w="549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r>
          </w:p>
        </w:tc>
      </w:tr>
      <w:tr>
        <w:trPr>
          <w:cantSplit/>
        </w:trPr>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Địa điểm</w:t>
            </w:r>
          </w:p>
        </w:tc>
        <w:tc>
          <w:tcPr>
            <w:tcW w:type="dxa" w:w="549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Workshop được chọn</w:t>
            </w:r>
          </w:p>
        </w:tc>
        <w:tc>
          <w:tcPr>
            <w:tcW w:type="dxa" w:w="549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r>
          </w:p>
        </w:tc>
      </w:tr>
      <w:tr>
        <w:trPr>
          <w:cantSplit/>
        </w:trPr>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Thời gian workshop</w:t>
            </w:r>
          </w:p>
        </w:tc>
        <w:tc>
          <w:tcPr>
            <w:tcW w:type="dxa" w:w="549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Chi phí</w:t>
            </w:r>
          </w:p>
        </w:tc>
        <w:tc>
          <w:tcPr>
            <w:tcW w:type="dxa" w:w="549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r>
          </w:p>
        </w:tc>
      </w:tr>
      <w:tr>
        <w:trPr>
          <w:cantSplit/>
        </w:trPr>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Vật cần mang</w:t>
            </w:r>
          </w:p>
        </w:tc>
        <w:tc>
          <w:tcPr>
            <w:tcW w:type="dxa" w:w="549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t>Hạn đăng ký</w:t>
            </w:r>
          </w:p>
        </w:tc>
        <w:tc>
          <w:tcPr>
            <w:tcW w:type="dxa" w:w="5499"/>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EAF3F8"/>
          </w:tcPr>
          <w:p>
            <w:pPr>
              <w:spacing w:after="0" w:line="252" w:lineRule="auto"/>
            </w:pPr>
            <w:r>
              <w:rPr>
                <w:rFonts w:ascii="Arial" w:hAnsi="Arial"/>
                <w:color w:val="1F1F1F"/>
                <w:sz w:val="19"/>
              </w:rPr>
            </w:r>
          </w:p>
        </w:tc>
      </w:tr>
    </w:tbl>
    <w:p>
      <w:pPr>
        <w:pStyle w:val="Heading2"/>
        <w:spacing w:before="160" w:after="100"/>
        <w:keepLines/>
        <w:keepNext/>
      </w:pPr>
      <w:r>
        <w:rPr>
          <w:rFonts w:ascii="Arial" w:hAnsi="Arial" w:eastAsia="Arial"/>
        </w:rPr>
        <w:t>C. CHANGE TRACKER</w:t>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2551"/>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Thông tin ban đầu</w:t>
            </w:r>
          </w:p>
        </w:tc>
        <w:tc>
          <w:tcPr>
            <w:tcW w:type="dxa" w:w="2835"/>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Tín hiệu</w:t>
            </w:r>
          </w:p>
        </w:tc>
        <w:tc>
          <w:tcPr>
            <w:tcW w:type="dxa" w:w="2948"/>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Thông tin cuối</w:t>
            </w:r>
          </w:p>
        </w:tc>
      </w:tr>
      <w:tr>
        <w:trPr>
          <w:cantSplit/>
        </w:trPr>
        <w:tc>
          <w:tcPr>
            <w:tcW w:type="dxa" w:w="255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55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55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8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294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bl>
    <w:p>
      <w:pPr>
        <w:pStyle w:val="Heading2"/>
        <w:spacing w:before="160" w:after="100"/>
        <w:keepLines/>
        <w:keepNext/>
      </w:pPr>
      <w:r>
        <w:rPr>
          <w:rFonts w:ascii="Arial" w:hAnsi="Arial" w:eastAsia="Arial"/>
        </w:rPr>
        <w:t>D. ORAL SUMMARY</w:t>
      </w:r>
    </w:p>
    <w:p>
      <w:pPr>
        <w:spacing w:before="0" w:after="80" w:line="259" w:lineRule="auto"/>
      </w:pPr>
      <w:r>
        <w:rPr>
          <w:rFonts w:ascii="Arial" w:hAnsi="Arial" w:eastAsia="Arial"/>
        </w:rPr>
        <w:t>Dùng ghi chú để tóm tắt thông báo trong 45–60 giây. Phải nêu ít nhất một thay đổi quan trọng.</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r>
        <w:rPr>
          <w:rFonts w:ascii="Arial" w:hAnsi="Arial" w:eastAsia="Arial"/>
        </w:rPr>
        <w:br w:type="page"/>
      </w:r>
    </w:p>
    <w:p>
      <w:pPr>
        <w:pStyle w:val="Heading1"/>
        <w:spacing w:before="160" w:after="100"/>
        <w:keepLines/>
        <w:keepNext/>
      </w:pPr>
      <w:r>
        <w:rPr>
          <w:rFonts w:ascii="Arial" w:hAnsi="Arial" w:eastAsia="Arial"/>
        </w:rPr>
        <w:t>13. CHECKPOINT — 30 ĐIỂM</w:t>
      </w:r>
    </w:p>
    <w:tbl>
      <w:tblPr>
        <w:tblW w:type="auto" w:w="0"/>
        <w:jc w:val="center"/>
        <w:tblLayout w:type="fixed"/>
        <w:tblLook w:firstColumn="1" w:firstRow="1" w:lastColumn="0" w:lastRow="0" w:noHBand="0" w:noVBand="1" w:val="04A0"/>
      </w:tblPr>
      <w:tblGrid>
        <w:gridCol w:w="3365"/>
        <w:gridCol w:w="3365"/>
        <w:gridCol w:w="3365"/>
      </w:tblGrid>
      <w:tr>
        <w:tc>
          <w:tcPr>
            <w:tcW w:type="dxa" w:w="3365"/>
            <w:tcBorders>
              <w:top w:val="single" w:sz="9" w:color="2F75B5"/>
              <w:left w:val="single" w:sz="9" w:color="2F75B5"/>
              <w:bottom w:val="single" w:sz="9" w:color="2F75B5"/>
              <w:right w:val="single" w:sz="9" w:color="2F75B5"/>
              <w:insideH w:val="single" w:sz="9" w:color="2F75B5"/>
              <w:insideV w:val="single" w:sz="9" w:color="2F75B5"/>
            </w:tcBorders>
            <w:shd w:fill="EAF3F8"/>
            <w:tcMar>
              <w:top w:w="130" w:type="dxa"/>
              <w:start w:w="180" w:type="dxa"/>
              <w:bottom w:w="130" w:type="dxa"/>
              <w:end w:w="180" w:type="dxa"/>
            </w:tcMar>
          </w:tcPr>
          <w:p>
            <w:pPr>
              <w:jc w:val="center"/>
            </w:pPr>
            <w:r>
              <w:rPr>
                <w:rFonts w:ascii="Arial" w:hAnsi="Arial"/>
                <w:b/>
                <w:color w:val="17365D"/>
                <w:sz w:val="24"/>
              </w:rPr>
              <w:t>ĐIỂM</w:t>
            </w:r>
          </w:p>
        </w:tc>
        <w:tc>
          <w:tcPr>
            <w:tcW w:type="dxa" w:w="3365"/>
            <w:tcBorders>
              <w:top w:val="single" w:sz="9" w:color="2F75B5"/>
              <w:left w:val="single" w:sz="9" w:color="2F75B5"/>
              <w:bottom w:val="single" w:sz="9" w:color="2F75B5"/>
              <w:right w:val="single" w:sz="9" w:color="2F75B5"/>
              <w:insideH w:val="single" w:sz="9" w:color="2F75B5"/>
              <w:insideV w:val="single" w:sz="9" w:color="2F75B5"/>
            </w:tcBorders>
            <w:shd w:fill="FFFFFF"/>
            <w:tcMar>
              <w:top w:w="130" w:type="dxa"/>
              <w:start w:w="180" w:type="dxa"/>
              <w:bottom w:w="130" w:type="dxa"/>
              <w:end w:w="180" w:type="dxa"/>
            </w:tcMar>
          </w:tcPr>
          <w:p>
            <w:pPr>
              <w:jc w:val="center"/>
            </w:pPr>
            <w:r>
              <w:rPr>
                <w:rFonts w:ascii="Arial" w:hAnsi="Arial"/>
                <w:b/>
                <w:color w:val="17365D"/>
                <w:sz w:val="24"/>
              </w:rPr>
              <w:t>____</w:t>
            </w:r>
          </w:p>
        </w:tc>
        <w:tc>
          <w:tcPr>
            <w:tcW w:type="dxa" w:w="3365"/>
            <w:tcBorders>
              <w:top w:val="single" w:sz="9" w:color="2F75B5"/>
              <w:left w:val="single" w:sz="9" w:color="2F75B5"/>
              <w:bottom w:val="single" w:sz="9" w:color="2F75B5"/>
              <w:right w:val="single" w:sz="9" w:color="2F75B5"/>
              <w:insideH w:val="single" w:sz="9" w:color="2F75B5"/>
              <w:insideV w:val="single" w:sz="9" w:color="2F75B5"/>
            </w:tcBorders>
            <w:shd w:fill="EAF3F8"/>
            <w:tcMar>
              <w:top w:w="130" w:type="dxa"/>
              <w:start w:w="180" w:type="dxa"/>
              <w:bottom w:w="130" w:type="dxa"/>
              <w:end w:w="180" w:type="dxa"/>
            </w:tcMar>
          </w:tcPr>
          <w:p>
            <w:pPr>
              <w:jc w:val="center"/>
            </w:pPr>
            <w:r>
              <w:rPr>
                <w:rFonts w:ascii="Arial" w:hAnsi="Arial"/>
                <w:b/>
                <w:color w:val="17365D"/>
                <w:sz w:val="24"/>
              </w:rPr>
              <w:t>/ 30</w:t>
            </w:r>
          </w:p>
        </w:tc>
      </w:tr>
    </w:tbl>
    <w:p>
      <w:pPr>
        <w:spacing w:before="0" w:after="80" w:line="259" w:lineRule="auto"/>
      </w:pPr>
      <w:r>
        <w:rPr>
          <w:rFonts w:ascii="Arial" w:hAnsi="Arial" w:eastAsia="Arial"/>
        </w:rPr>
        <w:t>Giáo viên đọc mỗi script hai lần. Không xem script trước khi làm.</w:t>
      </w:r>
    </w:p>
    <w:p>
      <w:pPr>
        <w:pStyle w:val="Heading2"/>
        <w:spacing w:before="160" w:after="100"/>
        <w:keepLines/>
        <w:keepNext/>
      </w:pPr>
      <w:r>
        <w:rPr>
          <w:rFonts w:ascii="Arial" w:hAnsi="Arial" w:eastAsia="Arial"/>
        </w:rPr>
        <w:t>PART A — PARAPHRASE (8 điểm)</w:t>
      </w:r>
    </w:p>
    <w:p>
      <w:pPr>
        <w:spacing w:before="0" w:after="80" w:line="259" w:lineRule="auto"/>
      </w:pPr>
      <w:r>
        <w:rPr>
          <w:rFonts w:ascii="Arial" w:hAnsi="Arial" w:eastAsia="Arial"/>
        </w:rPr>
        <w:t>Nghe Scripts C1–C4. Chọn ý nghĩa đúng. Mỗi câu 2 điểm.</w:t>
      </w:r>
    </w:p>
    <w:p>
      <w:pPr>
        <w:spacing w:before="0" w:after="60" w:line="259" w:lineRule="auto"/>
      </w:pPr>
      <w:r>
        <w:rPr>
          <w:rFonts w:ascii="Arial" w:hAnsi="Arial" w:eastAsia="Arial"/>
        </w:rPr>
        <w:t>1. A. The service was reliable.  B. The service was cheaper than expected.  C. The service was slow.</w:t>
      </w:r>
    </w:p>
    <w:p>
      <w:pPr>
        <w:spacing w:before="0" w:after="60" w:line="259" w:lineRule="auto"/>
      </w:pPr>
      <w:r>
        <w:rPr>
          <w:rFonts w:ascii="Arial" w:hAnsi="Arial" w:eastAsia="Arial"/>
        </w:rPr>
        <w:t>2. A. The room was crowded.  B. The room was difficult to find.  C. The room was comfortable.</w:t>
      </w:r>
    </w:p>
    <w:p>
      <w:pPr>
        <w:spacing w:before="0" w:after="60" w:line="259" w:lineRule="auto"/>
      </w:pPr>
      <w:r>
        <w:rPr>
          <w:rFonts w:ascii="Arial" w:hAnsi="Arial" w:eastAsia="Arial"/>
        </w:rPr>
        <w:t>3. A. The speaker prepared in advance.  B. The speaker received help.  C. The speaker changed the topic.</w:t>
      </w:r>
    </w:p>
    <w:p>
      <w:pPr>
        <w:spacing w:before="0" w:after="60" w:line="259" w:lineRule="auto"/>
      </w:pPr>
      <w:r>
        <w:rPr>
          <w:rFonts w:ascii="Arial" w:hAnsi="Arial" w:eastAsia="Arial"/>
        </w:rPr>
        <w:t>4. A. Attendance is compulsory.  B. Students may choose whether to attend.  C. The session has been cancelled.</w:t>
      </w:r>
    </w:p>
    <w:p>
      <w:pPr>
        <w:pStyle w:val="Heading2"/>
        <w:spacing w:before="160" w:after="100"/>
        <w:keepLines/>
        <w:keepNext/>
      </w:pPr>
      <w:r>
        <w:rPr>
          <w:rFonts w:ascii="Arial" w:hAnsi="Arial" w:eastAsia="Arial"/>
        </w:rPr>
        <w:t>PART B — CORRECTIONS (10 điểm)</w:t>
      </w:r>
    </w:p>
    <w:p>
      <w:pPr>
        <w:spacing w:before="0" w:after="80" w:line="259" w:lineRule="auto"/>
      </w:pPr>
      <w:r>
        <w:rPr>
          <w:rFonts w:ascii="Arial" w:hAnsi="Arial" w:eastAsia="Arial"/>
        </w:rPr>
        <w:t>Nghe Script C5. Điền thông tin cuối. Mỗi câu 2 điểm.</w:t>
      </w:r>
    </w:p>
    <w:tbl>
      <w:tblPr>
        <w:tblW w:type="auto" w:w="0"/>
        <w:jc w:val="center"/>
        <w:tblLayout w:type="fixed"/>
        <w:tblLook w:firstColumn="1" w:firstRow="1" w:lastColumn="0" w:lastRow="0" w:noHBand="0" w:noVBand="1" w:val="04A0"/>
      </w:tblPr>
      <w:tblGrid>
        <w:gridCol w:w="5047"/>
        <w:gridCol w:w="5047"/>
      </w:tblGrid>
      <w:tr>
        <w:trPr>
          <w:tblHeader w:val="true"/>
          <w:cantSplit/>
        </w:trPr>
        <w:tc>
          <w:tcPr>
            <w:tcW w:type="dxa" w:w="3402"/>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Hạng mục</w:t>
            </w:r>
          </w:p>
        </w:tc>
        <w:tc>
          <w:tcPr>
            <w:tcW w:type="dxa" w:w="4932"/>
            <w:shd w:fill="0F6B7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Thông tin cuối</w:t>
            </w:r>
          </w:p>
        </w:tc>
      </w:tr>
      <w:tr>
        <w:trPr>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Ngày</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Giờ</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Phòng</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Phí</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340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Vật cần mang</w:t>
            </w:r>
          </w:p>
        </w:tc>
        <w:tc>
          <w:tcPr>
            <w:tcW w:type="dxa" w:w="4932"/>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bl>
    <w:p>
      <w:pPr>
        <w:pStyle w:val="Heading2"/>
        <w:spacing w:before="160" w:after="100"/>
        <w:keepLines/>
        <w:keepNext/>
      </w:pPr>
      <w:r>
        <w:rPr>
          <w:rFonts w:ascii="Arial" w:hAnsi="Arial" w:eastAsia="Arial"/>
        </w:rPr>
        <w:t>PART C — MULTIPLE CHOICE (8 điểm)</w:t>
      </w:r>
    </w:p>
    <w:p>
      <w:pPr>
        <w:spacing w:before="0" w:after="80" w:line="259" w:lineRule="auto"/>
      </w:pPr>
      <w:r>
        <w:rPr>
          <w:rFonts w:ascii="Arial" w:hAnsi="Arial" w:eastAsia="Arial"/>
        </w:rPr>
        <w:t>Nghe Script C6. Mỗi câu 2 điểm.</w:t>
      </w:r>
    </w:p>
    <w:p>
      <w:pPr>
        <w:spacing w:before="0" w:after="60" w:line="259" w:lineRule="auto"/>
      </w:pPr>
      <w:r>
        <w:rPr>
          <w:rFonts w:ascii="Arial" w:hAnsi="Arial" w:eastAsia="Arial"/>
        </w:rPr>
        <w:t>1. Why was the trip changed?  A. bad weather  B. high cost  C. low interest</w:t>
      </w:r>
    </w:p>
    <w:p>
      <w:pPr>
        <w:spacing w:before="0" w:after="60" w:line="259" w:lineRule="auto"/>
      </w:pPr>
      <w:r>
        <w:rPr>
          <w:rFonts w:ascii="Arial" w:hAnsi="Arial" w:eastAsia="Arial"/>
        </w:rPr>
        <w:t>2. What activity will replace it?  A. a museum tour  B. a workshop  C. a film screening</w:t>
      </w:r>
    </w:p>
    <w:p>
      <w:pPr>
        <w:spacing w:before="0" w:after="60" w:line="259" w:lineRule="auto"/>
      </w:pPr>
      <w:r>
        <w:rPr>
          <w:rFonts w:ascii="Arial" w:hAnsi="Arial" w:eastAsia="Arial"/>
        </w:rPr>
        <w:t>3. What must students do?  A. bring lunch  B. pay online  C. confirm attendance</w:t>
      </w:r>
    </w:p>
    <w:p>
      <w:pPr>
        <w:spacing w:before="0" w:after="60" w:line="259" w:lineRule="auto"/>
      </w:pPr>
      <w:r>
        <w:rPr>
          <w:rFonts w:ascii="Arial" w:hAnsi="Arial" w:eastAsia="Arial"/>
        </w:rPr>
        <w:t>4. What is still uncertain?  A. the speaker  B. the return time  C. the group size</w:t>
      </w:r>
    </w:p>
    <w:p>
      <w:pPr>
        <w:pStyle w:val="Heading2"/>
        <w:spacing w:before="160" w:after="100"/>
        <w:keepLines/>
        <w:keepNext/>
      </w:pPr>
      <w:r>
        <w:rPr>
          <w:rFonts w:ascii="Arial" w:hAnsi="Arial" w:eastAsia="Arial"/>
        </w:rPr>
        <w:t>PART D — EVIDENCE (4 điểm)</w:t>
      </w:r>
    </w:p>
    <w:p>
      <w:pPr>
        <w:spacing w:before="0" w:after="80" w:line="259" w:lineRule="auto"/>
      </w:pPr>
      <w:r>
        <w:rPr>
          <w:rFonts w:ascii="Arial" w:hAnsi="Arial" w:eastAsia="Arial"/>
        </w:rPr>
        <w:t>Chọn hai câu bất kỳ ở Part B hoặc C. Ghi từ/cụm từ giúp em xác định đáp án. Mỗi câu 2 điểm.</w:t>
      </w:r>
    </w:p>
    <w:tbl>
      <w:tblPr>
        <w:tblW w:type="auto" w:w="0"/>
        <w:jc w:val="center"/>
        <w:tblLayout w:type="fixed"/>
        <w:tblLook w:firstColumn="1" w:firstRow="1" w:lastColumn="0" w:lastRow="0" w:noHBand="0" w:noVBand="1" w:val="04A0"/>
      </w:tblPr>
      <w:tblGrid>
        <w:gridCol w:w="5047"/>
        <w:gridCol w:w="5047"/>
      </w:tblGrid>
      <w:tr>
        <w:trPr>
          <w:tblHeader w:val="true"/>
          <w:cantSplit/>
        </w:trPr>
        <w:tc>
          <w:tcPr>
            <w:tcW w:type="dxa" w:w="1701"/>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Câu</w:t>
            </w:r>
          </w:p>
        </w:tc>
        <w:tc>
          <w:tcPr>
            <w:tcW w:type="dxa" w:w="6633"/>
            <w:shd w:fill="7030A0"/>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Bằng chứng đã nghe</w:t>
            </w:r>
          </w:p>
        </w:tc>
      </w:tr>
      <w:tr>
        <w:trPr>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663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6633"/>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bl>
    <w:p>
      <w:pPr>
        <w:pStyle w:val="Heading1"/>
        <w:spacing w:before="160" w:after="100"/>
        <w:keepLines/>
        <w:keepNext/>
      </w:pPr>
      <w:r>
        <w:rPr>
          <w:rFonts w:ascii="Arial" w:hAnsi="Arial" w:eastAsia="Arial"/>
        </w:rPr>
        <w:t>14. BÀI TẬP VỀ NHÀ</w:t>
      </w:r>
    </w:p>
    <w:p>
      <w:pPr>
        <w:pStyle w:val="Heading2"/>
        <w:spacing w:before="160" w:after="100"/>
        <w:keepLines/>
        <w:keepNext/>
      </w:pPr>
      <w:r>
        <w:rPr>
          <w:rFonts w:ascii="Arial" w:hAnsi="Arial" w:eastAsia="Arial"/>
        </w:rPr>
        <w:t>A. Paraphrase Bank</w:t>
      </w:r>
    </w:p>
    <w:p>
      <w:pPr>
        <w:spacing w:before="0" w:after="80" w:line="259" w:lineRule="auto"/>
      </w:pPr>
      <w:r>
        <w:rPr>
          <w:rFonts w:ascii="Arial" w:hAnsi="Arial" w:eastAsia="Arial"/>
        </w:rPr>
        <w:t>Viết ít nhất hai cách diễn đạt khác cho mỗi ý.</w:t>
      </w:r>
    </w:p>
    <w:tbl>
      <w:tblPr>
        <w:tblW w:type="auto" w:w="0"/>
        <w:jc w:val="center"/>
        <w:tblLayout w:type="fixed"/>
        <w:tblLook w:firstColumn="1" w:firstRow="1" w:lastColumn="0" w:lastRow="0" w:noHBand="0" w:noVBand="1" w:val="04A0"/>
      </w:tblPr>
      <w:tblGrid>
        <w:gridCol w:w="3365"/>
        <w:gridCol w:w="3365"/>
        <w:gridCol w:w="3365"/>
      </w:tblGrid>
      <w:tr>
        <w:trPr>
          <w:tblHeader w:val="true"/>
          <w:cantSplit/>
        </w:trPr>
        <w:tc>
          <w:tcPr>
            <w:tcW w:type="dxa" w:w="2268"/>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Ý nghĩa</w:t>
            </w:r>
          </w:p>
        </w:tc>
        <w:tc>
          <w:tcPr>
            <w:tcW w:type="dxa" w:w="3061"/>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Cách 1</w:t>
            </w:r>
          </w:p>
        </w:tc>
        <w:tc>
          <w:tcPr>
            <w:tcW w:type="dxa" w:w="3005"/>
            <w:shd w:fill="2F75B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Cách 2</w:t>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not expensive</w:t>
            </w:r>
          </w:p>
        </w:tc>
        <w:tc>
          <w:tcPr>
            <w:tcW w:type="dxa" w:w="30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change the plan</w:t>
            </w:r>
          </w:p>
        </w:tc>
        <w:tc>
          <w:tcPr>
            <w:tcW w:type="dxa" w:w="30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not necessary</w:t>
            </w:r>
          </w:p>
        </w:tc>
        <w:tc>
          <w:tcPr>
            <w:tcW w:type="dxa" w:w="30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very disappointed</w:t>
            </w:r>
          </w:p>
        </w:tc>
        <w:tc>
          <w:tcPr>
            <w:tcW w:type="dxa" w:w="30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r>
        <w:trPr>
          <w:cantSplit/>
        </w:trPr>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easy to reach</w:t>
            </w:r>
          </w:p>
        </w:tc>
        <w:tc>
          <w:tcPr>
            <w:tcW w:type="dxa" w:w="306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c>
          <w:tcPr>
            <w:tcW w:type="dxa" w:w="300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r>
          </w:p>
        </w:tc>
      </w:tr>
    </w:tbl>
    <w:p>
      <w:pPr>
        <w:pStyle w:val="Heading2"/>
        <w:spacing w:before="160" w:after="100"/>
        <w:keepLines/>
        <w:keepNext/>
      </w:pPr>
      <w:r>
        <w:rPr>
          <w:rFonts w:ascii="Arial" w:hAnsi="Arial" w:eastAsia="Arial"/>
        </w:rPr>
        <w:t>B. Listening Reflection</w:t>
      </w:r>
    </w:p>
    <w:p>
      <w:pPr>
        <w:spacing w:before="0" w:after="40" w:line="259" w:lineRule="auto"/>
      </w:pPr>
      <w:r>
        <w:rPr>
          <w:rFonts w:ascii="Arial" w:hAnsi="Arial" w:eastAsia="Arial"/>
        </w:rPr>
        <w:t>☐ Em chọn sai vì nghe thấy từ giống đề.</w:t>
      </w:r>
    </w:p>
    <w:p>
      <w:pPr>
        <w:spacing w:before="0" w:after="40" w:line="259" w:lineRule="auto"/>
      </w:pPr>
      <w:r>
        <w:rPr>
          <w:rFonts w:ascii="Arial" w:hAnsi="Arial" w:eastAsia="Arial"/>
        </w:rPr>
        <w:t>☐ Em bỏ lỡ tín hiệu sửa lại.</w:t>
      </w:r>
    </w:p>
    <w:p>
      <w:pPr>
        <w:spacing w:before="0" w:after="40" w:line="259" w:lineRule="auto"/>
      </w:pPr>
      <w:r>
        <w:rPr>
          <w:rFonts w:ascii="Arial" w:hAnsi="Arial" w:eastAsia="Arial"/>
        </w:rPr>
        <w:t>☐ Em nhầm kế hoạch ban đầu với quyết định cuối.</w:t>
      </w:r>
    </w:p>
    <w:p>
      <w:pPr>
        <w:spacing w:before="0" w:after="40" w:line="259" w:lineRule="auto"/>
      </w:pPr>
      <w:r>
        <w:rPr>
          <w:rFonts w:ascii="Arial" w:hAnsi="Arial" w:eastAsia="Arial"/>
        </w:rPr>
        <w:t>☐ Em bỏ sót điều kiện hoặc từ phủ định.</w:t>
      </w:r>
    </w:p>
    <w:p>
      <w:pPr>
        <w:spacing w:before="0" w:after="40" w:line="259" w:lineRule="auto"/>
      </w:pPr>
      <w:r>
        <w:rPr>
          <w:rFonts w:ascii="Arial" w:hAnsi="Arial" w:eastAsia="Arial"/>
        </w:rPr>
        <w:t>☐ Em không nhận ra paraphrase.</w:t>
      </w:r>
    </w:p>
    <w:p>
      <w:pPr>
        <w:spacing w:before="0" w:after="80" w:line="259" w:lineRule="auto"/>
      </w:pPr>
      <w:r>
        <w:rPr>
          <w:rFonts w:ascii="Arial" w:hAnsi="Arial" w:eastAsia="Arial"/>
        </w:rPr>
        <w:t>Một chiến lược em sẽ dùng ở bài sau:</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Heading2"/>
        <w:spacing w:before="160" w:after="100"/>
        <w:keepLines/>
        <w:keepNext/>
      </w:pPr>
      <w:r>
        <w:rPr>
          <w:rFonts w:ascii="Arial" w:hAnsi="Arial" w:eastAsia="Arial"/>
        </w:rPr>
        <w:t>C. Production</w:t>
      </w:r>
    </w:p>
    <w:p>
      <w:pPr>
        <w:spacing w:before="0" w:after="80" w:line="259" w:lineRule="auto"/>
      </w:pPr>
      <w:r>
        <w:rPr>
          <w:rFonts w:ascii="Arial" w:hAnsi="Arial" w:eastAsia="Arial"/>
        </w:rPr>
        <w:t>Tự ghi âm một thông báo 60–90 giây. Trong thông báo phải có: một kế hoạch ban đầu, ít nhất hai thay đổi và một quyết định cuối. Sau đó viết năm câu hỏi cho người nghe.</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pPr>
        <w:pStyle w:val="AnswerLine"/>
        <w:spacing w:before="0" w:after="20" w:line="259" w:lineRule="auto"/>
      </w:pPr>
      <w:r>
        <w:rPr>
          <w:rFonts w:ascii="Arial" w:hAnsi="Arial" w:eastAsia="Arial"/>
        </w:rPr>
        <w:t>________________________________________________________________________________________________</w:t>
      </w:r>
    </w:p>
    <w:p>
      <w:r>
        <w:rPr>
          <w:rFonts w:ascii="Arial" w:hAnsi="Arial" w:eastAsia="Arial"/>
        </w:rPr>
        <w:br w:type="page"/>
      </w:r>
    </w:p>
    <w:p>
      <w:pPr>
        <w:pStyle w:val="Heading1"/>
        <w:spacing w:before="160" w:after="100"/>
        <w:keepLines/>
        <w:keepNext/>
      </w:pPr>
      <w:r>
        <w:rPr>
          <w:rFonts w:ascii="Arial" w:hAnsi="Arial" w:eastAsia="Arial"/>
        </w:rPr>
        <w:t>ĐÁP ÁN VÀ LISTENING SCRIPTS — DÀNH CHO GIÁO VIÊN</w:t>
      </w:r>
    </w:p>
    <w:tbl>
      <w:tblPr>
        <w:tblW w:type="auto" w:w="0"/>
        <w:jc w:val="center"/>
        <w:tblLook w:firstColumn="1" w:firstRow="1" w:lastColumn="0" w:lastRow="0" w:noHBand="0" w:noVBand="1" w:val="04A0"/>
      </w:tblPr>
      <w:tblGrid>
        <w:gridCol w:w="10095"/>
      </w:tblGrid>
      <w:tr>
        <w:tc>
          <w:tcPr>
            <w:tcW w:type="dxa" w:w="10095"/>
            <w:shd w:fill="F4CCCC"/>
            <w:tcBorders>
              <w:top w:val="single" w:sz="7" w:color="E6B8AF"/>
              <w:left w:val="single" w:sz="7" w:color="E6B8AF"/>
              <w:bottom w:val="single" w:sz="7" w:color="E6B8AF"/>
              <w:right w:val="single" w:sz="7" w:color="E6B8AF"/>
              <w:insideH w:val="single" w:sz="7" w:color="E6B8AF"/>
              <w:insideV w:val="single" w:sz="7" w:color="E6B8AF"/>
            </w:tcBorders>
            <w:tcMar>
              <w:top w:w="130" w:type="dxa"/>
              <w:start w:w="150" w:type="dxa"/>
              <w:bottom w:w="130" w:type="dxa"/>
              <w:end w:w="150" w:type="dxa"/>
            </w:tcMar>
          </w:tcPr>
          <w:p>
            <w:pPr>
              <w:spacing w:after="80"/>
            </w:pPr>
            <w:r>
              <w:rPr>
                <w:rFonts w:ascii="Arial" w:hAnsi="Arial"/>
                <w:b/>
                <w:color w:val="C00000"/>
                <w:sz w:val="21"/>
              </w:rPr>
              <w:t>CÁCH SỬ DỤNG</w:t>
            </w:r>
          </w:p>
          <w:p>
            <w:pPr>
              <w:spacing w:after="0" w:line="264" w:lineRule="auto"/>
            </w:pPr>
            <w:r>
              <w:t>Đọc ở tốc độ tự nhiên. Lượt 1 không dừng. Lượt 2 có thể nghỉ 3–5 giây giữa các phần. Không nhấn quá mức các từ đáp án; chỉ dùng trọng âm tự nhiên của thông tin sửa lại.</w:t>
            </w:r>
          </w:p>
        </w:tc>
      </w:tr>
    </w:tbl>
    <w:p>
      <w:pPr>
        <w:pStyle w:val="Heading2"/>
        <w:spacing w:before="160" w:after="100"/>
        <w:keepLines/>
        <w:keepNext/>
      </w:pPr>
      <w:r>
        <w:rPr>
          <w:rFonts w:ascii="Arial" w:hAnsi="Arial" w:eastAsia="Arial"/>
        </w:rPr>
        <w:t>ĐÁP ÁN PHẦN LÝ THUYẾT</w:t>
      </w:r>
    </w:p>
    <w:p>
      <w:pPr>
        <w:spacing w:before="0" w:after="80" w:line="259" w:lineRule="auto"/>
      </w:pPr>
      <w:r>
        <w:rPr>
          <w:rFonts w:ascii="Arial" w:hAnsi="Arial" w:eastAsia="Arial"/>
        </w:rPr>
        <w:t>Practice 1: 1–B, 2–A, 3–C, 4–D, 5–E, 6–F.</w:t>
      </w:r>
    </w:p>
    <w:p>
      <w:pPr>
        <w:spacing w:before="0" w:after="80" w:line="259" w:lineRule="auto"/>
      </w:pPr>
      <w:r>
        <w:rPr>
          <w:rFonts w:ascii="Arial" w:hAnsi="Arial" w:eastAsia="Arial"/>
        </w:rPr>
        <w:t>Practice 2 (gợi ý): 1 inconvenient / less convenient; 2 chose; 3 disappointed; 4 optional / not required; 5 quicker / less time-consuming.</w:t>
      </w:r>
    </w:p>
    <w:p>
      <w:pPr>
        <w:spacing w:before="0" w:after="80" w:line="259" w:lineRule="auto"/>
      </w:pPr>
      <w:r>
        <w:rPr>
          <w:rFonts w:ascii="Arial" w:hAnsi="Arial" w:eastAsia="Arial"/>
        </w:rPr>
        <w:t>Practice 3: 1 café = rejected option; library = final answer. 2 partial truth; chỉ áp dụng cho students with a card. 3 uncertain information. 4 Tuesday = incorrect initial information; Thursday = final answer.</w:t>
      </w:r>
    </w:p>
    <w:p>
      <w:pPr>
        <w:pStyle w:val="Heading2"/>
        <w:spacing w:before="160" w:after="100"/>
        <w:keepLines/>
        <w:keepNext/>
      </w:pPr>
      <w:r>
        <w:rPr>
          <w:rFonts w:ascii="Arial" w:hAnsi="Arial" w:eastAsia="Arial"/>
        </w:rPr>
        <w:t>SCRIPT 0 — DIAGNOSTIC</w:t>
      </w:r>
    </w:p>
    <w:p>
      <w:pPr>
        <w:spacing w:before="0" w:after="80" w:line="259" w:lineRule="auto"/>
      </w:pPr>
      <w:r>
        <w:rPr>
          <w:rFonts w:ascii="Arial" w:hAnsi="Arial" w:eastAsia="Arial"/>
        </w:rPr>
        <w:t>The workshop was supposed to start at half past eight, but the trainer’s train has been delayed. We will begin at nine instead. Please do not go to Room 12 as stated in the first email. The session has been moved to the main hall. You may bring a notebook if you like, but all materials will be provided, so you do not need to bring anything.</w:t>
      </w:r>
    </w:p>
    <w:p>
      <w:pPr>
        <w:spacing w:before="0" w:after="80" w:line="259" w:lineRule="auto"/>
      </w:pPr>
      <w:r>
        <w:rPr>
          <w:rFonts w:ascii="Arial" w:hAnsi="Arial" w:eastAsia="Arial"/>
        </w:rPr>
        <w:t>Đáp án: 1 B (9:00); 2 C (main hall); 3 C (nothing required).</w:t>
      </w:r>
    </w:p>
    <w:p>
      <w:pPr>
        <w:pStyle w:val="Heading2"/>
        <w:spacing w:before="160" w:after="100"/>
        <w:keepLines/>
        <w:keepNext/>
      </w:pPr>
      <w:r>
        <w:rPr>
          <w:rFonts w:ascii="Arial" w:hAnsi="Arial" w:eastAsia="Arial"/>
        </w:rPr>
        <w:t>SCRIPTS 1–5 — PARAPHRASE MATCHING</w:t>
      </w:r>
    </w:p>
    <w:p>
      <w:pPr>
        <w:spacing w:before="0" w:after="80" w:line="259" w:lineRule="auto"/>
      </w:pPr>
      <w:r>
        <w:rPr>
          <w:rFonts w:ascii="Arial" w:hAnsi="Arial" w:eastAsia="Arial"/>
        </w:rPr>
        <w:t>Script 1: I was nervous about signing up because online forms often confuse me. This one was clear, though, and I finished everything in less than five minutes.</w:t>
      </w:r>
    </w:p>
    <w:p>
      <w:pPr>
        <w:spacing w:before="0" w:after="80" w:line="259" w:lineRule="auto"/>
      </w:pPr>
      <w:r>
        <w:rPr>
          <w:rFonts w:ascii="Arial" w:hAnsi="Arial" w:eastAsia="Arial"/>
        </w:rPr>
        <w:t>Script 2: I expected a general comment at the end, but the instructor spoke to each participant and explained exactly what we should improve.</w:t>
      </w:r>
    </w:p>
    <w:p>
      <w:pPr>
        <w:spacing w:before="0" w:after="80" w:line="259" w:lineRule="auto"/>
      </w:pPr>
      <w:r>
        <w:rPr>
          <w:rFonts w:ascii="Arial" w:hAnsi="Arial" w:eastAsia="Arial"/>
        </w:rPr>
        <w:t>Script 3: The station is nearby, but the morning buses are often full. If I attend again, I will leave home at least twenty minutes sooner.</w:t>
      </w:r>
    </w:p>
    <w:p>
      <w:pPr>
        <w:spacing w:before="0" w:after="80" w:line="259" w:lineRule="auto"/>
      </w:pPr>
      <w:r>
        <w:rPr>
          <w:rFonts w:ascii="Arial" w:hAnsi="Arial" w:eastAsia="Arial"/>
        </w:rPr>
        <w:t>Script 4: We did not have to bring paper, pens, or any special equipment. The organizers had prepared everything in advance.</w:t>
      </w:r>
    </w:p>
    <w:p>
      <w:pPr>
        <w:spacing w:before="0" w:after="80" w:line="259" w:lineRule="auto"/>
      </w:pPr>
      <w:r>
        <w:rPr>
          <w:rFonts w:ascii="Arial" w:hAnsi="Arial" w:eastAsia="Arial"/>
        </w:rPr>
        <w:t>Script 5: I used to avoid speaking in front of strangers. After the final group activity, I felt much more comfortable sharing my ideas.</w:t>
      </w:r>
    </w:p>
    <w:p>
      <w:pPr>
        <w:spacing w:before="0" w:after="80" w:line="259" w:lineRule="auto"/>
      </w:pPr>
      <w:r>
        <w:rPr>
          <w:rFonts w:ascii="Arial" w:hAnsi="Arial" w:eastAsia="Arial"/>
        </w:rPr>
        <w:t>Đáp án: 1–A, 2–D, 3–C, 4–G, 5–F. Câu thừa: B, E.</w:t>
      </w:r>
    </w:p>
    <w:p>
      <w:pPr>
        <w:pStyle w:val="Heading2"/>
        <w:spacing w:before="160" w:after="100"/>
        <w:keepLines/>
        <w:keepNext/>
      </w:pPr>
      <w:r>
        <w:rPr>
          <w:rFonts w:ascii="Arial" w:hAnsi="Arial" w:eastAsia="Arial"/>
        </w:rPr>
        <w:t>SCRIPT 6 — PLAN CHANGES</w:t>
      </w:r>
    </w:p>
    <w:p>
      <w:pPr>
        <w:spacing w:before="0" w:after="80" w:line="259" w:lineRule="auto"/>
      </w:pPr>
      <w:r>
        <w:rPr>
          <w:rFonts w:ascii="Arial" w:hAnsi="Arial" w:eastAsia="Arial"/>
        </w:rPr>
        <w:t>We originally planned the volunteer trip for Friday the 12th, but several students have an exam that day, so it will take place on Saturday the 13th. The meeting point in the first message was the school library. Actually, the library will be closed, so please meet outside the main gate. We considered travelling by bus, but the journey is much faster by train, and that is what we have booked. The train leaves at nine fifteen, which means everyone must arrive by a quarter to nine. You do not need a laptop anymore. Just bring a notebook and a bottle of water.</w:t>
      </w:r>
    </w:p>
    <w:p>
      <w:pPr>
        <w:spacing w:before="0" w:after="80" w:line="259" w:lineRule="auto"/>
      </w:pPr>
      <w:r>
        <w:rPr>
          <w:rFonts w:ascii="Arial" w:hAnsi="Arial" w:eastAsia="Arial"/>
        </w:rPr>
        <w:t>Đáp án: Saturday 13th; outside the main gate; train; arrive 8:45 / train 9:15; notebook and water. Tín hiệu: originally…but; actually; considered…but; no longer / anymore.</w:t>
      </w:r>
    </w:p>
    <w:p>
      <w:pPr>
        <w:pStyle w:val="Heading2"/>
        <w:spacing w:before="160" w:after="100"/>
        <w:keepLines/>
        <w:keepNext/>
      </w:pPr>
      <w:r>
        <w:rPr>
          <w:rFonts w:ascii="Arial" w:hAnsi="Arial" w:eastAsia="Arial"/>
        </w:rPr>
        <w:t>SCRIPT 7 — LENA’S COURSE</w:t>
      </w:r>
    </w:p>
    <w:p>
      <w:pPr>
        <w:spacing w:before="0" w:after="80" w:line="259" w:lineRule="auto"/>
      </w:pPr>
      <w:r>
        <w:rPr>
          <w:rFonts w:ascii="Arial" w:hAnsi="Arial" w:eastAsia="Arial"/>
        </w:rPr>
        <w:t>Lena: I changed from the Tuesday photography course to the Thursday one. The first class was not too difficult, and the teacher was excellent, but it finished at the same time as my science club meeting. The new course has fewer students, so the teacher can comment on everyone’s work. It costs the same, and both classes use the same online materials. My only problem is that the Thursday class gives us quite a lot to complete at home. I am going to ask whether some of the tasks can be spread across two weeks, but I definitely want to stay on the course.</w:t>
      </w:r>
    </w:p>
    <w:p>
      <w:pPr>
        <w:spacing w:before="0" w:after="80" w:line="259" w:lineRule="auto"/>
      </w:pPr>
      <w:r>
        <w:rPr>
          <w:rFonts w:ascii="Arial" w:hAnsi="Arial" w:eastAsia="Arial"/>
        </w:rPr>
        <w:t>Đáp án: 1 B; 2 A; 3 B; 4 B.</w:t>
      </w:r>
    </w:p>
    <w:p>
      <w:pPr>
        <w:pStyle w:val="Heading2"/>
        <w:spacing w:before="160" w:after="100"/>
        <w:keepLines/>
        <w:keepNext/>
      </w:pPr>
      <w:r>
        <w:rPr>
          <w:rFonts w:ascii="Arial" w:hAnsi="Arial" w:eastAsia="Arial"/>
        </w:rPr>
        <w:t>SCRIPT 8 — COURSE REGISTRATION</w:t>
      </w:r>
    </w:p>
    <w:p>
      <w:pPr>
        <w:spacing w:before="0" w:after="80" w:line="259" w:lineRule="auto"/>
      </w:pPr>
      <w:r>
        <w:rPr>
          <w:rFonts w:ascii="Arial" w:hAnsi="Arial" w:eastAsia="Arial"/>
        </w:rPr>
        <w:t>Staff: Can I take your name?</w:t>
        <w:br/>
        <w:t>Participant: Daniel Leung — L-E-U-N-G.</w:t>
        <w:br/>
        <w:t>Staff: And you want the Saturday cooking course?</w:t>
        <w:br/>
        <w:t>Participant: I did at first, but I have decided on digital photography instead.</w:t>
        <w:br/>
        <w:t>Staff: That begins on the sixth of August. Sorry, I mean the sixteenth of August. It is in Room 18 — not Room 80.</w:t>
        <w:br/>
        <w:t>Participant: How much is it?</w:t>
        <w:br/>
        <w:t>Staff: The full fee is ninety pounds, but your student discount brings it down to seventy-five. You will need to bring your own camera. A phone is fine; you do not need any other equipment.</w:t>
      </w:r>
    </w:p>
    <w:p>
      <w:pPr>
        <w:spacing w:before="0" w:after="80" w:line="259" w:lineRule="auto"/>
      </w:pPr>
      <w:r>
        <w:rPr>
          <w:rFonts w:ascii="Arial" w:hAnsi="Arial" w:eastAsia="Arial"/>
        </w:rPr>
        <w:t>Đáp án: Daniel Leung; digital photography; 16 August; Room 18; £75; camera/phone.</w:t>
      </w:r>
    </w:p>
    <w:p>
      <w:pPr>
        <w:pStyle w:val="Heading2"/>
        <w:spacing w:before="160" w:after="100"/>
        <w:keepLines/>
        <w:keepNext/>
      </w:pPr>
      <w:r>
        <w:rPr>
          <w:rFonts w:ascii="Arial" w:hAnsi="Arial" w:eastAsia="Arial"/>
        </w:rPr>
        <w:t>SCRIPT 9 — COMMUNITY SKILLS WEEKEND</w:t>
      </w:r>
    </w:p>
    <w:p>
      <w:pPr>
        <w:spacing w:before="0" w:after="80" w:line="259" w:lineRule="auto"/>
      </w:pPr>
      <w:r>
        <w:rPr>
          <w:rFonts w:ascii="Arial" w:hAnsi="Arial" w:eastAsia="Arial"/>
        </w:rPr>
        <w:t>This message is for students registered for Community Skills Weekend. The event was originally advertised for Sunday, but it will now take place on Saturday the 22nd. We first planned to use the Riverside Centre. However, the main hall there is being repaired, so all activities have been moved to Northside College. The morning workshop on basic first aid is full. Instead, your group has been booked into Emergency Communication from ten thirty until twelve. There is no additional fee; the original payment covers the new workshop. Please bring a pen and your student identification. You do not need to bring lunch because a light meal will be provided. Confirm your place by Wednesday evening using the link in the updated email.</w:t>
      </w:r>
    </w:p>
    <w:p>
      <w:pPr>
        <w:spacing w:before="0" w:after="80" w:line="259" w:lineRule="auto"/>
      </w:pPr>
      <w:r>
        <w:rPr>
          <w:rFonts w:ascii="Arial" w:hAnsi="Arial" w:eastAsia="Arial"/>
        </w:rPr>
        <w:t>Đáp án: Saturday 22nd; Northside College; Emergency Communication; 10:30–12:00; no additional fee / original payment; pen + student ID; Wednesday evening.</w:t>
      </w:r>
    </w:p>
    <w:p>
      <w:r>
        <w:rPr>
          <w:rFonts w:ascii="Arial" w:hAnsi="Arial" w:eastAsia="Arial"/>
        </w:rPr>
        <w:br w:type="page"/>
      </w:r>
    </w:p>
    <w:p>
      <w:pPr>
        <w:pStyle w:val="Heading1"/>
        <w:spacing w:before="160" w:after="100"/>
        <w:keepLines/>
        <w:keepNext/>
      </w:pPr>
      <w:r>
        <w:rPr>
          <w:rFonts w:ascii="Arial" w:hAnsi="Arial" w:eastAsia="Arial"/>
        </w:rPr>
        <w:t>CHECKPOINT — SCRIPTS VÀ ĐÁP ÁN</w:t>
      </w:r>
    </w:p>
    <w:p>
      <w:pPr>
        <w:pStyle w:val="Heading2"/>
        <w:spacing w:before="160" w:after="100"/>
        <w:keepLines/>
        <w:keepNext/>
      </w:pPr>
      <w:r>
        <w:rPr>
          <w:rFonts w:ascii="Arial" w:hAnsi="Arial" w:eastAsia="Arial"/>
        </w:rPr>
        <w:t>SCRIPTS C1–C4</w:t>
      </w:r>
    </w:p>
    <w:p>
      <w:pPr>
        <w:spacing w:before="0" w:after="80" w:line="259" w:lineRule="auto"/>
      </w:pPr>
      <w:r>
        <w:rPr>
          <w:rFonts w:ascii="Arial" w:hAnsi="Arial" w:eastAsia="Arial"/>
        </w:rPr>
        <w:t>C1: The repair company arrived later than promised, but once the technician began, the problem was fixed quickly and the system has worked perfectly since then.</w:t>
      </w:r>
    </w:p>
    <w:p>
      <w:pPr>
        <w:spacing w:before="0" w:after="80" w:line="259" w:lineRule="auto"/>
      </w:pPr>
      <w:r>
        <w:rPr>
          <w:rFonts w:ascii="Arial" w:hAnsi="Arial" w:eastAsia="Arial"/>
        </w:rPr>
        <w:t>C2: The classroom itself was bright and comfortable. The trouble was finding it because the signs in the building were unclear.</w:t>
      </w:r>
    </w:p>
    <w:p>
      <w:pPr>
        <w:spacing w:before="0" w:after="80" w:line="259" w:lineRule="auto"/>
      </w:pPr>
      <w:r>
        <w:rPr>
          <w:rFonts w:ascii="Arial" w:hAnsi="Arial" w:eastAsia="Arial"/>
        </w:rPr>
        <w:t>C3: I had prepared the main points, but I was unsure how to organize them. A classmate showed me a clearer structure, which made the presentation much easier.</w:t>
      </w:r>
    </w:p>
    <w:p>
      <w:pPr>
        <w:spacing w:before="0" w:after="80" w:line="259" w:lineRule="auto"/>
      </w:pPr>
      <w:r>
        <w:rPr>
          <w:rFonts w:ascii="Arial" w:hAnsi="Arial" w:eastAsia="Arial"/>
        </w:rPr>
        <w:t>C4: The support session is available on Wednesday afternoon. It is not a required part of the course, so students can decide whether it would be useful for them.</w:t>
      </w:r>
    </w:p>
    <w:p>
      <w:pPr>
        <w:spacing w:before="0" w:after="80" w:line="259" w:lineRule="auto"/>
      </w:pPr>
      <w:r>
        <w:rPr>
          <w:rFonts w:ascii="Arial" w:hAnsi="Arial" w:eastAsia="Arial"/>
        </w:rPr>
        <w:t>Đáp án Part A: 1 A; 2 B; 3 B; 4 B.</w:t>
      </w:r>
    </w:p>
    <w:p>
      <w:pPr>
        <w:pStyle w:val="Heading2"/>
        <w:spacing w:before="160" w:after="100"/>
        <w:keepLines/>
        <w:keepNext/>
      </w:pPr>
      <w:r>
        <w:rPr>
          <w:rFonts w:ascii="Arial" w:hAnsi="Arial" w:eastAsia="Arial"/>
        </w:rPr>
        <w:t>SCRIPT C5 — CORRECTIONS</w:t>
      </w:r>
    </w:p>
    <w:p>
      <w:pPr>
        <w:spacing w:before="0" w:after="80" w:line="259" w:lineRule="auto"/>
      </w:pPr>
      <w:r>
        <w:rPr>
          <w:rFonts w:ascii="Arial" w:hAnsi="Arial" w:eastAsia="Arial"/>
        </w:rPr>
        <w:t>The careers workshop will take place on Thursday the 14th — sorry, that is Friday the 15th. It will start at two thirty rather than two o’clock. The room number in your message is B16, but the final booking is B60. The standard fee is 200,000 đồng; however, current students pay 150,000 đồng. You were previously asked to bring a printed CV. That is no longer necessary, but please have a digital copy on your phone or laptop.</w:t>
      </w:r>
    </w:p>
    <w:p>
      <w:pPr>
        <w:spacing w:before="0" w:after="80" w:line="259" w:lineRule="auto"/>
      </w:pPr>
      <w:r>
        <w:rPr>
          <w:rFonts w:ascii="Arial" w:hAnsi="Arial" w:eastAsia="Arial"/>
        </w:rPr>
        <w:t>Đáp án Part B: Friday 15th; 2:30; B60; 150,000 đồng; digital CV / phone or laptop.</w:t>
      </w:r>
    </w:p>
    <w:p>
      <w:pPr>
        <w:pStyle w:val="Heading2"/>
        <w:spacing w:before="160" w:after="100"/>
        <w:keepLines/>
        <w:keepNext/>
      </w:pPr>
      <w:r>
        <w:rPr>
          <w:rFonts w:ascii="Arial" w:hAnsi="Arial" w:eastAsia="Arial"/>
        </w:rPr>
        <w:t>SCRIPT C6 — CHANGED TRIP</w:t>
      </w:r>
    </w:p>
    <w:p>
      <w:pPr>
        <w:spacing w:before="0" w:after="80" w:line="259" w:lineRule="auto"/>
      </w:pPr>
      <w:r>
        <w:rPr>
          <w:rFonts w:ascii="Arial" w:hAnsi="Arial" w:eastAsia="Arial"/>
        </w:rPr>
        <w:t>The outdoor history trip has been cancelled because the forecast shows heavy rain throughout the day. The cost and the number of students were not problems. Instead, the history department will run an indoor museum workshop at school. Students do not need to bring lunch, and there is no online payment. They must, however, reply to the email by Tuesday to confirm that they will attend. The workshop leader has been confirmed, but the exact finishing time may change depending on the final group size.</w:t>
      </w:r>
    </w:p>
    <w:p>
      <w:pPr>
        <w:spacing w:before="0" w:after="80" w:line="259" w:lineRule="auto"/>
      </w:pPr>
      <w:r>
        <w:rPr>
          <w:rFonts w:ascii="Arial" w:hAnsi="Arial" w:eastAsia="Arial"/>
        </w:rPr>
        <w:t>Đáp án Part C: 1 A; 2 B; 3 C; 4 B.</w:t>
      </w:r>
    </w:p>
    <w:p>
      <w:pPr>
        <w:spacing w:before="0" w:after="80" w:line="259" w:lineRule="auto"/>
      </w:pPr>
      <w:r>
        <w:rPr>
          <w:rFonts w:ascii="Arial" w:hAnsi="Arial" w:eastAsia="Arial"/>
        </w:rPr>
        <w:t>Part D: chấp nhận mọi cụm bằng chứng chính xác, ví dụ “heavy rain throughout the day”, “reply…by Tuesday”, “finishing time may change”.</w:t>
      </w:r>
    </w:p>
    <w:p>
      <w:pPr>
        <w:pStyle w:val="Heading2"/>
        <w:spacing w:before="160" w:after="100"/>
        <w:keepLines/>
        <w:keepNext/>
      </w:pPr>
      <w:r>
        <w:rPr>
          <w:rFonts w:ascii="Arial" w:hAnsi="Arial" w:eastAsia="Arial"/>
        </w:rPr>
        <w:t>RUBRIC ORAL SUMMARY — INTEGRATED TASK</w:t>
      </w:r>
    </w:p>
    <w:tbl>
      <w:tblPr>
        <w:tblW w:type="auto" w:w="0"/>
        <w:jc w:val="center"/>
        <w:tblLayout w:type="fixed"/>
        <w:tblLook w:firstColumn="1" w:firstRow="1" w:lastColumn="0" w:lastRow="0" w:noHBand="0" w:noVBand="1" w:val="04A0"/>
      </w:tblPr>
      <w:tblGrid>
        <w:gridCol w:w="2524"/>
        <w:gridCol w:w="2524"/>
        <w:gridCol w:w="2524"/>
        <w:gridCol w:w="2524"/>
      </w:tblGrid>
      <w:tr>
        <w:trPr>
          <w:tblHeader w:val="true"/>
          <w:cantSplit/>
        </w:trPr>
        <w:tc>
          <w:tcPr>
            <w:tcW w:type="dxa" w:w="1701"/>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7"/>
              </w:rPr>
              <w:t>Tiêu chí</w:t>
            </w:r>
          </w:p>
        </w:tc>
        <w:tc>
          <w:tcPr>
            <w:tcW w:type="dxa" w:w="2494"/>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7"/>
              </w:rPr>
              <w:t>2 điểm</w:t>
            </w:r>
          </w:p>
        </w:tc>
        <w:tc>
          <w:tcPr>
            <w:tcW w:type="dxa" w:w="2268"/>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7"/>
              </w:rPr>
              <w:t>1 điểm</w:t>
            </w:r>
          </w:p>
        </w:tc>
        <w:tc>
          <w:tcPr>
            <w:tcW w:type="dxa" w:w="1871"/>
            <w:shd w:fill="17365D"/>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7"/>
              </w:rPr>
              <w:t>0 điểm</w:t>
            </w:r>
          </w:p>
        </w:tc>
      </w:tr>
      <w:tr>
        <w:trPr>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Thông tin cuối</w:t>
            </w:r>
          </w:p>
        </w:tc>
        <w:tc>
          <w:tcPr>
            <w:tcW w:type="dxa" w:w="249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Nêu chính xác hầu hết thông tin quan trọng</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Có 1–2 lỗi/thiếu</w:t>
            </w:r>
          </w:p>
        </w:tc>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Nhiều thông tin là kế hoạch cũ</w:t>
            </w:r>
          </w:p>
        </w:tc>
      </w:tr>
      <w:tr>
        <w:trPr>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Thay đổi</w:t>
            </w:r>
          </w:p>
        </w:tc>
        <w:tc>
          <w:tcPr>
            <w:tcW w:type="dxa" w:w="249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Nêu rõ ít nhất một thay đổi và tín hiệu</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Có nhắc nhưng chưa rõ</w:t>
            </w:r>
          </w:p>
        </w:tc>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Không phân biệt cũ–mới</w:t>
            </w:r>
          </w:p>
        </w:tc>
      </w:tr>
      <w:tr>
        <w:trPr>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Tổ chức</w:t>
            </w:r>
          </w:p>
        </w:tc>
        <w:tc>
          <w:tcPr>
            <w:tcW w:type="dxa" w:w="249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Mạch lạc, dùng từ nối</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Hiểu được nhưng rời rạc</w:t>
            </w:r>
          </w:p>
        </w:tc>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Khó theo dõi</w:t>
            </w:r>
          </w:p>
        </w:tc>
      </w:tr>
      <w:tr>
        <w:trPr>
          <w:cantSplit/>
        </w:trPr>
        <w:tc>
          <w:tcPr>
            <w:tcW w:type="dxa" w:w="170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Ngôn ngữ</w:t>
            </w:r>
          </w:p>
        </w:tc>
        <w:tc>
          <w:tcPr>
            <w:tcW w:type="dxa" w:w="249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Câu tương đối chính xác</w:t>
            </w:r>
          </w:p>
        </w:tc>
        <w:tc>
          <w:tcPr>
            <w:tcW w:type="dxa" w:w="2268"/>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Một số lỗi nhưng hiểu được</w:t>
            </w:r>
          </w:p>
        </w:tc>
        <w:tc>
          <w:tcPr>
            <w:tcW w:type="dxa" w:w="1871"/>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7"/>
              </w:rPr>
              <w:t>Lỗi cản trở ý nghĩa</w:t>
            </w:r>
          </w:p>
        </w:tc>
      </w:tr>
    </w:tbl>
    <w:p>
      <w:r>
        <w:rPr>
          <w:rFonts w:ascii="Arial" w:hAnsi="Arial" w:eastAsia="Arial"/>
        </w:rPr>
        <w:br w:type="page"/>
      </w:r>
    </w:p>
    <w:p>
      <w:pPr>
        <w:pStyle w:val="Heading1"/>
        <w:spacing w:before="160" w:after="100"/>
        <w:keepLines/>
        <w:keepNext/>
      </w:pPr>
      <w:r>
        <w:rPr>
          <w:rFonts w:ascii="Arial" w:hAnsi="Arial" w:eastAsia="Arial"/>
        </w:rPr>
        <w:t>THEO DÕI TIẾN ĐỘ NGÀY 46</w:t>
      </w:r>
    </w:p>
    <w:tbl>
      <w:tblPr>
        <w:tblW w:type="auto" w:w="0"/>
        <w:jc w:val="center"/>
        <w:tblLayout w:type="fixed"/>
        <w:tblLook w:firstColumn="1" w:firstRow="1" w:lastColumn="0" w:lastRow="0" w:noHBand="0" w:noVBand="1" w:val="04A0"/>
      </w:tblPr>
      <w:tblGrid>
        <w:gridCol w:w="2524"/>
        <w:gridCol w:w="2524"/>
        <w:gridCol w:w="2524"/>
        <w:gridCol w:w="2524"/>
      </w:tblGrid>
      <w:tr>
        <w:trPr>
          <w:tblHeader w:val="true"/>
          <w:cantSplit/>
        </w:trPr>
        <w:tc>
          <w:tcPr>
            <w:tcW w:type="dxa" w:w="4535"/>
            <w:shd w:fill="5482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Kỹ năng</w:t>
            </w:r>
          </w:p>
        </w:tc>
        <w:tc>
          <w:tcPr>
            <w:tcW w:type="dxa" w:w="1247"/>
            <w:shd w:fill="5482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Chưa chắc</w:t>
            </w:r>
          </w:p>
        </w:tc>
        <w:tc>
          <w:tcPr>
            <w:tcW w:type="dxa" w:w="1417"/>
            <w:shd w:fill="5482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Đang phát triển</w:t>
            </w:r>
          </w:p>
        </w:tc>
        <w:tc>
          <w:tcPr>
            <w:tcW w:type="dxa" w:w="1134"/>
            <w:shd w:fill="5482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jc w:val="center"/>
            </w:pPr>
            <w:r>
              <w:rPr>
                <w:rFonts w:ascii="Arial" w:hAnsi="Arial"/>
                <w:b/>
                <w:color w:val="FFFFFF"/>
                <w:sz w:val="19"/>
              </w:rPr>
              <w:t>Đạt</w:t>
            </w:r>
          </w:p>
        </w:tc>
      </w:tr>
      <w:tr>
        <w:trPr>
          <w:cantSplit/>
        </w:trPr>
        <w:tc>
          <w:tcPr>
            <w:tcW w:type="dxa" w:w="45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Nhận diện paraphrase</w:t>
            </w:r>
          </w:p>
        </w:tc>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w:t>
            </w:r>
          </w:p>
        </w:tc>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w:t>
            </w:r>
          </w:p>
        </w:tc>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w:t>
            </w:r>
          </w:p>
        </w:tc>
      </w:tr>
      <w:tr>
        <w:trPr>
          <w:cantSplit/>
        </w:trPr>
        <w:tc>
          <w:tcPr>
            <w:tcW w:type="dxa" w:w="45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Không chọn chỉ vì keyword match</w:t>
            </w:r>
          </w:p>
        </w:tc>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w:t>
            </w:r>
          </w:p>
        </w:tc>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w:t>
            </w:r>
          </w:p>
        </w:tc>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w:t>
            </w:r>
          </w:p>
        </w:tc>
      </w:tr>
      <w:tr>
        <w:trPr>
          <w:cantSplit/>
        </w:trPr>
        <w:tc>
          <w:tcPr>
            <w:tcW w:type="dxa" w:w="45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Theo dõi thông tin bị sửa</w:t>
            </w:r>
          </w:p>
        </w:tc>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w:t>
            </w:r>
          </w:p>
        </w:tc>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w:t>
            </w:r>
          </w:p>
        </w:tc>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w:t>
            </w:r>
          </w:p>
        </w:tc>
      </w:tr>
      <w:tr>
        <w:trPr>
          <w:cantSplit/>
        </w:trPr>
        <w:tc>
          <w:tcPr>
            <w:tcW w:type="dxa" w:w="45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Phân biệt kế hoạch cũ và quyết định cuối</w:t>
            </w:r>
          </w:p>
        </w:tc>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w:t>
            </w:r>
          </w:p>
        </w:tc>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w:t>
            </w:r>
          </w:p>
        </w:tc>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tcPr>
          <w:p>
            <w:pPr>
              <w:spacing w:after="0" w:line="252" w:lineRule="auto"/>
            </w:pPr>
            <w:r>
              <w:rPr>
                <w:rFonts w:ascii="Arial" w:hAnsi="Arial"/>
                <w:color w:val="1F1F1F"/>
                <w:sz w:val="19"/>
              </w:rPr>
              <w:t>☐</w:t>
            </w:r>
          </w:p>
        </w:tc>
      </w:tr>
      <w:tr>
        <w:trPr>
          <w:cantSplit/>
        </w:trPr>
        <w:tc>
          <w:tcPr>
            <w:tcW w:type="dxa" w:w="4535"/>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Ghi bằng chứng cho đáp án</w:t>
            </w:r>
          </w:p>
        </w:tc>
        <w:tc>
          <w:tcPr>
            <w:tcW w:type="dxa" w:w="124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w:t>
            </w:r>
          </w:p>
        </w:tc>
        <w:tc>
          <w:tcPr>
            <w:tcW w:type="dxa" w:w="1417"/>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w:t>
            </w:r>
          </w:p>
        </w:tc>
        <w:tc>
          <w:tcPr>
            <w:tcW w:type="dxa" w:w="1134"/>
            <w:tcBorders>
              <w:top w:val="single" w:sz="6" w:color="B7C9D6"/>
              <w:left w:val="single" w:sz="6" w:color="B7C9D6"/>
              <w:bottom w:val="single" w:sz="6" w:color="B7C9D6"/>
              <w:right w:val="single" w:sz="6" w:color="B7C9D6"/>
              <w:insideH w:val="single" w:sz="6" w:color="B7C9D6"/>
              <w:insideV w:val="single" w:sz="6" w:color="B7C9D6"/>
            </w:tcBorders>
            <w:tcMar>
              <w:top w:w="90" w:type="dxa"/>
              <w:start w:w="100" w:type="dxa"/>
              <w:bottom w:w="90" w:type="dxa"/>
              <w:end w:w="100" w:type="dxa"/>
            </w:tcMar>
            <w:shd w:fill="F2F8F0"/>
          </w:tcPr>
          <w:p>
            <w:pPr>
              <w:spacing w:after="0" w:line="252" w:lineRule="auto"/>
            </w:pPr>
            <w:r>
              <w:rPr>
                <w:rFonts w:ascii="Arial" w:hAnsi="Arial"/>
                <w:color w:val="1F1F1F"/>
                <w:sz w:val="19"/>
              </w:rPr>
              <w:t>☐</w:t>
            </w:r>
          </w:p>
        </w:tc>
      </w:tr>
    </w:tbl>
    <w:tbl>
      <w:tblPr>
        <w:tblW w:type="auto" w:w="0"/>
        <w:jc w:val="center"/>
        <w:tblLook w:firstColumn="1" w:firstRow="1" w:lastColumn="0" w:lastRow="0" w:noHBand="0" w:noVBand="1" w:val="04A0"/>
      </w:tblPr>
      <w:tblGrid>
        <w:gridCol w:w="10095"/>
      </w:tblGrid>
      <w:tr>
        <w:tc>
          <w:tcPr>
            <w:tcW w:type="dxa" w:w="10095"/>
            <w:shd w:fill="E2F0D9"/>
            <w:tcBorders>
              <w:top w:val="single" w:sz="7" w:color="A9D08E"/>
              <w:left w:val="single" w:sz="7" w:color="A9D08E"/>
              <w:bottom w:val="single" w:sz="7" w:color="A9D08E"/>
              <w:right w:val="single" w:sz="7" w:color="A9D08E"/>
              <w:insideH w:val="single" w:sz="7" w:color="A9D08E"/>
              <w:insideV w:val="single" w:sz="7" w:color="A9D08E"/>
            </w:tcBorders>
            <w:tcMar>
              <w:top w:w="130" w:type="dxa"/>
              <w:start w:w="150" w:type="dxa"/>
              <w:bottom w:w="130" w:type="dxa"/>
              <w:end w:w="150" w:type="dxa"/>
            </w:tcMar>
          </w:tcPr>
          <w:p>
            <w:pPr>
              <w:spacing w:after="80"/>
            </w:pPr>
            <w:r>
              <w:rPr>
                <w:rFonts w:ascii="Arial" w:hAnsi="Arial"/>
                <w:b/>
                <w:color w:val="548235"/>
                <w:sz w:val="21"/>
              </w:rPr>
              <w:t>SẴN SÀNG CHO NGÀY 47</w:t>
            </w:r>
          </w:p>
          <w:p>
            <w:pPr>
              <w:spacing w:after="0" w:line="264" w:lineRule="auto"/>
            </w:pPr>
            <w:r>
              <w:t>Học sinh đạt từ 21/30 điểm và có thể giải thích bằng chứng cho ít nhất 70% đáp án có thể chuyển sang bài nghe suy luận thái độ, mục đích và ý nghĩa hàm ẩn.</w:t>
            </w:r>
          </w:p>
        </w:tc>
      </w:tr>
    </w:tbl>
    <w:sectPr w:rsidR="00FC693F" w:rsidRPr="0006063C" w:rsidSect="00034616">
      <w:headerReference w:type="default" r:id="rId9"/>
      <w:footerReference w:type="default" r:id="rId10"/>
      <w:pgSz w:w="11909" w:h="16834"/>
      <w:pgMar w:top="737" w:right="907" w:bottom="737" w:left="90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Listening Skills • Paraphrase • Distractors • Corrections • Final Meaning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2F75B5"/>
        <w:sz w:val="16"/>
      </w:rPr>
      <w:t>MODULE 4 • STAGE 3 • NGÀY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7030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Stage 2 - Ngày 45 - Bài nói dài và ghi chú học thuật</dc:title>
  <dc:subject>Giáo trình Listening Skills trực tiếp cho học sinh</dc:subject>
  <dc:creator>English Foundation Course</dc:creator>
  <cp:keywords>Listening, long talk, signposts, note-taking, lecture map, summary</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