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widowControl/>
      </w:pPr>
      <w:r>
        <w:rPr>
          <w:rFonts w:ascii="Arial" w:hAnsi="Arial"/>
          <w:b/>
          <w:i w:val="0"/>
          <w:color w:val="375623"/>
          <w:sz w:val="36"/>
        </w:rPr>
        <w:t>MODULE 5</w:t>
      </w:r>
    </w:p>
    <w:p>
      <w:pPr>
        <w:spacing w:after="40"/>
        <w:jc w:val="center"/>
        <w:widowControl/>
      </w:pPr>
      <w:r>
        <w:rPr>
          <w:rFonts w:ascii="Arial" w:hAnsi="Arial"/>
          <w:b/>
          <w:i w:val="0"/>
          <w:color w:val="375623"/>
          <w:sz w:val="44"/>
        </w:rPr>
        <w:t>WRITING SKILLS</w:t>
      </w:r>
    </w:p>
    <w:p>
      <w:pPr>
        <w:spacing w:after="240"/>
        <w:jc w:val="center"/>
        <w:widowControl/>
      </w:pPr>
      <w:r>
        <w:rPr>
          <w:rFonts w:ascii="Arial" w:hAnsi="Arial"/>
          <w:b/>
          <w:i w:val="0"/>
          <w:color w:val="548235"/>
          <w:sz w:val="22"/>
        </w:rPr>
        <w:t>STAGE 2 • DEVELOPING IDEAS &amp; ARGUMENTS</w:t>
      </w:r>
    </w:p>
    <w:p>
      <w:pPr>
        <w:spacing w:after="60"/>
        <w:jc w:val="center"/>
        <w:widowControl/>
      </w:pPr>
      <w:r>
        <w:rPr>
          <w:rFonts w:ascii="Arial" w:hAnsi="Arial"/>
          <w:b/>
          <w:i w:val="0"/>
          <w:color w:val="548235"/>
          <w:sz w:val="34"/>
        </w:rPr>
        <w:t>NGÀY 55</w:t>
      </w:r>
    </w:p>
    <w:p>
      <w:pPr>
        <w:spacing w:after="120"/>
        <w:jc w:val="center"/>
        <w:widowControl/>
      </w:pPr>
      <w:r>
        <w:rPr>
          <w:rFonts w:ascii="Arial" w:hAnsi="Arial"/>
          <w:b/>
          <w:i w:val="0"/>
          <w:color w:val="375623"/>
          <w:sz w:val="40"/>
        </w:rPr>
        <w:t>VIẾT ĐOẠN COMPARE–CONTRAST</w:t>
      </w:r>
    </w:p>
    <w:p>
      <w:pPr>
        <w:spacing w:after="200"/>
        <w:jc w:val="center"/>
        <w:widowControl/>
      </w:pPr>
      <w:r>
        <w:rPr>
          <w:rFonts w:ascii="Arial" w:hAnsi="Arial"/>
          <w:b/>
          <w:i w:val="0"/>
          <w:color w:val="375623"/>
          <w:sz w:val="31"/>
        </w:rPr>
        <w:t>TIÊU CHÍ • ĐIỂM GIỐNG • ĐIỂM KHÁC • ĐÁNH GIÁ • LỰA CHỌN</w:t>
      </w:r>
    </w:p>
    <w:p>
      <w:pPr>
        <w:spacing w:after="360"/>
        <w:jc w:val="center"/>
        <w:widowControl/>
      </w:pPr>
      <w:r>
        <w:rPr>
          <w:rFonts w:ascii="Arial" w:hAnsi="Arial"/>
          <w:b w:val="0"/>
          <w:i/>
          <w:color w:val="505050"/>
          <w:sz w:val="21"/>
        </w:rPr>
        <w:t>“So sánh tốt không phải là kể hai danh sách riêng. Người viết phải đặt hai đối tượng dưới cùng một tiêu chí và giải thích vì sao điểm giống hoặc khác đó quan trọng.”</w:t>
      </w: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0F7"/>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TRỌNG TÂM BÀI HỌC</w:t>
            </w:r>
          </w:p>
          <w:p>
            <w:pPr>
              <w:spacing w:after="20" w:line="252" w:lineRule="auto"/>
            </w:pPr>
            <w:r>
              <w:rPr>
                <w:rFonts w:ascii="Arial" w:hAnsi="Arial"/>
                <w:b w:val="0"/>
                <w:i w:val="0"/>
                <w:sz w:val="20"/>
              </w:rPr>
              <w:t>Chọn tiêu chí công bằng • Tổ chức point-by-point hoặc block • Dùng ngôn ngữ so sánh chính xác • Đưa ra đánh giá có điều kiện • Tránh liệt kê rời rạc</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5EA"/>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SẢN PHẨM CUỐI BÀI</w:t>
            </w:r>
          </w:p>
          <w:p>
            <w:pPr>
              <w:spacing w:after="20" w:line="252" w:lineRule="auto"/>
            </w:pPr>
            <w:r>
              <w:rPr>
                <w:rFonts w:ascii="Arial" w:hAnsi="Arial"/>
                <w:b w:val="0"/>
                <w:i w:val="0"/>
                <w:sz w:val="20"/>
              </w:rPr>
              <w:t>Một đoạn văn Compare–Contrast dài 150–180 từ, so sánh hai lựa chọn theo 2–3 tiêu chí, có bằng chứng hoặc ví dụ và đưa ra kết luận phù hợp với một nhu cầu cụ thể.</w:t>
            </w:r>
          </w:p>
        </w:tc>
      </w:tr>
    </w:tbl>
    <w:p>
      <w:pPr>
        <w:spacing w:after="0"/>
        <w:widowControl/>
      </w:pPr>
    </w:p>
    <w:p>
      <w:pPr>
        <w:widowControl/>
      </w:pPr>
      <w:r>
        <w:br w:type="page"/>
      </w:r>
    </w:p>
    <w:p>
      <w:pPr>
        <w:pStyle w:val="Heading1"/>
        <w:keepNext/>
        <w:spacing w:before="160" w:after="80"/>
        <w:widowControl/>
      </w:pPr>
      <w:r>
        <w:rPr>
          <w:rFonts w:ascii="Arial" w:hAnsi="Arial"/>
        </w:rPr>
        <w:t>VỊ TRÍ CỦA NGÀY 55 TRONG MODULE 5</w:t>
      </w:r>
    </w:p>
    <w:p>
      <w:pPr>
        <w:spacing w:after="60" w:line="259" w:lineRule="auto"/>
        <w:widowControl/>
      </w:pPr>
      <w:r>
        <w:rPr>
          <w:rFonts w:ascii="Arial" w:hAnsi="Arial"/>
          <w:b w:val="0"/>
          <w:i w:val="0"/>
          <w:sz w:val="21"/>
        </w:rPr>
        <w:t>Ngày 53 giúp em bảo vệ một quan điểm. Ngày 54 giúp em phân tích vấn đề và đề xuất giải pháp. Ngày 55 yêu cầu em cân nhắc hai lựa chọn dưới cùng một hệ tiêu chí, giải thích điểm giống–khác và đưa ra lựa chọn có lý do. Đây là bước quan trọng trước khi chuyển sang viết bài dài hơn và chỉnh sửa ở Stage 3.</w:t>
      </w:r>
    </w:p>
    <w:tbl>
      <w:tblPr>
        <w:tblW w:type="auto" w:w="0"/>
        <w:jc w:val="center"/>
        <w:tblLayout w:type="fixed"/>
        <w:tblLook w:firstColumn="1" w:firstRow="1" w:lastColumn="0" w:lastRow="0" w:noHBand="0" w:noVBand="1" w:val="04A0"/>
      </w:tblPr>
      <w:tblGrid>
        <w:gridCol w:w="3278"/>
        <w:gridCol w:w="3278"/>
        <w:gridCol w:w="3278"/>
      </w:tblGrid>
      <w:tr>
        <w:trPr>
          <w:tblHeader w:val="true"/>
          <w:cantSplit/>
          <w:cantSplit/>
        </w:trPr>
        <w:tc>
          <w:tcPr>
            <w:tcW w:type="dxa" w:w="144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Bài</w:t>
            </w:r>
          </w:p>
        </w:tc>
        <w:tc>
          <w:tcPr>
            <w:tcW w:type="dxa" w:w="4608"/>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Trọng tâm</w:t>
            </w:r>
          </w:p>
        </w:tc>
        <w:tc>
          <w:tcPr>
            <w:tcW w:type="dxa" w:w="360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Sản phẩm</w:t>
            </w:r>
          </w:p>
        </w:tc>
      </w:tr>
      <w:tr>
        <w:trPr>
          <w:cantSplit/>
          <w:cantSplit/>
        </w:trPr>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Ngày 50</w:t>
            </w:r>
          </w:p>
        </w:tc>
        <w:tc>
          <w:tcPr>
            <w:tcW w:type="dxa" w:w="460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Unity – Development – Coherence</w:t>
            </w:r>
          </w:p>
        </w:tc>
        <w:tc>
          <w:tcPr>
            <w:tcW w:type="dxa" w:w="36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Đoạn văn rõ ý 100–130 từ</w:t>
            </w:r>
          </w:p>
        </w:tc>
      </w:tr>
      <w:tr>
        <w:trPr>
          <w:cantSplit/>
          <w:cantSplit/>
        </w:trPr>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Ngày 51</w:t>
            </w:r>
          </w:p>
        </w:tc>
        <w:tc>
          <w:tcPr>
            <w:tcW w:type="dxa" w:w="460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Miêu tả và kể chuyện</w:t>
            </w:r>
          </w:p>
        </w:tc>
        <w:tc>
          <w:tcPr>
            <w:tcW w:type="dxa" w:w="36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Đoạn văn có chi tiết và trình tự</w:t>
            </w:r>
          </w:p>
        </w:tc>
      </w:tr>
      <w:tr>
        <w:trPr>
          <w:cantSplit/>
          <w:cantSplit/>
        </w:trPr>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Ngày 52</w:t>
            </w:r>
          </w:p>
        </w:tc>
        <w:tc>
          <w:tcPr>
            <w:tcW w:type="dxa" w:w="460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Email và tin nhắn</w:t>
            </w:r>
          </w:p>
        </w:tc>
        <w:tc>
          <w:tcPr>
            <w:tcW w:type="dxa" w:w="36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Văn bản đúng người đọc và mục đích</w:t>
            </w:r>
          </w:p>
        </w:tc>
      </w:tr>
      <w:tr>
        <w:trPr>
          <w:cantSplit/>
          <w:cantSplit/>
        </w:trPr>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Ngày 53</w:t>
            </w:r>
          </w:p>
        </w:tc>
        <w:tc>
          <w:tcPr>
            <w:tcW w:type="dxa" w:w="460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Opinion paragraph</w:t>
            </w:r>
          </w:p>
        </w:tc>
        <w:tc>
          <w:tcPr>
            <w:tcW w:type="dxa" w:w="36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Quan điểm + lý do + bằng chứng</w:t>
            </w:r>
          </w:p>
        </w:tc>
      </w:tr>
      <w:tr>
        <w:trPr>
          <w:cantSplit/>
          <w:cantSplit/>
        </w:trPr>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Ngày 54</w:t>
            </w:r>
          </w:p>
        </w:tc>
        <w:tc>
          <w:tcPr>
            <w:tcW w:type="dxa" w:w="460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Problem–solution writing</w:t>
            </w:r>
          </w:p>
        </w:tc>
        <w:tc>
          <w:tcPr>
            <w:tcW w:type="dxa" w:w="36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Vấn đề + nguyên nhân + giải pháp</w:t>
            </w:r>
          </w:p>
        </w:tc>
      </w:tr>
      <w:tr>
        <w:trPr>
          <w:cantSplit/>
          <w:cantSplit/>
        </w:trPr>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Ngày 55</w:t>
            </w:r>
          </w:p>
        </w:tc>
        <w:tc>
          <w:tcPr>
            <w:tcW w:type="dxa" w:w="460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Compare–contrast writing</w:t>
            </w:r>
          </w:p>
        </w:tc>
        <w:tc>
          <w:tcPr>
            <w:tcW w:type="dxa" w:w="36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So sánh + đánh giá + lựa chọn</w:t>
            </w:r>
          </w:p>
        </w:tc>
      </w:tr>
    </w:tbl>
    <w:p>
      <w:pPr>
        <w:spacing w:after="0"/>
        <w:widowControl/>
      </w:pPr>
    </w:p>
    <w:p>
      <w:pPr>
        <w:pStyle w:val="Heading1"/>
        <w:keepNext/>
        <w:spacing w:before="160" w:after="80"/>
        <w:widowControl/>
      </w:pPr>
      <w:r>
        <w:rPr>
          <w:rFonts w:ascii="Arial" w:hAnsi="Arial"/>
        </w:rPr>
        <w:t>MỤC TIÊU SAU BÀI HỌC</w:t>
      </w:r>
    </w:p>
    <w:p>
      <w:pPr>
        <w:pStyle w:val="ListBullet"/>
        <w:spacing w:after="40" w:line="254" w:lineRule="auto"/>
        <w:widowControl/>
      </w:pPr>
      <w:r>
        <w:rPr>
          <w:rFonts w:ascii="Arial" w:hAnsi="Arial"/>
          <w:b w:val="0"/>
          <w:i w:val="0"/>
          <w:sz w:val="21"/>
        </w:rPr>
        <w:t>Xác định đúng hai đối tượng và mục đích của phép so sánh.</w:t>
      </w:r>
    </w:p>
    <w:p>
      <w:pPr>
        <w:pStyle w:val="ListBullet"/>
        <w:spacing w:after="40" w:line="254" w:lineRule="auto"/>
        <w:widowControl/>
      </w:pPr>
      <w:r>
        <w:rPr>
          <w:rFonts w:ascii="Arial" w:hAnsi="Arial"/>
          <w:b w:val="0"/>
          <w:i w:val="0"/>
          <w:sz w:val="21"/>
        </w:rPr>
        <w:t>Chọn 2–3 tiêu chí chung, phù hợp và có ý nghĩa.</w:t>
      </w:r>
    </w:p>
    <w:p>
      <w:pPr>
        <w:pStyle w:val="ListBullet"/>
        <w:spacing w:after="40" w:line="254" w:lineRule="auto"/>
        <w:widowControl/>
      </w:pPr>
      <w:r>
        <w:rPr>
          <w:rFonts w:ascii="Arial" w:hAnsi="Arial"/>
          <w:b w:val="0"/>
          <w:i w:val="0"/>
          <w:sz w:val="21"/>
        </w:rPr>
        <w:t>Phân biệt điểm giống, điểm khác và đánh giá.</w:t>
      </w:r>
    </w:p>
    <w:p>
      <w:pPr>
        <w:pStyle w:val="ListBullet"/>
        <w:spacing w:after="40" w:line="254" w:lineRule="auto"/>
        <w:widowControl/>
      </w:pPr>
      <w:r>
        <w:rPr>
          <w:rFonts w:ascii="Arial" w:hAnsi="Arial"/>
          <w:b w:val="0"/>
          <w:i w:val="0"/>
          <w:sz w:val="21"/>
        </w:rPr>
        <w:t>Tổ chức ý theo point-by-point hoặc block method.</w:t>
      </w:r>
    </w:p>
    <w:p>
      <w:pPr>
        <w:pStyle w:val="ListBullet"/>
        <w:spacing w:after="40" w:line="254" w:lineRule="auto"/>
        <w:widowControl/>
      </w:pPr>
      <w:r>
        <w:rPr>
          <w:rFonts w:ascii="Arial" w:hAnsi="Arial"/>
          <w:b w:val="0"/>
          <w:i w:val="0"/>
          <w:sz w:val="21"/>
        </w:rPr>
        <w:t>Dùng chính xác both, similarly, unlike, while, whereas, however, compared with và in contrast.</w:t>
      </w:r>
    </w:p>
    <w:p>
      <w:pPr>
        <w:pStyle w:val="ListBullet"/>
        <w:spacing w:after="40" w:line="254" w:lineRule="auto"/>
        <w:widowControl/>
      </w:pPr>
      <w:r>
        <w:rPr>
          <w:rFonts w:ascii="Arial" w:hAnsi="Arial"/>
          <w:b w:val="0"/>
          <w:i w:val="0"/>
          <w:sz w:val="21"/>
        </w:rPr>
        <w:t>Viết câu chủ đề có focus và controlling idea rõ ràng.</w:t>
      </w:r>
    </w:p>
    <w:p>
      <w:pPr>
        <w:pStyle w:val="ListBullet"/>
        <w:spacing w:after="40" w:line="254" w:lineRule="auto"/>
        <w:widowControl/>
      </w:pPr>
      <w:r>
        <w:rPr>
          <w:rFonts w:ascii="Arial" w:hAnsi="Arial"/>
          <w:b w:val="0"/>
          <w:i w:val="0"/>
          <w:sz w:val="21"/>
        </w:rPr>
        <w:t>Đưa ra lựa chọn có điều kiện thay vì kết luận tuyệt đối.</w:t>
      </w:r>
    </w:p>
    <w:p>
      <w:pPr>
        <w:pStyle w:val="ListBullet"/>
        <w:spacing w:after="40" w:line="254" w:lineRule="auto"/>
        <w:widowControl/>
      </w:pPr>
      <w:r>
        <w:rPr>
          <w:rFonts w:ascii="Arial" w:hAnsi="Arial"/>
          <w:b w:val="0"/>
          <w:i w:val="0"/>
          <w:sz w:val="21"/>
        </w:rPr>
        <w:t>Tự sửa bài theo C–O–M–P–A–R–E và COPS.</w:t>
      </w: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FFF4CC"/>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CÂU HỎI CỐT LÕI</w:t>
            </w:r>
          </w:p>
          <w:p>
            <w:pPr>
              <w:spacing w:after="20" w:line="252" w:lineRule="auto"/>
            </w:pPr>
            <w:r>
              <w:rPr>
                <w:rFonts w:ascii="Arial" w:hAnsi="Arial"/>
                <w:b w:val="0"/>
                <w:i w:val="0"/>
                <w:sz w:val="20"/>
              </w:rPr>
              <w:t>Hai lựa chọn giống và khác nhau ở tiêu chí nào? Sự khác biệt đó quan trọng với ai? Trong hoàn cảnh nào một lựa chọn phù hợp hơn lựa chọn còn lại?</w:t>
            </w:r>
          </w:p>
        </w:tc>
      </w:tr>
    </w:tbl>
    <w:p>
      <w:pPr>
        <w:spacing w:after="0"/>
        <w:widowControl/>
      </w:pPr>
    </w:p>
    <w:p>
      <w:pPr>
        <w:pStyle w:val="Heading1"/>
        <w:keepNext/>
        <w:spacing w:before="160" w:after="80"/>
        <w:widowControl/>
      </w:pPr>
      <w:r>
        <w:rPr>
          <w:rFonts w:ascii="Arial" w:hAnsi="Arial"/>
        </w:rPr>
        <w:t>1. KHỞI ĐỘNG — ĐÂU LÀ SO SÁNH THẬT SỰ?</w:t>
      </w:r>
    </w:p>
    <w:p>
      <w:pPr>
        <w:spacing w:after="60" w:line="259" w:lineRule="auto"/>
        <w:widowControl/>
      </w:pPr>
      <w:r>
        <w:rPr>
          <w:rFonts w:ascii="Arial" w:hAnsi="Arial"/>
          <w:b w:val="0"/>
          <w:i w:val="0"/>
          <w:sz w:val="21"/>
        </w:rPr>
        <w:t>Đọc hai đoạn ngắn về học trực tiếp và học trực tuyến.</w:t>
      </w: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F2F2F2"/>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ĐOẠN A — HAI DANH SÁCH RỜI</w:t>
            </w:r>
          </w:p>
          <w:p>
            <w:pPr>
              <w:spacing w:after="20" w:line="252" w:lineRule="auto"/>
            </w:pPr>
            <w:r>
              <w:rPr>
                <w:rFonts w:ascii="Arial" w:hAnsi="Arial"/>
                <w:b w:val="0"/>
                <w:i w:val="0"/>
                <w:sz w:val="20"/>
              </w:rPr>
              <w:t>Face-to-face classes take place in a classroom. Students meet their teacher and classmates. Online classes use a computer. Students can study at home and often use digital materials.</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5EA"/>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ĐOẠN B — SO SÁNH THEO TIÊU CHÍ</w:t>
            </w:r>
          </w:p>
          <w:p>
            <w:pPr>
              <w:spacing w:after="20" w:line="252" w:lineRule="auto"/>
            </w:pPr>
            <w:r>
              <w:rPr>
                <w:rFonts w:ascii="Arial" w:hAnsi="Arial"/>
                <w:b w:val="0"/>
                <w:i w:val="0"/>
                <w:sz w:val="20"/>
              </w:rPr>
              <w:t>Both face-to-face and online classes can provide teacher support, but they offer different kinds of flexibility. Classroom lessons make immediate discussion easier, whereas online lessons save travel time and allow students to study from home. Therefore, classroom learning may suit students who need direct interaction, while online learning may be better for learners with busy schedules.</w:t>
            </w:r>
          </w:p>
        </w:tc>
      </w:tr>
    </w:tbl>
    <w:p>
      <w:pPr>
        <w:spacing w:after="0"/>
        <w:widowControl/>
      </w:pPr>
    </w:p>
    <w:p>
      <w:pPr>
        <w:pStyle w:val="ListNumber"/>
        <w:spacing w:after="40" w:line="254" w:lineRule="auto"/>
        <w:widowControl/>
      </w:pPr>
      <w:r>
        <w:rPr>
          <w:rFonts w:ascii="Arial" w:hAnsi="Arial"/>
          <w:b w:val="0"/>
          <w:i w:val="0"/>
          <w:sz w:val="21"/>
        </w:rPr>
        <w:t>Đoạn nào đặt hai hình thức dưới cùng một tiêu chí?</w:t>
      </w:r>
    </w:p>
    <w:p>
      <w:pPr>
        <w:pStyle w:val="ListNumber"/>
        <w:spacing w:after="40" w:line="254" w:lineRule="auto"/>
        <w:widowControl/>
      </w:pPr>
      <w:r>
        <w:rPr>
          <w:rFonts w:ascii="Arial" w:hAnsi="Arial"/>
          <w:b w:val="0"/>
          <w:i w:val="0"/>
          <w:sz w:val="21"/>
        </w:rPr>
        <w:t>Tiêu chí được sử dụng là gì?</w:t>
      </w:r>
    </w:p>
    <w:p>
      <w:pPr>
        <w:pStyle w:val="ListNumber"/>
        <w:spacing w:after="40" w:line="254" w:lineRule="auto"/>
        <w:widowControl/>
      </w:pPr>
      <w:r>
        <w:rPr>
          <w:rFonts w:ascii="Arial" w:hAnsi="Arial"/>
          <w:b w:val="0"/>
          <w:i w:val="0"/>
          <w:sz w:val="21"/>
        </w:rPr>
        <w:t>Đoạn nào có đánh giá dựa trên nhu cầu của người học?</w:t>
      </w:r>
    </w:p>
    <w:p>
      <w:pPr>
        <w:pStyle w:val="ListNumber"/>
        <w:spacing w:after="40" w:line="254" w:lineRule="auto"/>
        <w:widowControl/>
      </w:pPr>
      <w:r>
        <w:rPr>
          <w:rFonts w:ascii="Arial" w:hAnsi="Arial"/>
          <w:b w:val="0"/>
          <w:i w:val="0"/>
          <w:sz w:val="21"/>
        </w:rPr>
        <w:t>Vì sao Đoạn A chưa phải một đoạn compare–contrast tốt?</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1"/>
        <w:keepNext/>
        <w:spacing w:before="160" w:after="80"/>
        <w:widowControl/>
      </w:pPr>
      <w:r>
        <w:rPr>
          <w:rFonts w:ascii="Arial" w:hAnsi="Arial"/>
        </w:rPr>
        <w:t>2. NĂM THÀNH PHẦN CỦA MỘT PHÉP SO SÁNH</w:t>
      </w:r>
    </w:p>
    <w:tbl>
      <w:tblPr>
        <w:tblW w:type="auto" w:w="0"/>
        <w:jc w:val="center"/>
        <w:tblLayout w:type="fixed"/>
        <w:tblLook w:firstColumn="1" w:firstRow="1" w:lastColumn="0" w:lastRow="0" w:noHBand="0" w:noVBand="1" w:val="04A0"/>
      </w:tblPr>
      <w:tblGrid>
        <w:gridCol w:w="3278"/>
        <w:gridCol w:w="3278"/>
        <w:gridCol w:w="3278"/>
      </w:tblGrid>
      <w:tr>
        <w:trPr>
          <w:tblHeader w:val="true"/>
          <w:cantSplit/>
          <w:cantSplit/>
        </w:trPr>
        <w:tc>
          <w:tcPr>
            <w:tcW w:type="dxa" w:w="180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Thành phần</w:t>
            </w:r>
          </w:p>
        </w:tc>
        <w:tc>
          <w:tcPr>
            <w:tcW w:type="dxa" w:w="367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Câu hỏi</w:t>
            </w:r>
          </w:p>
        </w:tc>
        <w:tc>
          <w:tcPr>
            <w:tcW w:type="dxa" w:w="475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Ví dụ</w:t>
            </w:r>
          </w:p>
        </w:tc>
      </w:tr>
      <w:tr>
        <w:trPr>
          <w:cantSplit/>
          <w:cantSplit/>
        </w:trPr>
        <w:tc>
          <w:tcPr>
            <w:tcW w:type="dxa" w:w="18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Subjects</w:t>
            </w:r>
          </w:p>
        </w:tc>
        <w:tc>
          <w:tcPr>
            <w:tcW w:type="dxa" w:w="36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Đang so sánh hai đối tượng nào?</w:t>
            </w:r>
          </w:p>
        </w:tc>
        <w:tc>
          <w:tcPr>
            <w:tcW w:type="dxa" w:w="475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Printed books and e-books</w:t>
            </w:r>
          </w:p>
        </w:tc>
      </w:tr>
      <w:tr>
        <w:trPr>
          <w:cantSplit/>
          <w:cantSplit/>
        </w:trPr>
        <w:tc>
          <w:tcPr>
            <w:tcW w:type="dxa" w:w="18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Purpose</w:t>
            </w:r>
          </w:p>
        </w:tc>
        <w:tc>
          <w:tcPr>
            <w:tcW w:type="dxa" w:w="36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So sánh để làm gì?</w:t>
            </w:r>
          </w:p>
        </w:tc>
        <w:tc>
          <w:tcPr>
            <w:tcW w:type="dxa" w:w="475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Choose a format for daily study</w:t>
            </w:r>
          </w:p>
        </w:tc>
      </w:tr>
      <w:tr>
        <w:trPr>
          <w:cantSplit/>
          <w:cantSplit/>
        </w:trPr>
        <w:tc>
          <w:tcPr>
            <w:tcW w:type="dxa" w:w="18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Criteria</w:t>
            </w:r>
          </w:p>
        </w:tc>
        <w:tc>
          <w:tcPr>
            <w:tcW w:type="dxa" w:w="36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Dùng những thước đo chung nào?</w:t>
            </w:r>
          </w:p>
        </w:tc>
        <w:tc>
          <w:tcPr>
            <w:tcW w:type="dxa" w:w="475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Cost, convenience, concentration</w:t>
            </w:r>
          </w:p>
        </w:tc>
      </w:tr>
      <w:tr>
        <w:trPr>
          <w:cantSplit/>
          <w:cantSplit/>
        </w:trPr>
        <w:tc>
          <w:tcPr>
            <w:tcW w:type="dxa" w:w="18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Evidence</w:t>
            </w:r>
          </w:p>
        </w:tc>
        <w:tc>
          <w:tcPr>
            <w:tcW w:type="dxa" w:w="36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Thông tin nào hỗ trợ nhận xét?</w:t>
            </w:r>
          </w:p>
        </w:tc>
        <w:tc>
          <w:tcPr>
            <w:tcW w:type="dxa" w:w="475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Price, weight, screen distractions</w:t>
            </w:r>
          </w:p>
        </w:tc>
      </w:tr>
      <w:tr>
        <w:trPr>
          <w:cantSplit/>
          <w:cantSplit/>
        </w:trPr>
        <w:tc>
          <w:tcPr>
            <w:tcW w:type="dxa" w:w="18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Judgment</w:t>
            </w:r>
          </w:p>
        </w:tc>
        <w:tc>
          <w:tcPr>
            <w:tcW w:type="dxa" w:w="36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Kết luận phù hợp với ai/điều kiện nào?</w:t>
            </w:r>
          </w:p>
        </w:tc>
        <w:tc>
          <w:tcPr>
            <w:tcW w:type="dxa" w:w="475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E-books for travel; print for deep reading</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0F7"/>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NGUYÊN TẮC CÔNG BẰNG</w:t>
            </w:r>
          </w:p>
          <w:p>
            <w:pPr>
              <w:spacing w:after="20" w:line="252" w:lineRule="auto"/>
            </w:pPr>
            <w:r>
              <w:rPr>
                <w:rFonts w:ascii="Arial" w:hAnsi="Arial"/>
                <w:b w:val="0"/>
                <w:i w:val="0"/>
                <w:sz w:val="20"/>
              </w:rPr>
              <w:t>Hai đối tượng phải được đánh giá dưới cùng một tiêu chí. Không nên so sánh “giá của A” với “màu sắc của B” vì người đọc không thể cân nhắc hai lựa chọn một cách hợp lý.</w:t>
            </w:r>
          </w:p>
        </w:tc>
      </w:tr>
    </w:tbl>
    <w:p>
      <w:pPr>
        <w:spacing w:after="0"/>
        <w:widowControl/>
      </w:pPr>
    </w:p>
    <w:p>
      <w:pPr>
        <w:pStyle w:val="Heading2"/>
        <w:keepNext/>
        <w:spacing w:before="160" w:after="80"/>
        <w:widowControl/>
      </w:pPr>
      <w:r>
        <w:rPr>
          <w:rFonts w:ascii="Arial" w:hAnsi="Arial"/>
        </w:rPr>
        <w:t>THỰC HÀNH 1 — TIÊU CHÍ NÀO PHÙ HỢP?</w:t>
      </w:r>
    </w:p>
    <w:p>
      <w:pPr>
        <w:spacing w:after="60" w:line="259" w:lineRule="auto"/>
        <w:widowControl/>
      </w:pPr>
      <w:r>
        <w:rPr>
          <w:rFonts w:ascii="Arial" w:hAnsi="Arial"/>
          <w:b w:val="0"/>
          <w:i w:val="0"/>
          <w:sz w:val="21"/>
        </w:rPr>
        <w:t>Chủ đề: choosing between cycling and taking the bus to school. Đánh dấu ✓ vào các tiêu chí phù hợp.</w:t>
      </w:r>
    </w:p>
    <w:tbl>
      <w:tblPr>
        <w:tblW w:type="auto" w:w="0"/>
        <w:jc w:val="center"/>
        <w:tblLayout w:type="fixed"/>
        <w:tblLook w:firstColumn="1" w:firstRow="1" w:lastColumn="0" w:lastRow="0" w:noHBand="0" w:noVBand="1" w:val="04A0"/>
      </w:tblPr>
      <w:tblGrid>
        <w:gridCol w:w="3278"/>
        <w:gridCol w:w="3278"/>
        <w:gridCol w:w="3278"/>
      </w:tblGrid>
      <w:tr>
        <w:trPr>
          <w:tblHeader w:val="true"/>
          <w:cantSplit/>
          <w:cantSplit/>
        </w:trPr>
        <w:tc>
          <w:tcPr>
            <w:tcW w:type="dxa" w:w="4896"/>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Tiêu chí</w:t>
            </w:r>
          </w:p>
        </w:tc>
        <w:tc>
          <w:tcPr>
            <w:tcW w:type="dxa" w:w="158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Phù hợp?</w:t>
            </w:r>
          </w:p>
        </w:tc>
        <w:tc>
          <w:tcPr>
            <w:tcW w:type="dxa" w:w="374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Lý do ngắn</w:t>
            </w:r>
          </w:p>
        </w:tc>
      </w:tr>
      <w:tr>
        <w:trPr>
          <w:cantSplit/>
          <w:cantSplit/>
        </w:trPr>
        <w:tc>
          <w:tcPr>
            <w:tcW w:type="dxa" w:w="48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Travel time</w:t>
            </w:r>
          </w:p>
        </w:tc>
        <w:tc>
          <w:tcPr>
            <w:tcW w:type="dxa" w:w="15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c>
          <w:tcPr>
            <w:tcW w:type="dxa" w:w="37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r>
      <w:tr>
        <w:trPr>
          <w:cantSplit/>
          <w:cantSplit/>
        </w:trPr>
        <w:tc>
          <w:tcPr>
            <w:tcW w:type="dxa" w:w="48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Cost</w:t>
            </w:r>
          </w:p>
        </w:tc>
        <w:tc>
          <w:tcPr>
            <w:tcW w:type="dxa" w:w="15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c>
          <w:tcPr>
            <w:tcW w:type="dxa" w:w="37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r>
      <w:tr>
        <w:trPr>
          <w:cantSplit/>
          <w:cantSplit/>
        </w:trPr>
        <w:tc>
          <w:tcPr>
            <w:tcW w:type="dxa" w:w="48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The colour of the bus driver’s jacket</w:t>
            </w:r>
          </w:p>
        </w:tc>
        <w:tc>
          <w:tcPr>
            <w:tcW w:type="dxa" w:w="15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c>
          <w:tcPr>
            <w:tcW w:type="dxa" w:w="37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r>
      <w:tr>
        <w:trPr>
          <w:cantSplit/>
          <w:cantSplit/>
        </w:trPr>
        <w:tc>
          <w:tcPr>
            <w:tcW w:type="dxa" w:w="48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Environmental impact</w:t>
            </w:r>
          </w:p>
        </w:tc>
        <w:tc>
          <w:tcPr>
            <w:tcW w:type="dxa" w:w="15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c>
          <w:tcPr>
            <w:tcW w:type="dxa" w:w="37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r>
      <w:tr>
        <w:trPr>
          <w:cantSplit/>
          <w:cantSplit/>
        </w:trPr>
        <w:tc>
          <w:tcPr>
            <w:tcW w:type="dxa" w:w="48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Physical effort</w:t>
            </w:r>
          </w:p>
        </w:tc>
        <w:tc>
          <w:tcPr>
            <w:tcW w:type="dxa" w:w="15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c>
          <w:tcPr>
            <w:tcW w:type="dxa" w:w="37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r>
      <w:tr>
        <w:trPr>
          <w:cantSplit/>
          <w:cantSplit/>
        </w:trPr>
        <w:tc>
          <w:tcPr>
            <w:tcW w:type="dxa" w:w="48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The history of bicycle design</w:t>
            </w:r>
          </w:p>
        </w:tc>
        <w:tc>
          <w:tcPr>
            <w:tcW w:type="dxa" w:w="15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c>
          <w:tcPr>
            <w:tcW w:type="dxa" w:w="37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r>
    </w:tbl>
    <w:p>
      <w:pPr>
        <w:spacing w:after="0"/>
        <w:widowControl/>
      </w:pPr>
    </w:p>
    <w:p>
      <w:pPr>
        <w:pStyle w:val="Heading1"/>
        <w:keepNext/>
        <w:spacing w:before="160" w:after="80"/>
        <w:widowControl/>
      </w:pPr>
      <w:r>
        <w:rPr>
          <w:rFonts w:ascii="Arial" w:hAnsi="Arial"/>
        </w:rPr>
        <w:t>3. COMPARE, CONTRAST VÀ EVALUATE</w:t>
      </w:r>
    </w:p>
    <w:tbl>
      <w:tblPr>
        <w:tblW w:type="auto" w:w="0"/>
        <w:jc w:val="center"/>
        <w:tblLayout w:type="fixed"/>
        <w:tblLook w:firstColumn="1" w:firstRow="1" w:lastColumn="0" w:lastRow="0" w:noHBand="0" w:noVBand="1" w:val="04A0"/>
      </w:tblPr>
      <w:tblGrid>
        <w:gridCol w:w="3278"/>
        <w:gridCol w:w="3278"/>
        <w:gridCol w:w="3278"/>
      </w:tblGrid>
      <w:tr>
        <w:trPr>
          <w:tblHeader w:val="true"/>
          <w:cantSplit/>
          <w:cantSplit/>
        </w:trPr>
        <w:tc>
          <w:tcPr>
            <w:tcW w:type="dxa" w:w="194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Hành động</w:t>
            </w:r>
          </w:p>
        </w:tc>
        <w:tc>
          <w:tcPr>
            <w:tcW w:type="dxa" w:w="3528"/>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Ý nghĩa</w:t>
            </w:r>
          </w:p>
        </w:tc>
        <w:tc>
          <w:tcPr>
            <w:tcW w:type="dxa" w:w="475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Câu mẫu</w:t>
            </w:r>
          </w:p>
        </w:tc>
      </w:tr>
      <w:tr>
        <w:trPr>
          <w:cantSplit/>
          <w:cantSplit/>
        </w:trPr>
        <w:tc>
          <w:tcPr>
            <w:tcW w:type="dxa" w:w="19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Compare</w:t>
            </w:r>
          </w:p>
        </w:tc>
        <w:tc>
          <w:tcPr>
            <w:tcW w:type="dxa" w:w="352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Chỉ ra điểm giống.</w:t>
            </w:r>
          </w:p>
        </w:tc>
        <w:tc>
          <w:tcPr>
            <w:tcW w:type="dxa" w:w="475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Both options are affordable.</w:t>
            </w:r>
          </w:p>
        </w:tc>
      </w:tr>
      <w:tr>
        <w:trPr>
          <w:cantSplit/>
          <w:cantSplit/>
        </w:trPr>
        <w:tc>
          <w:tcPr>
            <w:tcW w:type="dxa" w:w="19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Contrast</w:t>
            </w:r>
          </w:p>
        </w:tc>
        <w:tc>
          <w:tcPr>
            <w:tcW w:type="dxa" w:w="352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Chỉ ra điểm khác.</w:t>
            </w:r>
          </w:p>
        </w:tc>
        <w:tc>
          <w:tcPr>
            <w:tcW w:type="dxa" w:w="475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Unlike the bus, cycling requires physical effort.</w:t>
            </w:r>
          </w:p>
        </w:tc>
      </w:tr>
      <w:tr>
        <w:trPr>
          <w:cantSplit/>
          <w:cantSplit/>
        </w:trPr>
        <w:tc>
          <w:tcPr>
            <w:tcW w:type="dxa" w:w="19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Evaluate</w:t>
            </w:r>
          </w:p>
        </w:tc>
        <w:tc>
          <w:tcPr>
            <w:tcW w:type="dxa" w:w="352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Giải thích tầm quan trọng hoặc đưa ra nhận định.</w:t>
            </w:r>
          </w:p>
        </w:tc>
        <w:tc>
          <w:tcPr>
            <w:tcW w:type="dxa" w:w="475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For short journeys, cycling may be more practical.</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FFF4CC"/>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ĐIỂM QUAN TRỌNG</w:t>
            </w:r>
          </w:p>
          <w:p>
            <w:pPr>
              <w:spacing w:after="20" w:line="252" w:lineRule="auto"/>
            </w:pPr>
            <w:r>
              <w:rPr>
                <w:rFonts w:ascii="Arial" w:hAnsi="Arial"/>
                <w:b w:val="0"/>
                <w:i w:val="0"/>
                <w:sz w:val="20"/>
              </w:rPr>
              <w:t>Một đoạn tốt thường không dừng ở “A khác B”. Người viết cần trả lời thêm: khác biệt đó ảnh hưởng đến trải nghiệm, chi phí, hiệu quả hoặc quyết định như thế nào?</w:t>
            </w:r>
          </w:p>
        </w:tc>
      </w:tr>
    </w:tbl>
    <w:p>
      <w:pPr>
        <w:spacing w:after="0"/>
        <w:widowControl/>
      </w:pPr>
    </w:p>
    <w:p>
      <w:pPr>
        <w:pStyle w:val="Heading2"/>
        <w:keepNext/>
        <w:spacing w:before="160" w:after="80"/>
        <w:widowControl/>
      </w:pPr>
      <w:r>
        <w:rPr>
          <w:rFonts w:ascii="Arial" w:hAnsi="Arial"/>
        </w:rPr>
        <w:t>THỰC HÀNH 2 — C / D / E</w:t>
      </w:r>
    </w:p>
    <w:p>
      <w:pPr>
        <w:spacing w:after="60" w:line="259" w:lineRule="auto"/>
        <w:widowControl/>
      </w:pPr>
      <w:r>
        <w:rPr>
          <w:rFonts w:ascii="Arial" w:hAnsi="Arial"/>
          <w:b w:val="0"/>
          <w:i w:val="0"/>
          <w:sz w:val="21"/>
        </w:rPr>
        <w:t>C = compare; D = contrast; E = evaluate.</w:t>
      </w:r>
    </w:p>
    <w:p>
      <w:pPr>
        <w:pStyle w:val="ListNumber"/>
        <w:spacing w:after="40" w:line="254" w:lineRule="auto"/>
        <w:widowControl/>
      </w:pPr>
      <w:r>
        <w:rPr>
          <w:rFonts w:ascii="Arial" w:hAnsi="Arial"/>
          <w:b w:val="0"/>
          <w:i w:val="0"/>
          <w:sz w:val="21"/>
        </w:rPr>
        <w:t>Both study spaces are quiet during the morning. ______</w:t>
      </w:r>
    </w:p>
    <w:p>
      <w:pPr>
        <w:pStyle w:val="ListNumber"/>
        <w:spacing w:after="40" w:line="254" w:lineRule="auto"/>
        <w:widowControl/>
      </w:pPr>
      <w:r>
        <w:rPr>
          <w:rFonts w:ascii="Arial" w:hAnsi="Arial"/>
          <w:b w:val="0"/>
          <w:i w:val="0"/>
          <w:sz w:val="21"/>
        </w:rPr>
        <w:t>The library provides reference books, whereas the café offers drinks and longer opening hours. ______</w:t>
      </w:r>
    </w:p>
    <w:p>
      <w:pPr>
        <w:pStyle w:val="ListNumber"/>
        <w:spacing w:after="40" w:line="254" w:lineRule="auto"/>
        <w:widowControl/>
      </w:pPr>
      <w:r>
        <w:rPr>
          <w:rFonts w:ascii="Arial" w:hAnsi="Arial"/>
          <w:b w:val="0"/>
          <w:i w:val="0"/>
          <w:sz w:val="21"/>
        </w:rPr>
        <w:t>For exam preparation, the library is probably the stronger choice because it has fewer distractions. ______</w:t>
      </w:r>
    </w:p>
    <w:p>
      <w:pPr>
        <w:pStyle w:val="ListNumber"/>
        <w:spacing w:after="40" w:line="254" w:lineRule="auto"/>
        <w:widowControl/>
      </w:pPr>
      <w:r>
        <w:rPr>
          <w:rFonts w:ascii="Arial" w:hAnsi="Arial"/>
          <w:b w:val="0"/>
          <w:i w:val="0"/>
          <w:sz w:val="21"/>
        </w:rPr>
        <w:t>Similarly, both options have free Wi-Fi. ______</w:t>
      </w:r>
    </w:p>
    <w:p>
      <w:pPr>
        <w:pStyle w:val="ListNumber"/>
        <w:spacing w:after="40" w:line="254" w:lineRule="auto"/>
        <w:widowControl/>
      </w:pPr>
      <w:r>
        <w:rPr>
          <w:rFonts w:ascii="Arial" w:hAnsi="Arial"/>
          <w:b w:val="0"/>
          <w:i w:val="0"/>
          <w:sz w:val="21"/>
        </w:rPr>
        <w:t>Unlike the library, the café sometimes becomes noisy in the evening. ______</w:t>
      </w:r>
    </w:p>
    <w:p>
      <w:pPr>
        <w:pStyle w:val="ListNumber"/>
        <w:spacing w:after="40" w:line="254" w:lineRule="auto"/>
        <w:widowControl/>
      </w:pPr>
      <w:r>
        <w:rPr>
          <w:rFonts w:ascii="Arial" w:hAnsi="Arial"/>
          <w:b w:val="0"/>
          <w:i w:val="0"/>
          <w:sz w:val="21"/>
        </w:rPr>
        <w:t>Students who need to work late may find the café more convenient. ______</w:t>
      </w:r>
    </w:p>
    <w:p>
      <w:pPr>
        <w:pStyle w:val="Heading1"/>
        <w:keepNext/>
        <w:spacing w:before="160" w:after="80"/>
        <w:widowControl/>
      </w:pPr>
      <w:r>
        <w:rPr>
          <w:rFonts w:ascii="Arial" w:hAnsi="Arial"/>
        </w:rPr>
        <w:t>4. CHỌN TIÊU CHÍ CÓ Ý NGHĨA</w:t>
      </w:r>
    </w:p>
    <w:p>
      <w:pPr>
        <w:spacing w:after="60" w:line="259" w:lineRule="auto"/>
        <w:widowControl/>
      </w:pPr>
      <w:r>
        <w:rPr>
          <w:rFonts w:ascii="Arial" w:hAnsi="Arial"/>
          <w:b w:val="0"/>
          <w:i w:val="0"/>
          <w:sz w:val="21"/>
        </w:rPr>
        <w:t>Tiêu chí tốt phải đáp ứng ba điều kiện: áp dụng được cho cả hai đối tượng, liên quan đến mục đích so sánh và giúp người đọc ra quyết định.</w:t>
      </w:r>
    </w:p>
    <w:tbl>
      <w:tblPr>
        <w:tblW w:type="auto" w:w="0"/>
        <w:jc w:val="center"/>
        <w:tblLayout w:type="fixed"/>
        <w:tblLook w:firstColumn="1" w:firstRow="1" w:lastColumn="0" w:lastRow="0" w:noHBand="0" w:noVBand="1" w:val="04A0"/>
      </w:tblPr>
      <w:tblGrid>
        <w:gridCol w:w="3278"/>
        <w:gridCol w:w="3278"/>
        <w:gridCol w:w="3278"/>
      </w:tblGrid>
      <w:tr>
        <w:trPr>
          <w:tblHeader w:val="true"/>
          <w:cantSplit/>
          <w:cantSplit/>
        </w:trPr>
        <w:tc>
          <w:tcPr>
            <w:tcW w:type="dxa" w:w="295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Cặp đối tượng</w:t>
            </w:r>
          </w:p>
        </w:tc>
        <w:tc>
          <w:tcPr>
            <w:tcW w:type="dxa" w:w="331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Mục đích</w:t>
            </w:r>
          </w:p>
        </w:tc>
        <w:tc>
          <w:tcPr>
            <w:tcW w:type="dxa" w:w="4248"/>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Tiêu chí gợi ý</w:t>
            </w:r>
          </w:p>
        </w:tc>
      </w:tr>
      <w:tr>
        <w:trPr>
          <w:cantSplit/>
          <w:cantSplit/>
        </w:trPr>
        <w:tc>
          <w:tcPr>
            <w:tcW w:type="dxa" w:w="295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Printed textbook vs e-book</w:t>
            </w:r>
          </w:p>
        </w:tc>
        <w:tc>
          <w:tcPr>
            <w:tcW w:type="dxa" w:w="331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Chọn tài liệu học hằng ngày</w:t>
            </w:r>
          </w:p>
        </w:tc>
        <w:tc>
          <w:tcPr>
            <w:tcW w:type="dxa" w:w="424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Cost, portability, concentration, annotation</w:t>
            </w:r>
          </w:p>
        </w:tc>
      </w:tr>
      <w:tr>
        <w:trPr>
          <w:cantSplit/>
          <w:cantSplit/>
        </w:trPr>
        <w:tc>
          <w:tcPr>
            <w:tcW w:type="dxa" w:w="295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Living alone vs with roommates</w:t>
            </w:r>
          </w:p>
        </w:tc>
        <w:tc>
          <w:tcPr>
            <w:tcW w:type="dxa" w:w="331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Chọn hình thức ở</w:t>
            </w:r>
          </w:p>
        </w:tc>
        <w:tc>
          <w:tcPr>
            <w:tcW w:type="dxa" w:w="424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Cost, privacy, responsibilities, social support</w:t>
            </w:r>
          </w:p>
        </w:tc>
      </w:tr>
      <w:tr>
        <w:trPr>
          <w:cantSplit/>
          <w:cantSplit/>
        </w:trPr>
        <w:tc>
          <w:tcPr>
            <w:tcW w:type="dxa" w:w="295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Part-time job vs volunteer work</w:t>
            </w:r>
          </w:p>
        </w:tc>
        <w:tc>
          <w:tcPr>
            <w:tcW w:type="dxa" w:w="331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Phát triển bản thân</w:t>
            </w:r>
          </w:p>
        </w:tc>
        <w:tc>
          <w:tcPr>
            <w:tcW w:type="dxa" w:w="424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Income, experience, schedule, community impact</w:t>
            </w:r>
          </w:p>
        </w:tc>
      </w:tr>
      <w:tr>
        <w:trPr>
          <w:cantSplit/>
          <w:cantSplit/>
        </w:trPr>
        <w:tc>
          <w:tcPr>
            <w:tcW w:type="dxa" w:w="295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City trip vs countryside trip</w:t>
            </w:r>
          </w:p>
        </w:tc>
        <w:tc>
          <w:tcPr>
            <w:tcW w:type="dxa" w:w="331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Chọn chuyến nghỉ ngắn</w:t>
            </w:r>
          </w:p>
        </w:tc>
        <w:tc>
          <w:tcPr>
            <w:tcW w:type="dxa" w:w="424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Activities, cost, pace, transport</w:t>
            </w:r>
          </w:p>
        </w:tc>
      </w:tr>
    </w:tbl>
    <w:p>
      <w:pPr>
        <w:spacing w:after="0"/>
        <w:widowControl/>
      </w:pPr>
    </w:p>
    <w:p>
      <w:pPr>
        <w:pStyle w:val="Heading2"/>
        <w:keepNext/>
        <w:spacing w:before="160" w:after="80"/>
        <w:widowControl/>
      </w:pPr>
      <w:r>
        <w:rPr>
          <w:rFonts w:ascii="Arial" w:hAnsi="Arial"/>
        </w:rPr>
        <w:t>THỰC HÀNH 3 — XÂY CRITERIA GRID</w:t>
      </w:r>
    </w:p>
    <w:p>
      <w:pPr>
        <w:spacing w:after="60" w:line="259" w:lineRule="auto"/>
        <w:widowControl/>
      </w:pPr>
      <w:r>
        <w:rPr>
          <w:rFonts w:ascii="Arial" w:hAnsi="Arial"/>
          <w:b w:val="0"/>
          <w:i w:val="0"/>
          <w:sz w:val="21"/>
        </w:rPr>
        <w:t>So sánh school club và online course để học một kỹ năng mới.</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cantSplit/>
          <w:cantSplit/>
        </w:trPr>
        <w:tc>
          <w:tcPr>
            <w:tcW w:type="dxa" w:w="2016"/>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Tiêu chí</w:t>
            </w:r>
          </w:p>
        </w:tc>
        <w:tc>
          <w:tcPr>
            <w:tcW w:type="dxa" w:w="259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School club</w:t>
            </w:r>
          </w:p>
        </w:tc>
        <w:tc>
          <w:tcPr>
            <w:tcW w:type="dxa" w:w="259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Online course</w:t>
            </w:r>
          </w:p>
        </w:tc>
        <w:tc>
          <w:tcPr>
            <w:tcW w:type="dxa" w:w="331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Điểm nào quan trọng?</w:t>
            </w:r>
          </w:p>
        </w:tc>
      </w:tr>
      <w:tr>
        <w:trPr>
          <w:cantSplit/>
          <w:cantSplit/>
        </w:trPr>
        <w:tc>
          <w:tcPr>
            <w:tcW w:type="dxa" w:w="201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Cost</w:t>
            </w:r>
          </w:p>
        </w:tc>
        <w:tc>
          <w:tcPr>
            <w:tcW w:type="dxa" w:w="259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c>
          <w:tcPr>
            <w:tcW w:type="dxa" w:w="259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c>
          <w:tcPr>
            <w:tcW w:type="dxa" w:w="331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r>
      <w:tr>
        <w:trPr>
          <w:cantSplit/>
          <w:cantSplit/>
        </w:trPr>
        <w:tc>
          <w:tcPr>
            <w:tcW w:type="dxa" w:w="201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Schedule</w:t>
            </w:r>
          </w:p>
        </w:tc>
        <w:tc>
          <w:tcPr>
            <w:tcW w:type="dxa" w:w="259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c>
          <w:tcPr>
            <w:tcW w:type="dxa" w:w="259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c>
          <w:tcPr>
            <w:tcW w:type="dxa" w:w="331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r>
      <w:tr>
        <w:trPr>
          <w:cantSplit/>
          <w:cantSplit/>
        </w:trPr>
        <w:tc>
          <w:tcPr>
            <w:tcW w:type="dxa" w:w="201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Interaction</w:t>
            </w:r>
          </w:p>
        </w:tc>
        <w:tc>
          <w:tcPr>
            <w:tcW w:type="dxa" w:w="259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c>
          <w:tcPr>
            <w:tcW w:type="dxa" w:w="259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c>
          <w:tcPr>
            <w:tcW w:type="dxa" w:w="331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r>
      <w:tr>
        <w:trPr>
          <w:cantSplit/>
          <w:cantSplit/>
        </w:trPr>
        <w:tc>
          <w:tcPr>
            <w:tcW w:type="dxa" w:w="201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Feedback</w:t>
            </w:r>
          </w:p>
        </w:tc>
        <w:tc>
          <w:tcPr>
            <w:tcW w:type="dxa" w:w="259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c>
          <w:tcPr>
            <w:tcW w:type="dxa" w:w="259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c>
          <w:tcPr>
            <w:tcW w:type="dxa" w:w="331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r>
    </w:tbl>
    <w:p>
      <w:pPr>
        <w:spacing w:after="0"/>
        <w:widowControl/>
      </w:pPr>
    </w:p>
    <w:p>
      <w:pPr>
        <w:pStyle w:val="Heading1"/>
        <w:keepNext/>
        <w:spacing w:before="160" w:after="80"/>
        <w:widowControl/>
      </w:pPr>
      <w:r>
        <w:rPr>
          <w:rFonts w:ascii="Arial" w:hAnsi="Arial"/>
        </w:rPr>
        <w:t>5. HAI CÁCH TỔ CHỨC ĐOẠN VĂN</w:t>
      </w:r>
    </w:p>
    <w:p>
      <w:pPr>
        <w:pStyle w:val="Heading2"/>
        <w:keepNext/>
        <w:spacing w:before="160" w:after="80"/>
        <w:widowControl/>
      </w:pPr>
      <w:r>
        <w:rPr>
          <w:rFonts w:ascii="Arial" w:hAnsi="Arial"/>
        </w:rPr>
        <w:t>A. POINT-BY-POINT METHOD</w:t>
      </w:r>
    </w:p>
    <w:p>
      <w:pPr>
        <w:spacing w:after="60" w:line="259" w:lineRule="auto"/>
        <w:widowControl/>
      </w:pPr>
      <w:r>
        <w:rPr>
          <w:rFonts w:ascii="Arial" w:hAnsi="Arial"/>
          <w:b w:val="0"/>
          <w:i w:val="0"/>
          <w:sz w:val="21"/>
        </w:rPr>
        <w:t>Mỗi phần tập trung vào một tiêu chí và so sánh cả A lẫn B ngay trong phần đó.</w:t>
      </w:r>
    </w:p>
    <w:tbl>
      <w:tblPr>
        <w:tblW w:type="auto" w:w="0"/>
        <w:jc w:val="center"/>
        <w:tblLayout w:type="fixed"/>
        <w:tblLook w:firstColumn="1" w:firstRow="1" w:lastColumn="0" w:lastRow="0" w:noHBand="0" w:noVBand="1" w:val="04A0"/>
      </w:tblPr>
      <w:tblGrid>
        <w:gridCol w:w="4917"/>
        <w:gridCol w:w="4917"/>
      </w:tblGrid>
      <w:tr>
        <w:trPr>
          <w:tblHeader w:val="true"/>
          <w:cantSplit/>
          <w:cantSplit/>
        </w:trPr>
        <w:tc>
          <w:tcPr>
            <w:tcW w:type="dxa" w:w="223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Trình tự</w:t>
            </w:r>
          </w:p>
        </w:tc>
        <w:tc>
          <w:tcPr>
            <w:tcW w:type="dxa" w:w="720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Nội dung</w:t>
            </w:r>
          </w:p>
        </w:tc>
      </w:tr>
      <w:tr>
        <w:trPr>
          <w:cantSplit/>
          <w:cantSplit/>
        </w:trPr>
        <w:tc>
          <w:tcPr>
            <w:tcW w:type="dxa" w:w="223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Topic sentence</w:t>
            </w:r>
          </w:p>
        </w:tc>
        <w:tc>
          <w:tcPr>
            <w:tcW w:type="dxa" w:w="72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Giới thiệu hai đối tượng và controlling idea.</w:t>
            </w:r>
          </w:p>
        </w:tc>
      </w:tr>
      <w:tr>
        <w:trPr>
          <w:cantSplit/>
          <w:cantSplit/>
        </w:trPr>
        <w:tc>
          <w:tcPr>
            <w:tcW w:type="dxa" w:w="223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Criterion 1</w:t>
            </w:r>
          </w:p>
        </w:tc>
        <w:tc>
          <w:tcPr>
            <w:tcW w:type="dxa" w:w="72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A và B về tiêu chí 1 + đánh giá.</w:t>
            </w:r>
          </w:p>
        </w:tc>
      </w:tr>
      <w:tr>
        <w:trPr>
          <w:cantSplit/>
          <w:cantSplit/>
        </w:trPr>
        <w:tc>
          <w:tcPr>
            <w:tcW w:type="dxa" w:w="223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Criterion 2</w:t>
            </w:r>
          </w:p>
        </w:tc>
        <w:tc>
          <w:tcPr>
            <w:tcW w:type="dxa" w:w="72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A và B về tiêu chí 2 + đánh giá.</w:t>
            </w:r>
          </w:p>
        </w:tc>
      </w:tr>
      <w:tr>
        <w:trPr>
          <w:cantSplit/>
          <w:cantSplit/>
        </w:trPr>
        <w:tc>
          <w:tcPr>
            <w:tcW w:type="dxa" w:w="223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Criterion 3</w:t>
            </w:r>
          </w:p>
        </w:tc>
        <w:tc>
          <w:tcPr>
            <w:tcW w:type="dxa" w:w="72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A và B về tiêu chí 3 + đánh giá.</w:t>
            </w:r>
          </w:p>
        </w:tc>
      </w:tr>
      <w:tr>
        <w:trPr>
          <w:cantSplit/>
          <w:cantSplit/>
        </w:trPr>
        <w:tc>
          <w:tcPr>
            <w:tcW w:type="dxa" w:w="223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Conclusion</w:t>
            </w:r>
          </w:p>
        </w:tc>
        <w:tc>
          <w:tcPr>
            <w:tcW w:type="dxa" w:w="72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Tổng hợp và lựa chọn có điều kiện.</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5EA"/>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ƯU ĐIỂM</w:t>
            </w:r>
          </w:p>
          <w:p>
            <w:pPr>
              <w:spacing w:after="20" w:line="252" w:lineRule="auto"/>
            </w:pPr>
            <w:r>
              <w:rPr>
                <w:rFonts w:ascii="Arial" w:hAnsi="Arial"/>
                <w:b w:val="0"/>
                <w:i w:val="0"/>
                <w:sz w:val="20"/>
              </w:rPr>
              <w:t>Người đọc thấy điểm giống–khác ngay lập tức. Phù hợp với đoạn văn 140–180 từ và các bài yêu cầu lựa chọn.</w:t>
            </w:r>
          </w:p>
        </w:tc>
      </w:tr>
    </w:tbl>
    <w:p>
      <w:pPr>
        <w:spacing w:after="0"/>
        <w:widowControl/>
      </w:pPr>
    </w:p>
    <w:p>
      <w:pPr>
        <w:pStyle w:val="Heading2"/>
        <w:keepNext/>
        <w:spacing w:before="160" w:after="80"/>
        <w:widowControl/>
      </w:pPr>
      <w:r>
        <w:rPr>
          <w:rFonts w:ascii="Arial" w:hAnsi="Arial"/>
        </w:rPr>
        <w:t>B. BLOCK METHOD</w:t>
      </w:r>
    </w:p>
    <w:p>
      <w:pPr>
        <w:spacing w:after="60" w:line="259" w:lineRule="auto"/>
        <w:widowControl/>
      </w:pPr>
      <w:r>
        <w:rPr>
          <w:rFonts w:ascii="Arial" w:hAnsi="Arial"/>
          <w:b w:val="0"/>
          <w:i w:val="0"/>
          <w:sz w:val="21"/>
        </w:rPr>
        <w:t>Phần đầu trình bày các đặc điểm của A; phần sau trình bày B theo cùng thứ tự tiêu chí.</w:t>
      </w:r>
    </w:p>
    <w:tbl>
      <w:tblPr>
        <w:tblW w:type="auto" w:w="0"/>
        <w:jc w:val="center"/>
        <w:tblLayout w:type="fixed"/>
        <w:tblLook w:firstColumn="1" w:firstRow="1" w:lastColumn="0" w:lastRow="0" w:noHBand="0" w:noVBand="1" w:val="04A0"/>
      </w:tblPr>
      <w:tblGrid>
        <w:gridCol w:w="4917"/>
        <w:gridCol w:w="4917"/>
      </w:tblGrid>
      <w:tr>
        <w:trPr>
          <w:tblHeader w:val="true"/>
          <w:cantSplit/>
          <w:cantSplit/>
        </w:trPr>
        <w:tc>
          <w:tcPr>
            <w:tcW w:type="dxa" w:w="223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Trình tự</w:t>
            </w:r>
          </w:p>
        </w:tc>
        <w:tc>
          <w:tcPr>
            <w:tcW w:type="dxa" w:w="720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Nội dung</w:t>
            </w:r>
          </w:p>
        </w:tc>
      </w:tr>
      <w:tr>
        <w:trPr>
          <w:cantSplit/>
          <w:cantSplit/>
        </w:trPr>
        <w:tc>
          <w:tcPr>
            <w:tcW w:type="dxa" w:w="223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Topic sentence</w:t>
            </w:r>
          </w:p>
        </w:tc>
        <w:tc>
          <w:tcPr>
            <w:tcW w:type="dxa" w:w="72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Giới thiệu đối tượng và mục tiêu so sánh.</w:t>
            </w:r>
          </w:p>
        </w:tc>
      </w:tr>
      <w:tr>
        <w:trPr>
          <w:cantSplit/>
          <w:cantSplit/>
        </w:trPr>
        <w:tc>
          <w:tcPr>
            <w:tcW w:type="dxa" w:w="223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Block A</w:t>
            </w:r>
          </w:p>
        </w:tc>
        <w:tc>
          <w:tcPr>
            <w:tcW w:type="dxa" w:w="72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Tiêu chí 1–2–3 của A.</w:t>
            </w:r>
          </w:p>
        </w:tc>
      </w:tr>
      <w:tr>
        <w:trPr>
          <w:cantSplit/>
          <w:cantSplit/>
        </w:trPr>
        <w:tc>
          <w:tcPr>
            <w:tcW w:type="dxa" w:w="223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Transition</w:t>
            </w:r>
          </w:p>
        </w:tc>
        <w:tc>
          <w:tcPr>
            <w:tcW w:type="dxa" w:w="72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Chuyển rõ sang B.</w:t>
            </w:r>
          </w:p>
        </w:tc>
      </w:tr>
      <w:tr>
        <w:trPr>
          <w:cantSplit/>
          <w:cantSplit/>
        </w:trPr>
        <w:tc>
          <w:tcPr>
            <w:tcW w:type="dxa" w:w="223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Block B</w:t>
            </w:r>
          </w:p>
        </w:tc>
        <w:tc>
          <w:tcPr>
            <w:tcW w:type="dxa" w:w="72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Tiêu chí 1–2–3 của B theo cùng thứ tự.</w:t>
            </w:r>
          </w:p>
        </w:tc>
      </w:tr>
      <w:tr>
        <w:trPr>
          <w:cantSplit/>
          <w:cantSplit/>
        </w:trPr>
        <w:tc>
          <w:tcPr>
            <w:tcW w:type="dxa" w:w="223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Conclusion</w:t>
            </w:r>
          </w:p>
        </w:tc>
        <w:tc>
          <w:tcPr>
            <w:tcW w:type="dxa" w:w="72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Tổng hợp đánh giá.</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FDECEC"/>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LƯU Ý</w:t>
            </w:r>
          </w:p>
          <w:p>
            <w:pPr>
              <w:spacing w:after="20" w:line="252" w:lineRule="auto"/>
            </w:pPr>
            <w:r>
              <w:rPr>
                <w:rFonts w:ascii="Arial" w:hAnsi="Arial"/>
                <w:b w:val="0"/>
                <w:i w:val="0"/>
                <w:sz w:val="20"/>
              </w:rPr>
              <w:t>Block method dễ biến thành hai danh sách rời. Người viết phải giữ cùng thứ tự tiêu chí và dùng câu chuyển rõ để người đọc đối chiếu được.</w:t>
            </w:r>
          </w:p>
        </w:tc>
      </w:tr>
    </w:tbl>
    <w:p>
      <w:pPr>
        <w:spacing w:after="0"/>
        <w:widowControl/>
      </w:pPr>
    </w:p>
    <w:p>
      <w:pPr>
        <w:pStyle w:val="Heading2"/>
        <w:keepNext/>
        <w:spacing w:before="160" w:after="80"/>
        <w:widowControl/>
      </w:pPr>
      <w:r>
        <w:rPr>
          <w:rFonts w:ascii="Arial" w:hAnsi="Arial"/>
        </w:rPr>
        <w:t>THỰC HÀNH 4 — NHẬN DIỆN CÁCH TỔ CHỨC</w:t>
      </w:r>
    </w:p>
    <w:p>
      <w:pPr>
        <w:pStyle w:val="ListNumber"/>
        <w:spacing w:after="40" w:line="254" w:lineRule="auto"/>
        <w:widowControl/>
      </w:pPr>
      <w:r>
        <w:rPr>
          <w:rFonts w:ascii="Arial" w:hAnsi="Arial"/>
          <w:b w:val="0"/>
          <w:i w:val="0"/>
          <w:sz w:val="21"/>
        </w:rPr>
        <w:t>Đoạn so sánh từng tiêu chí “cost”, “flexibility”, “interaction” và trong mỗi tiêu chí đều nhắc cả A lẫn B. Phương pháp: __________</w:t>
      </w:r>
    </w:p>
    <w:p>
      <w:pPr>
        <w:pStyle w:val="ListNumber"/>
        <w:spacing w:after="40" w:line="254" w:lineRule="auto"/>
        <w:widowControl/>
      </w:pPr>
      <w:r>
        <w:rPr>
          <w:rFonts w:ascii="Arial" w:hAnsi="Arial"/>
          <w:b w:val="0"/>
          <w:i w:val="0"/>
          <w:sz w:val="21"/>
        </w:rPr>
        <w:t>Đoạn trình bày toàn bộ đặc điểm của living alone trước, sau đó trình bày living with roommates theo cùng ba tiêu chí. Phương pháp: __________</w:t>
      </w:r>
    </w:p>
    <w:p>
      <w:pPr>
        <w:pStyle w:val="ListNumber"/>
        <w:spacing w:after="40" w:line="254" w:lineRule="auto"/>
        <w:widowControl/>
      </w:pPr>
      <w:r>
        <w:rPr>
          <w:rFonts w:ascii="Arial" w:hAnsi="Arial"/>
          <w:b w:val="0"/>
          <w:i w:val="0"/>
          <w:sz w:val="21"/>
        </w:rPr>
        <w:t>Với một đoạn văn 160 từ cần đưa ra lựa chọn cuối cùng, phương pháp nào thường rõ hơn? Vì sao?</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1"/>
        <w:keepNext/>
        <w:spacing w:before="160" w:after="80"/>
        <w:widowControl/>
      </w:pPr>
      <w:r>
        <w:rPr>
          <w:rFonts w:ascii="Arial" w:hAnsi="Arial"/>
        </w:rPr>
        <w:t>6. VIẾT TOPIC SENTENCE CÓ FOCUS VÀ JUDGMENT</w:t>
      </w:r>
    </w:p>
    <w:p>
      <w:pPr>
        <w:spacing w:after="60" w:line="259" w:lineRule="auto"/>
        <w:widowControl/>
      </w:pPr>
      <w:r>
        <w:rPr>
          <w:rFonts w:ascii="Arial" w:hAnsi="Arial"/>
          <w:b w:val="0"/>
          <w:i w:val="0"/>
          <w:sz w:val="21"/>
        </w:rPr>
        <w:t>Topic sentence nên giới thiệu hai đối tượng, phạm vi so sánh và định hướng chính. Không cần liệt kê tất cả chi tiết.</w:t>
      </w:r>
    </w:p>
    <w:tbl>
      <w:tblPr>
        <w:tblW w:type="auto" w:w="0"/>
        <w:jc w:val="center"/>
        <w:tblLayout w:type="fixed"/>
        <w:tblLook w:firstColumn="1" w:firstRow="1" w:lastColumn="0" w:lastRow="0" w:noHBand="0" w:noVBand="1" w:val="04A0"/>
      </w:tblPr>
      <w:tblGrid>
        <w:gridCol w:w="3278"/>
        <w:gridCol w:w="3278"/>
        <w:gridCol w:w="3278"/>
      </w:tblGrid>
      <w:tr>
        <w:trPr>
          <w:tblHeader w:val="true"/>
          <w:cantSplit/>
          <w:cantSplit/>
        </w:trPr>
        <w:tc>
          <w:tcPr>
            <w:tcW w:type="dxa" w:w="158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Mức độ</w:t>
            </w:r>
          </w:p>
        </w:tc>
        <w:tc>
          <w:tcPr>
            <w:tcW w:type="dxa" w:w="547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Ví dụ</w:t>
            </w:r>
          </w:p>
        </w:tc>
        <w:tc>
          <w:tcPr>
            <w:tcW w:type="dxa" w:w="302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Nhận xét</w:t>
            </w:r>
          </w:p>
        </w:tc>
      </w:tr>
      <w:tr>
        <w:trPr>
          <w:cantSplit/>
          <w:cantSplit/>
        </w:trPr>
        <w:tc>
          <w:tcPr>
            <w:tcW w:type="dxa" w:w="15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Quá chung</w:t>
            </w:r>
          </w:p>
        </w:tc>
        <w:tc>
          <w:tcPr>
            <w:tcW w:type="dxa" w:w="54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Online and classroom learning are different.</w:t>
            </w:r>
          </w:p>
        </w:tc>
        <w:tc>
          <w:tcPr>
            <w:tcW w:type="dxa" w:w="30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Không nêu tiêu chí hoặc mục đích.</w:t>
            </w:r>
          </w:p>
        </w:tc>
      </w:tr>
      <w:tr>
        <w:trPr>
          <w:cantSplit/>
          <w:cantSplit/>
        </w:trPr>
        <w:tc>
          <w:tcPr>
            <w:tcW w:type="dxa" w:w="15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Chỉ liệt kê</w:t>
            </w:r>
          </w:p>
        </w:tc>
        <w:tc>
          <w:tcPr>
            <w:tcW w:type="dxa" w:w="54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Online learning is flexible, and classroom learning has interaction.</w:t>
            </w:r>
          </w:p>
        </w:tc>
        <w:tc>
          <w:tcPr>
            <w:tcW w:type="dxa" w:w="30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Thiếu quan hệ và đánh giá.</w:t>
            </w:r>
          </w:p>
        </w:tc>
      </w:tr>
      <w:tr>
        <w:trPr>
          <w:cantSplit/>
          <w:cantSplit/>
        </w:trPr>
        <w:tc>
          <w:tcPr>
            <w:tcW w:type="dxa" w:w="15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Tốt</w:t>
            </w:r>
          </w:p>
        </w:tc>
        <w:tc>
          <w:tcPr>
            <w:tcW w:type="dxa" w:w="54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Although both formats can support learning, they differ in flexibility and direct interaction, so the better choice depends on a student’s schedule and learning style.</w:t>
            </w:r>
          </w:p>
        </w:tc>
        <w:tc>
          <w:tcPr>
            <w:tcW w:type="dxa" w:w="30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Nêu điểm chung, tiêu chí và controlling idea.</w:t>
            </w:r>
          </w:p>
        </w:tc>
      </w:tr>
    </w:tbl>
    <w:p>
      <w:pPr>
        <w:spacing w:after="0"/>
        <w:widowControl/>
      </w:pPr>
    </w:p>
    <w:p>
      <w:pPr>
        <w:pStyle w:val="Heading2"/>
        <w:keepNext/>
        <w:spacing w:before="160" w:after="80"/>
        <w:widowControl/>
      </w:pPr>
      <w:r>
        <w:rPr>
          <w:rFonts w:ascii="Arial" w:hAnsi="Arial"/>
        </w:rPr>
        <w:t>THỰC HÀNH 5 — NÂNG CẤP TOPIC SENTENCE</w:t>
      </w:r>
    </w:p>
    <w:p>
      <w:pPr>
        <w:spacing w:after="60" w:line="259" w:lineRule="auto"/>
        <w:widowControl/>
      </w:pPr>
      <w:r>
        <w:rPr>
          <w:rFonts w:ascii="Arial" w:hAnsi="Arial"/>
          <w:b w:val="0"/>
          <w:i w:val="0"/>
          <w:sz w:val="21"/>
        </w:rPr>
        <w:t>Viết lại mỗi câu để có hai đối tượng, ít nhất hai tiêu chí và controlling idea.</w:t>
      </w:r>
    </w:p>
    <w:p>
      <w:pPr>
        <w:pStyle w:val="ListNumber"/>
        <w:spacing w:after="40" w:line="254" w:lineRule="auto"/>
        <w:widowControl/>
      </w:pPr>
      <w:r>
        <w:rPr>
          <w:rFonts w:ascii="Arial" w:hAnsi="Arial"/>
          <w:b w:val="0"/>
          <w:i w:val="0"/>
          <w:sz w:val="21"/>
        </w:rPr>
        <w:t>Printed books and e-books are different.</w:t>
      </w:r>
    </w:p>
    <w:p>
      <w:pPr>
        <w:pStyle w:val="ListNumber"/>
        <w:spacing w:after="40" w:line="254" w:lineRule="auto"/>
        <w:widowControl/>
      </w:pPr>
      <w:r>
        <w:rPr>
          <w:rFonts w:ascii="Arial" w:hAnsi="Arial"/>
          <w:b w:val="0"/>
          <w:i w:val="0"/>
          <w:sz w:val="21"/>
        </w:rPr>
        <w:t>Living alone and living with roommates both have advantages.</w:t>
      </w:r>
    </w:p>
    <w:p>
      <w:pPr>
        <w:pStyle w:val="ListNumber"/>
        <w:spacing w:after="40" w:line="254" w:lineRule="auto"/>
        <w:widowControl/>
      </w:pPr>
      <w:r>
        <w:rPr>
          <w:rFonts w:ascii="Arial" w:hAnsi="Arial"/>
          <w:b w:val="0"/>
          <w:i w:val="0"/>
          <w:sz w:val="21"/>
        </w:rPr>
        <w:t>A part-time job is not the same as volunteer work.</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1"/>
        <w:keepNext/>
        <w:spacing w:before="160" w:after="80"/>
        <w:widowControl/>
      </w:pPr>
      <w:r>
        <w:rPr>
          <w:rFonts w:ascii="Arial" w:hAnsi="Arial"/>
        </w:rPr>
        <w:t>7. NGÔN NGỮ DIỄN TẢ ĐIỂM GIỐNG</w:t>
      </w:r>
    </w:p>
    <w:tbl>
      <w:tblPr>
        <w:tblW w:type="auto" w:w="0"/>
        <w:jc w:val="center"/>
        <w:tblLayout w:type="fixed"/>
        <w:tblLook w:firstColumn="1" w:firstRow="1" w:lastColumn="0" w:lastRow="0" w:noHBand="0" w:noVBand="1" w:val="04A0"/>
      </w:tblPr>
      <w:tblGrid>
        <w:gridCol w:w="4917"/>
        <w:gridCol w:w="4917"/>
      </w:tblGrid>
      <w:tr>
        <w:trPr>
          <w:tblHeader w:val="true"/>
          <w:cantSplit/>
          <w:cantSplit/>
        </w:trPr>
        <w:tc>
          <w:tcPr>
            <w:tcW w:type="dxa" w:w="288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Cấu trúc</w:t>
            </w:r>
          </w:p>
        </w:tc>
        <w:tc>
          <w:tcPr>
            <w:tcW w:type="dxa" w:w="7056"/>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Ví dụ</w:t>
            </w:r>
          </w:p>
        </w:tc>
      </w:tr>
      <w:tr>
        <w:trPr>
          <w:cantSplit/>
          <w:cantSplit/>
        </w:trPr>
        <w:tc>
          <w:tcPr>
            <w:tcW w:type="dxa" w:w="288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Both A and B + V</w:t>
            </w:r>
          </w:p>
        </w:tc>
        <w:tc>
          <w:tcPr>
            <w:tcW w:type="dxa" w:w="70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Both printed books and e-books provide access to the same information.</w:t>
            </w:r>
          </w:p>
        </w:tc>
      </w:tr>
      <w:tr>
        <w:trPr>
          <w:cantSplit/>
          <w:cantSplit/>
        </w:trPr>
        <w:tc>
          <w:tcPr>
            <w:tcW w:type="dxa" w:w="288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A and B both + V</w:t>
            </w:r>
          </w:p>
        </w:tc>
        <w:tc>
          <w:tcPr>
            <w:tcW w:type="dxa" w:w="70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Printed books and e-books both allow students to highlight key ideas.</w:t>
            </w:r>
          </w:p>
        </w:tc>
      </w:tr>
      <w:tr>
        <w:trPr>
          <w:cantSplit/>
          <w:cantSplit/>
        </w:trPr>
        <w:tc>
          <w:tcPr>
            <w:tcW w:type="dxa" w:w="288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Similarly / Likewise, + clause</w:t>
            </w:r>
          </w:p>
        </w:tc>
        <w:tc>
          <w:tcPr>
            <w:tcW w:type="dxa" w:w="70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Printed books can support focused reading. Similarly, e-books allow readers to save notes.</w:t>
            </w:r>
          </w:p>
        </w:tc>
      </w:tr>
      <w:tr>
        <w:trPr>
          <w:cantSplit/>
          <w:cantSplit/>
        </w:trPr>
        <w:tc>
          <w:tcPr>
            <w:tcW w:type="dxa" w:w="288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A is similar to B in…</w:t>
            </w:r>
          </w:p>
        </w:tc>
        <w:tc>
          <w:tcPr>
            <w:tcW w:type="dxa" w:w="70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A school club is similar to an online course in its learning goal.</w:t>
            </w:r>
          </w:p>
        </w:tc>
      </w:tr>
      <w:tr>
        <w:trPr>
          <w:cantSplit/>
          <w:cantSplit/>
        </w:trPr>
        <w:tc>
          <w:tcPr>
            <w:tcW w:type="dxa" w:w="288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Like + noun, + clause</w:t>
            </w:r>
          </w:p>
        </w:tc>
        <w:tc>
          <w:tcPr>
            <w:tcW w:type="dxa" w:w="70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Like classroom lessons, online courses can include group discussion.</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FDECEC"/>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CẨN THẬN</w:t>
            </w:r>
          </w:p>
          <w:p>
            <w:pPr>
              <w:spacing w:after="20" w:line="252" w:lineRule="auto"/>
            </w:pPr>
            <w:r>
              <w:rPr>
                <w:rFonts w:ascii="Arial" w:hAnsi="Arial"/>
                <w:b w:val="0"/>
                <w:i w:val="0"/>
                <w:sz w:val="20"/>
              </w:rPr>
              <w:t>“Both” phải đi với hai đối tượng hoặc chủ ngữ số nhiều. Không viết: Both online learning is flexible.</w:t>
            </w:r>
          </w:p>
        </w:tc>
      </w:tr>
    </w:tbl>
    <w:p>
      <w:pPr>
        <w:spacing w:after="0"/>
        <w:widowControl/>
      </w:pPr>
    </w:p>
    <w:p>
      <w:pPr>
        <w:pStyle w:val="Heading2"/>
        <w:keepNext/>
        <w:spacing w:before="160" w:after="80"/>
        <w:widowControl/>
      </w:pPr>
      <w:r>
        <w:rPr>
          <w:rFonts w:ascii="Arial" w:hAnsi="Arial"/>
        </w:rPr>
        <w:t>THỰC HÀNH 6 — VIẾT ĐIỂM GIỐNG</w:t>
      </w:r>
    </w:p>
    <w:p>
      <w:pPr>
        <w:spacing w:after="60" w:line="259" w:lineRule="auto"/>
        <w:widowControl/>
      </w:pPr>
      <w:r>
        <w:rPr>
          <w:rFonts w:ascii="Arial" w:hAnsi="Arial"/>
          <w:b w:val="0"/>
          <w:i w:val="0"/>
          <w:sz w:val="21"/>
        </w:rPr>
        <w:t>Dùng cấu trúc được yêu cầu để nối câu.</w:t>
      </w:r>
    </w:p>
    <w:p>
      <w:pPr>
        <w:pStyle w:val="ListNumber"/>
        <w:spacing w:after="40" w:line="254" w:lineRule="auto"/>
        <w:widowControl/>
      </w:pPr>
      <w:r>
        <w:rPr>
          <w:rFonts w:ascii="Arial" w:hAnsi="Arial"/>
          <w:b w:val="0"/>
          <w:i w:val="0"/>
          <w:sz w:val="21"/>
        </w:rPr>
        <w:t>Printed books help students review information. E-books help students review information. (Both)</w:t>
      </w:r>
    </w:p>
    <w:p>
      <w:pPr>
        <w:pStyle w:val="ListNumber"/>
        <w:spacing w:after="40" w:line="254" w:lineRule="auto"/>
        <w:widowControl/>
      </w:pPr>
      <w:r>
        <w:rPr>
          <w:rFonts w:ascii="Arial" w:hAnsi="Arial"/>
          <w:b w:val="0"/>
          <w:i w:val="0"/>
          <w:sz w:val="21"/>
        </w:rPr>
        <w:t>The library provides Wi-Fi. The café provides Wi-Fi. (Similarly)</w:t>
      </w:r>
    </w:p>
    <w:p>
      <w:pPr>
        <w:pStyle w:val="ListNumber"/>
        <w:spacing w:after="40" w:line="254" w:lineRule="auto"/>
        <w:widowControl/>
      </w:pPr>
      <w:r>
        <w:rPr>
          <w:rFonts w:ascii="Arial" w:hAnsi="Arial"/>
          <w:b w:val="0"/>
          <w:i w:val="0"/>
          <w:sz w:val="21"/>
        </w:rPr>
        <w:t>A part-time job develops communication skills. Volunteer work develops communication skills. (similar to)</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1"/>
        <w:keepNext/>
        <w:spacing w:before="160" w:after="80"/>
        <w:widowControl/>
      </w:pPr>
      <w:r>
        <w:rPr>
          <w:rFonts w:ascii="Arial" w:hAnsi="Arial"/>
        </w:rPr>
        <w:t>8. NGÔN NGỮ DIỄN TẢ ĐIỂM KHÁC</w:t>
      </w:r>
    </w:p>
    <w:tbl>
      <w:tblPr>
        <w:tblW w:type="auto" w:w="0"/>
        <w:jc w:val="center"/>
        <w:tblLayout w:type="fixed"/>
        <w:tblLook w:firstColumn="1" w:firstRow="1" w:lastColumn="0" w:lastRow="0" w:noHBand="0" w:noVBand="1" w:val="04A0"/>
      </w:tblPr>
      <w:tblGrid>
        <w:gridCol w:w="3278"/>
        <w:gridCol w:w="3278"/>
        <w:gridCol w:w="3278"/>
      </w:tblGrid>
      <w:tr>
        <w:trPr>
          <w:tblHeader w:val="true"/>
          <w:cantSplit/>
          <w:cantSplit/>
        </w:trPr>
        <w:tc>
          <w:tcPr>
            <w:tcW w:type="dxa" w:w="288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Cấu trúc</w:t>
            </w:r>
          </w:p>
        </w:tc>
        <w:tc>
          <w:tcPr>
            <w:tcW w:type="dxa" w:w="5256"/>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Ví dụ</w:t>
            </w:r>
          </w:p>
        </w:tc>
        <w:tc>
          <w:tcPr>
            <w:tcW w:type="dxa" w:w="223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Dấu câu</w:t>
            </w:r>
          </w:p>
        </w:tc>
      </w:tr>
      <w:tr>
        <w:trPr>
          <w:cantSplit/>
          <w:cantSplit/>
        </w:trPr>
        <w:tc>
          <w:tcPr>
            <w:tcW w:type="dxa" w:w="288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A…, while/whereas B…</w:t>
            </w:r>
          </w:p>
        </w:tc>
        <w:tc>
          <w:tcPr>
            <w:tcW w:type="dxa" w:w="52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Printed books require physical storage, whereas e-books can be stored on one device.</w:t>
            </w:r>
          </w:p>
        </w:tc>
        <w:tc>
          <w:tcPr>
            <w:tcW w:type="dxa" w:w="223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Một câu, thường có dấu phẩy.</w:t>
            </w:r>
          </w:p>
        </w:tc>
      </w:tr>
      <w:tr>
        <w:trPr>
          <w:cantSplit/>
          <w:cantSplit/>
        </w:trPr>
        <w:tc>
          <w:tcPr>
            <w:tcW w:type="dxa" w:w="288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Unlike A, B…</w:t>
            </w:r>
          </w:p>
        </w:tc>
        <w:tc>
          <w:tcPr>
            <w:tcW w:type="dxa" w:w="52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Unlike printed books, e-books require a charged device.</w:t>
            </w:r>
          </w:p>
        </w:tc>
        <w:tc>
          <w:tcPr>
            <w:tcW w:type="dxa" w:w="223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Dấu phẩy sau cụm mở đầu.</w:t>
            </w:r>
          </w:p>
        </w:tc>
      </w:tr>
      <w:tr>
        <w:trPr>
          <w:cantSplit/>
          <w:cantSplit/>
        </w:trPr>
        <w:tc>
          <w:tcPr>
            <w:tcW w:type="dxa" w:w="288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A…, but B…</w:t>
            </w:r>
          </w:p>
        </w:tc>
        <w:tc>
          <w:tcPr>
            <w:tcW w:type="dxa" w:w="52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The library is quiet, but the café stays open later.</w:t>
            </w:r>
          </w:p>
        </w:tc>
        <w:tc>
          <w:tcPr>
            <w:tcW w:type="dxa" w:w="223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Dấu phẩy trước but khi nối hai mệnh đề.</w:t>
            </w:r>
          </w:p>
        </w:tc>
      </w:tr>
      <w:tr>
        <w:trPr>
          <w:cantSplit/>
          <w:cantSplit/>
        </w:trPr>
        <w:tc>
          <w:tcPr>
            <w:tcW w:type="dxa" w:w="288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A…. However, B….</w:t>
            </w:r>
          </w:p>
        </w:tc>
        <w:tc>
          <w:tcPr>
            <w:tcW w:type="dxa" w:w="52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The bus is comfortable. However, cycling is cheaper.</w:t>
            </w:r>
          </w:p>
        </w:tc>
        <w:tc>
          <w:tcPr>
            <w:tcW w:type="dxa" w:w="223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However là trạng từ nối; cần dấu câu đúng.</w:t>
            </w:r>
          </w:p>
        </w:tc>
      </w:tr>
      <w:tr>
        <w:trPr>
          <w:cantSplit/>
          <w:cantSplit/>
        </w:trPr>
        <w:tc>
          <w:tcPr>
            <w:tcW w:type="dxa" w:w="288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Compared with A, B…</w:t>
            </w:r>
          </w:p>
        </w:tc>
        <w:tc>
          <w:tcPr>
            <w:tcW w:type="dxa" w:w="52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Compared with living alone, sharing a flat usually costs less.</w:t>
            </w:r>
          </w:p>
        </w:tc>
        <w:tc>
          <w:tcPr>
            <w:tcW w:type="dxa" w:w="223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Dùng để đặt B dưới tiêu chí chung.</w:t>
            </w:r>
          </w:p>
        </w:tc>
      </w:tr>
      <w:tr>
        <w:trPr>
          <w:cantSplit/>
          <w:cantSplit/>
        </w:trPr>
        <w:tc>
          <w:tcPr>
            <w:tcW w:type="dxa" w:w="288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In contrast, + clause</w:t>
            </w:r>
          </w:p>
        </w:tc>
        <w:tc>
          <w:tcPr>
            <w:tcW w:type="dxa" w:w="52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The city trip was busy. In contrast, the countryside trip was peaceful.</w:t>
            </w:r>
          </w:p>
        </w:tc>
        <w:tc>
          <w:tcPr>
            <w:tcW w:type="dxa" w:w="223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Mở một câu tương phản mới.</w:t>
            </w:r>
          </w:p>
        </w:tc>
      </w:tr>
    </w:tbl>
    <w:p>
      <w:pPr>
        <w:spacing w:after="0"/>
        <w:widowControl/>
      </w:pPr>
    </w:p>
    <w:p>
      <w:pPr>
        <w:pStyle w:val="Heading2"/>
        <w:keepNext/>
        <w:spacing w:before="160" w:after="80"/>
        <w:widowControl/>
      </w:pPr>
      <w:r>
        <w:rPr>
          <w:rFonts w:ascii="Arial" w:hAnsi="Arial"/>
        </w:rPr>
        <w:t>THỰC HÀNH 7 — CHỌN TỪ NỐI</w:t>
      </w:r>
    </w:p>
    <w:p>
      <w:pPr>
        <w:pStyle w:val="ListNumber"/>
        <w:spacing w:after="40" w:line="254" w:lineRule="auto"/>
        <w:widowControl/>
      </w:pPr>
      <w:r>
        <w:rPr>
          <w:rFonts w:ascii="Arial" w:hAnsi="Arial"/>
          <w:b w:val="0"/>
          <w:i w:val="0"/>
          <w:sz w:val="21"/>
        </w:rPr>
        <w:t>Both courses teach the same content, __________ the evening course lasts two weeks longer. (but / similarly)</w:t>
      </w:r>
    </w:p>
    <w:p>
      <w:pPr>
        <w:pStyle w:val="ListNumber"/>
        <w:spacing w:after="40" w:line="254" w:lineRule="auto"/>
        <w:widowControl/>
      </w:pPr>
      <w:r>
        <w:rPr>
          <w:rFonts w:ascii="Arial" w:hAnsi="Arial"/>
          <w:b w:val="0"/>
          <w:i w:val="0"/>
          <w:sz w:val="21"/>
        </w:rPr>
        <w:t>__________ the bus, cycling does not require a ticket. (Unlike / Both)</w:t>
      </w:r>
    </w:p>
    <w:p>
      <w:pPr>
        <w:pStyle w:val="ListNumber"/>
        <w:spacing w:after="40" w:line="254" w:lineRule="auto"/>
        <w:widowControl/>
      </w:pPr>
      <w:r>
        <w:rPr>
          <w:rFonts w:ascii="Arial" w:hAnsi="Arial"/>
          <w:b w:val="0"/>
          <w:i w:val="0"/>
          <w:sz w:val="21"/>
        </w:rPr>
        <w:t>The library closes at 6 p.m. __________, the café remains open until 10 p.m. (However / Whereas)</w:t>
      </w:r>
    </w:p>
    <w:p>
      <w:pPr>
        <w:pStyle w:val="ListNumber"/>
        <w:spacing w:after="40" w:line="254" w:lineRule="auto"/>
        <w:widowControl/>
      </w:pPr>
      <w:r>
        <w:rPr>
          <w:rFonts w:ascii="Arial" w:hAnsi="Arial"/>
          <w:b w:val="0"/>
          <w:i w:val="0"/>
          <w:sz w:val="21"/>
        </w:rPr>
        <w:t>Online classes are flexible, __________ classroom lessons provide more immediate interaction. (whereas / similarly)</w:t>
      </w:r>
    </w:p>
    <w:p>
      <w:pPr>
        <w:pStyle w:val="ListNumber"/>
        <w:spacing w:after="40" w:line="254" w:lineRule="auto"/>
        <w:widowControl/>
      </w:pPr>
      <w:r>
        <w:rPr>
          <w:rFonts w:ascii="Arial" w:hAnsi="Arial"/>
          <w:b w:val="0"/>
          <w:i w:val="0"/>
          <w:sz w:val="21"/>
        </w:rPr>
        <w:t>The two phones have similar cameras. __________, both models include image stabilisation. (Likewise / Unlike)</w:t>
      </w:r>
    </w:p>
    <w:p>
      <w:pPr>
        <w:pStyle w:val="Heading1"/>
        <w:keepNext/>
        <w:spacing w:before="160" w:after="80"/>
        <w:widowControl/>
      </w:pPr>
      <w:r>
        <w:rPr>
          <w:rFonts w:ascii="Arial" w:hAnsi="Arial"/>
        </w:rPr>
        <w:t>9. SO SÁNH MỨC ĐỘ VÀ ĐÁNH GIÁ</w:t>
      </w:r>
    </w:p>
    <w:p>
      <w:pPr>
        <w:spacing w:after="60" w:line="259" w:lineRule="auto"/>
        <w:widowControl/>
      </w:pPr>
      <w:r>
        <w:rPr>
          <w:rFonts w:ascii="Arial" w:hAnsi="Arial"/>
          <w:b w:val="0"/>
          <w:i w:val="0"/>
          <w:sz w:val="21"/>
        </w:rPr>
        <w:t>Comparative forms giúp nêu khác biệt về mức độ. Tuy nhiên, người viết cần giải thích vì sao “more convenient” hay “less expensive” quan trọng với mục tiêu của người đọc.</w:t>
      </w:r>
    </w:p>
    <w:tbl>
      <w:tblPr>
        <w:tblW w:type="auto" w:w="0"/>
        <w:jc w:val="center"/>
        <w:tblLayout w:type="fixed"/>
        <w:tblLook w:firstColumn="1" w:firstRow="1" w:lastColumn="0" w:lastRow="0" w:noHBand="0" w:noVBand="1" w:val="04A0"/>
      </w:tblPr>
      <w:tblGrid>
        <w:gridCol w:w="3278"/>
        <w:gridCol w:w="3278"/>
        <w:gridCol w:w="3278"/>
      </w:tblGrid>
      <w:tr>
        <w:trPr>
          <w:tblHeader w:val="true"/>
          <w:cantSplit/>
          <w:cantSplit/>
        </w:trPr>
        <w:tc>
          <w:tcPr>
            <w:tcW w:type="dxa" w:w="302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Mẫu</w:t>
            </w:r>
          </w:p>
        </w:tc>
        <w:tc>
          <w:tcPr>
            <w:tcW w:type="dxa" w:w="410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Ví dụ</w:t>
            </w:r>
          </w:p>
        </w:tc>
        <w:tc>
          <w:tcPr>
            <w:tcW w:type="dxa" w:w="338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Đánh giá thêm</w:t>
            </w:r>
          </w:p>
        </w:tc>
      </w:tr>
      <w:tr>
        <w:trPr>
          <w:cantSplit/>
          <w:cantSplit/>
        </w:trPr>
        <w:tc>
          <w:tcPr>
            <w:tcW w:type="dxa" w:w="30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A is + -er/more + adj + than B.</w:t>
            </w:r>
          </w:p>
        </w:tc>
        <w:tc>
          <w:tcPr>
            <w:tcW w:type="dxa" w:w="410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An e-book is lighter than a printed textbook.</w:t>
            </w:r>
          </w:p>
        </w:tc>
        <w:tc>
          <w:tcPr>
            <w:tcW w:type="dxa" w:w="33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This makes it easier to carry during travel.</w:t>
            </w:r>
          </w:p>
        </w:tc>
      </w:tr>
      <w:tr>
        <w:trPr>
          <w:cantSplit/>
          <w:cantSplit/>
        </w:trPr>
        <w:tc>
          <w:tcPr>
            <w:tcW w:type="dxa" w:w="30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A is less + adj + than B.</w:t>
            </w:r>
          </w:p>
        </w:tc>
        <w:tc>
          <w:tcPr>
            <w:tcW w:type="dxa" w:w="410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A café is less quiet than a library.</w:t>
            </w:r>
          </w:p>
        </w:tc>
        <w:tc>
          <w:tcPr>
            <w:tcW w:type="dxa" w:w="33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Therefore, it may be unsuitable for intensive revision.</w:t>
            </w:r>
          </w:p>
        </w:tc>
      </w:tr>
      <w:tr>
        <w:trPr>
          <w:cantSplit/>
          <w:cantSplit/>
        </w:trPr>
        <w:tc>
          <w:tcPr>
            <w:tcW w:type="dxa" w:w="30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A offers more/less + noun than B.</w:t>
            </w:r>
          </w:p>
        </w:tc>
        <w:tc>
          <w:tcPr>
            <w:tcW w:type="dxa" w:w="410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A club offers more face-to-face interaction than an online course.</w:t>
            </w:r>
          </w:p>
        </w:tc>
        <w:tc>
          <w:tcPr>
            <w:tcW w:type="dxa" w:w="33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This can support learners who need immediate feedback.</w:t>
            </w:r>
          </w:p>
        </w:tc>
      </w:tr>
      <w:tr>
        <w:trPr>
          <w:cantSplit/>
          <w:cantSplit/>
        </w:trPr>
        <w:tc>
          <w:tcPr>
            <w:tcW w:type="dxa" w:w="30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A is not as + adj + as B.</w:t>
            </w:r>
          </w:p>
        </w:tc>
        <w:tc>
          <w:tcPr>
            <w:tcW w:type="dxa" w:w="410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Living alone is not as affordable as sharing a flat.</w:t>
            </w:r>
          </w:p>
        </w:tc>
        <w:tc>
          <w:tcPr>
            <w:tcW w:type="dxa" w:w="33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The extra cost may be difficult for students.</w:t>
            </w:r>
          </w:p>
        </w:tc>
      </w:tr>
    </w:tbl>
    <w:p>
      <w:pPr>
        <w:spacing w:after="0"/>
        <w:widowControl/>
      </w:pPr>
    </w:p>
    <w:p>
      <w:pPr>
        <w:pStyle w:val="Heading2"/>
        <w:keepNext/>
        <w:spacing w:before="160" w:after="80"/>
        <w:widowControl/>
      </w:pPr>
      <w:r>
        <w:rPr>
          <w:rFonts w:ascii="Arial" w:hAnsi="Arial"/>
        </w:rPr>
        <w:t>THỰC HÀNH 8 — THÊM “SO WHAT?”</w:t>
      </w:r>
    </w:p>
    <w:p>
      <w:pPr>
        <w:spacing w:after="60" w:line="259" w:lineRule="auto"/>
        <w:widowControl/>
      </w:pPr>
      <w:r>
        <w:rPr>
          <w:rFonts w:ascii="Arial" w:hAnsi="Arial"/>
          <w:b w:val="0"/>
          <w:i w:val="0"/>
          <w:sz w:val="21"/>
        </w:rPr>
        <w:t>Hoàn thành câu thứ hai để giải thích ý nghĩa của khác biệt.</w:t>
      </w:r>
    </w:p>
    <w:p>
      <w:pPr>
        <w:pStyle w:val="ListNumber"/>
        <w:spacing w:after="40" w:line="254" w:lineRule="auto"/>
        <w:widowControl/>
      </w:pPr>
      <w:r>
        <w:rPr>
          <w:rFonts w:ascii="Arial" w:hAnsi="Arial"/>
          <w:b w:val="0"/>
          <w:i w:val="0"/>
          <w:sz w:val="21"/>
        </w:rPr>
        <w:t>Online courses are more flexible than school clubs. This matters because ________________________________.</w:t>
      </w:r>
    </w:p>
    <w:p>
      <w:pPr>
        <w:pStyle w:val="ListNumber"/>
        <w:spacing w:after="40" w:line="254" w:lineRule="auto"/>
        <w:widowControl/>
      </w:pPr>
      <w:r>
        <w:rPr>
          <w:rFonts w:ascii="Arial" w:hAnsi="Arial"/>
          <w:b w:val="0"/>
          <w:i w:val="0"/>
          <w:sz w:val="21"/>
        </w:rPr>
        <w:t>Printed books are heavier than e-books. As a result, ________________________________________________.</w:t>
      </w:r>
    </w:p>
    <w:p>
      <w:pPr>
        <w:pStyle w:val="ListNumber"/>
        <w:spacing w:after="40" w:line="254" w:lineRule="auto"/>
        <w:widowControl/>
      </w:pPr>
      <w:r>
        <w:rPr>
          <w:rFonts w:ascii="Arial" w:hAnsi="Arial"/>
          <w:b w:val="0"/>
          <w:i w:val="0"/>
          <w:sz w:val="21"/>
        </w:rPr>
        <w:t>Living with roommates is usually less private than living alone. Therefore, ____________________________.</w:t>
      </w:r>
    </w:p>
    <w:p>
      <w:pPr>
        <w:pStyle w:val="ListNumber"/>
        <w:spacing w:after="40" w:line="254" w:lineRule="auto"/>
        <w:widowControl/>
      </w:pPr>
      <w:r>
        <w:rPr>
          <w:rFonts w:ascii="Arial" w:hAnsi="Arial"/>
          <w:b w:val="0"/>
          <w:i w:val="0"/>
          <w:sz w:val="21"/>
        </w:rPr>
        <w:t>Volunteer work may offer less income than a part-time job. However, 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1"/>
        <w:keepNext/>
        <w:spacing w:before="160" w:after="80"/>
        <w:widowControl/>
      </w:pPr>
      <w:r>
        <w:rPr>
          <w:rFonts w:ascii="Arial" w:hAnsi="Arial"/>
        </w:rPr>
        <w:t>10. ĐƯA RA LỰA CHỌN CÓ ĐIỀU KIỆN</w:t>
      </w:r>
    </w:p>
    <w:p>
      <w:pPr>
        <w:spacing w:after="60" w:line="259" w:lineRule="auto"/>
        <w:widowControl/>
      </w:pPr>
      <w:r>
        <w:rPr>
          <w:rFonts w:ascii="Arial" w:hAnsi="Arial"/>
          <w:b w:val="0"/>
          <w:i w:val="0"/>
          <w:sz w:val="21"/>
        </w:rPr>
        <w:t>Không phải lúc nào một lựa chọn cũng tốt hơn trong mọi hoàn cảnh. Kết luận tốt thường gắn lựa chọn với nhu cầu, mục tiêu hoặc giới hạn cụ thể.</w:t>
      </w:r>
    </w:p>
    <w:tbl>
      <w:tblPr>
        <w:tblW w:type="auto" w:w="0"/>
        <w:jc w:val="center"/>
        <w:tblLayout w:type="fixed"/>
        <w:tblLook w:firstColumn="1" w:firstRow="1" w:lastColumn="0" w:lastRow="0" w:noHBand="0" w:noVBand="1" w:val="04A0"/>
      </w:tblPr>
      <w:tblGrid>
        <w:gridCol w:w="4917"/>
        <w:gridCol w:w="4917"/>
      </w:tblGrid>
      <w:tr>
        <w:trPr>
          <w:tblHeader w:val="true"/>
          <w:cantSplit/>
          <w:cantSplit/>
        </w:trPr>
        <w:tc>
          <w:tcPr>
            <w:tcW w:type="dxa" w:w="5256"/>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Mẫu kết luận</w:t>
            </w:r>
          </w:p>
        </w:tc>
        <w:tc>
          <w:tcPr>
            <w:tcW w:type="dxa" w:w="4536"/>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Cách dùng</w:t>
            </w:r>
          </w:p>
        </w:tc>
      </w:tr>
      <w:tr>
        <w:trPr>
          <w:cantSplit/>
          <w:cantSplit/>
        </w:trPr>
        <w:tc>
          <w:tcPr>
            <w:tcW w:type="dxa" w:w="52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Overall, A may be more suitable for…, whereas B is better for…</w:t>
            </w:r>
          </w:p>
        </w:tc>
        <w:tc>
          <w:tcPr>
            <w:tcW w:type="dxa" w:w="453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Hai đối tượng phù hợp với hai nhóm khác nhau.</w:t>
            </w:r>
          </w:p>
        </w:tc>
      </w:tr>
      <w:tr>
        <w:trPr>
          <w:cantSplit/>
          <w:cantSplit/>
        </w:trPr>
        <w:tc>
          <w:tcPr>
            <w:tcW w:type="dxa" w:w="52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For learners who…, A is likely to be the stronger option because…</w:t>
            </w:r>
          </w:p>
        </w:tc>
        <w:tc>
          <w:tcPr>
            <w:tcW w:type="dxa" w:w="453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Chọn theo nhu cầu cụ thể.</w:t>
            </w:r>
          </w:p>
        </w:tc>
      </w:tr>
      <w:tr>
        <w:trPr>
          <w:cantSplit/>
          <w:cantSplit/>
        </w:trPr>
        <w:tc>
          <w:tcPr>
            <w:tcW w:type="dxa" w:w="52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Although B offers…, I would choose A because…</w:t>
            </w:r>
          </w:p>
        </w:tc>
        <w:tc>
          <w:tcPr>
            <w:tcW w:type="dxa" w:w="453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Thừa nhận ưu điểm đối phương rồi kết luận.</w:t>
            </w:r>
          </w:p>
        </w:tc>
      </w:tr>
      <w:tr>
        <w:trPr>
          <w:cantSplit/>
          <w:cantSplit/>
        </w:trPr>
        <w:tc>
          <w:tcPr>
            <w:tcW w:type="dxa" w:w="52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The better choice depends mainly on…</w:t>
            </w:r>
          </w:p>
        </w:tc>
        <w:tc>
          <w:tcPr>
            <w:tcW w:type="dxa" w:w="453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Khi không có lựa chọn tuyệt đối.</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FFF4CC"/>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TRÁNH KẾT LUẬN TUYỆT ĐỐI</w:t>
            </w:r>
          </w:p>
          <w:p>
            <w:pPr>
              <w:spacing w:after="20" w:line="252" w:lineRule="auto"/>
            </w:pPr>
            <w:r>
              <w:rPr>
                <w:rFonts w:ascii="Arial" w:hAnsi="Arial"/>
                <w:b w:val="0"/>
                <w:i w:val="0"/>
                <w:sz w:val="20"/>
              </w:rPr>
              <w:t>Không nên viết “Online learning is always better.” Hãy giới hạn nhận định: “For independent learners with busy schedules, online learning may be more practical.”</w:t>
            </w:r>
          </w:p>
        </w:tc>
      </w:tr>
    </w:tbl>
    <w:p>
      <w:pPr>
        <w:spacing w:after="0"/>
        <w:widowControl/>
      </w:pPr>
    </w:p>
    <w:p>
      <w:pPr>
        <w:pStyle w:val="Heading1"/>
        <w:keepNext/>
        <w:spacing w:before="160" w:after="80"/>
        <w:widowControl/>
      </w:pPr>
      <w:r>
        <w:rPr>
          <w:rFonts w:ascii="Arial" w:hAnsi="Arial"/>
        </w:rPr>
        <w:t>11. CÁC LỖI THƯỜNG GẶP</w:t>
      </w:r>
    </w:p>
    <w:tbl>
      <w:tblPr>
        <w:tblW w:type="auto" w:w="0"/>
        <w:jc w:val="center"/>
        <w:tblLayout w:type="fixed"/>
        <w:tblLook w:firstColumn="1" w:firstRow="1" w:lastColumn="0" w:lastRow="0" w:noHBand="0" w:noVBand="1" w:val="04A0"/>
      </w:tblPr>
      <w:tblGrid>
        <w:gridCol w:w="3278"/>
        <w:gridCol w:w="3278"/>
        <w:gridCol w:w="3278"/>
      </w:tblGrid>
      <w:tr>
        <w:trPr>
          <w:tblHeader w:val="true"/>
          <w:cantSplit/>
          <w:cantSplit/>
        </w:trPr>
        <w:tc>
          <w:tcPr>
            <w:tcW w:type="dxa" w:w="2088"/>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Lỗi</w:t>
            </w:r>
          </w:p>
        </w:tc>
        <w:tc>
          <w:tcPr>
            <w:tcW w:type="dxa" w:w="338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Ví dụ sai</w:t>
            </w:r>
          </w:p>
        </w:tc>
        <w:tc>
          <w:tcPr>
            <w:tcW w:type="dxa" w:w="4536"/>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Cách sửa</w:t>
            </w:r>
          </w:p>
        </w:tc>
      </w:tr>
      <w:tr>
        <w:trPr>
          <w:cantSplit/>
          <w:cantSplit/>
        </w:trPr>
        <w:tc>
          <w:tcPr>
            <w:tcW w:type="dxa" w:w="20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Tiêu chí không song song</w:t>
            </w:r>
          </w:p>
        </w:tc>
        <w:tc>
          <w:tcPr>
            <w:tcW w:type="dxa" w:w="33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A is cheap, but B has friendly teachers.</w:t>
            </w:r>
          </w:p>
        </w:tc>
        <w:tc>
          <w:tcPr>
            <w:tcW w:type="dxa" w:w="453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So sánh cost với cost hoặc support với support.</w:t>
            </w:r>
          </w:p>
        </w:tc>
      </w:tr>
      <w:tr>
        <w:trPr>
          <w:cantSplit/>
          <w:cantSplit/>
        </w:trPr>
        <w:tc>
          <w:tcPr>
            <w:tcW w:type="dxa" w:w="20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Hai danh sách rời</w:t>
            </w:r>
          </w:p>
        </w:tc>
        <w:tc>
          <w:tcPr>
            <w:tcW w:type="dxa" w:w="33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A has… A has… B has… B has…</w:t>
            </w:r>
          </w:p>
        </w:tc>
        <w:tc>
          <w:tcPr>
            <w:tcW w:type="dxa" w:w="453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Tổ chức theo tiêu chí hoặc thêm câu chuyển rõ.</w:t>
            </w:r>
          </w:p>
        </w:tc>
      </w:tr>
      <w:tr>
        <w:trPr>
          <w:cantSplit/>
          <w:cantSplit/>
        </w:trPr>
        <w:tc>
          <w:tcPr>
            <w:tcW w:type="dxa" w:w="20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Chỉ kể, không đánh giá</w:t>
            </w:r>
          </w:p>
        </w:tc>
        <w:tc>
          <w:tcPr>
            <w:tcW w:type="dxa" w:w="33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A is cheaper. B is quieter.</w:t>
            </w:r>
          </w:p>
        </w:tc>
        <w:tc>
          <w:tcPr>
            <w:tcW w:type="dxa" w:w="453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Giải thích điều đó quan trọng với ai và vì sao.</w:t>
            </w:r>
          </w:p>
        </w:tc>
      </w:tr>
      <w:tr>
        <w:trPr>
          <w:cantSplit/>
          <w:cantSplit/>
        </w:trPr>
        <w:tc>
          <w:tcPr>
            <w:tcW w:type="dxa" w:w="20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Double comparative</w:t>
            </w:r>
          </w:p>
        </w:tc>
        <w:tc>
          <w:tcPr>
            <w:tcW w:type="dxa" w:w="33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A is more cheaper than B.</w:t>
            </w:r>
          </w:p>
        </w:tc>
        <w:tc>
          <w:tcPr>
            <w:tcW w:type="dxa" w:w="453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A is cheaper than B.</w:t>
            </w:r>
          </w:p>
        </w:tc>
      </w:tr>
      <w:tr>
        <w:trPr>
          <w:cantSplit/>
          <w:cantSplit/>
        </w:trPr>
        <w:tc>
          <w:tcPr>
            <w:tcW w:type="dxa" w:w="20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Sai both</w:t>
            </w:r>
          </w:p>
        </w:tc>
        <w:tc>
          <w:tcPr>
            <w:tcW w:type="dxa" w:w="33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Both A is cheap and B is flexible.</w:t>
            </w:r>
          </w:p>
        </w:tc>
        <w:tc>
          <w:tcPr>
            <w:tcW w:type="dxa" w:w="453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Both A and B are affordable.</w:t>
            </w:r>
          </w:p>
        </w:tc>
      </w:tr>
      <w:tr>
        <w:trPr>
          <w:cantSplit/>
          <w:cantSplit/>
        </w:trPr>
        <w:tc>
          <w:tcPr>
            <w:tcW w:type="dxa" w:w="20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Sai unlike</w:t>
            </w:r>
          </w:p>
        </w:tc>
        <w:tc>
          <w:tcPr>
            <w:tcW w:type="dxa" w:w="33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Unlike A is cheap, B is expensive.</w:t>
            </w:r>
          </w:p>
        </w:tc>
        <w:tc>
          <w:tcPr>
            <w:tcW w:type="dxa" w:w="453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Unlike A, B is expensive.</w:t>
            </w:r>
          </w:p>
        </w:tc>
      </w:tr>
      <w:tr>
        <w:trPr>
          <w:cantSplit/>
          <w:cantSplit/>
        </w:trPr>
        <w:tc>
          <w:tcPr>
            <w:tcW w:type="dxa" w:w="20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Kết luận tuyệt đối</w:t>
            </w:r>
          </w:p>
        </w:tc>
        <w:tc>
          <w:tcPr>
            <w:tcW w:type="dxa" w:w="33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A is the best for everyone.</w:t>
            </w:r>
          </w:p>
        </w:tc>
        <w:tc>
          <w:tcPr>
            <w:tcW w:type="dxa" w:w="453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A may be better for learners who…</w:t>
            </w:r>
          </w:p>
        </w:tc>
      </w:tr>
    </w:tbl>
    <w:p>
      <w:pPr>
        <w:spacing w:after="0"/>
        <w:widowControl/>
      </w:pPr>
    </w:p>
    <w:p>
      <w:pPr>
        <w:pStyle w:val="Heading2"/>
        <w:keepNext/>
        <w:spacing w:before="160" w:after="80"/>
        <w:widowControl/>
      </w:pPr>
      <w:r>
        <w:rPr>
          <w:rFonts w:ascii="Arial" w:hAnsi="Arial"/>
        </w:rPr>
        <w:t>THỰC HÀNH 9 — SỬA LỖI</w:t>
      </w:r>
    </w:p>
    <w:p>
      <w:pPr>
        <w:pStyle w:val="ListNumber"/>
        <w:spacing w:after="40" w:line="254" w:lineRule="auto"/>
        <w:widowControl/>
      </w:pPr>
      <w:r>
        <w:rPr>
          <w:rFonts w:ascii="Arial" w:hAnsi="Arial"/>
          <w:b w:val="0"/>
          <w:i w:val="0"/>
          <w:sz w:val="21"/>
        </w:rPr>
        <w:t>Both printed books are easy to use and e-books are portable.</w:t>
      </w:r>
    </w:p>
    <w:p>
      <w:pPr>
        <w:pStyle w:val="ListNumber"/>
        <w:spacing w:after="40" w:line="254" w:lineRule="auto"/>
        <w:widowControl/>
      </w:pPr>
      <w:r>
        <w:rPr>
          <w:rFonts w:ascii="Arial" w:hAnsi="Arial"/>
          <w:b w:val="0"/>
          <w:i w:val="0"/>
          <w:sz w:val="21"/>
        </w:rPr>
        <w:t>Online courses are more cheaper than private lessons.</w:t>
      </w:r>
    </w:p>
    <w:p>
      <w:pPr>
        <w:pStyle w:val="ListNumber"/>
        <w:spacing w:after="40" w:line="254" w:lineRule="auto"/>
        <w:widowControl/>
      </w:pPr>
      <w:r>
        <w:rPr>
          <w:rFonts w:ascii="Arial" w:hAnsi="Arial"/>
          <w:b w:val="0"/>
          <w:i w:val="0"/>
          <w:sz w:val="21"/>
        </w:rPr>
        <w:t>Unlike living alone is expensive, sharing a flat is cheaper.</w:t>
      </w:r>
    </w:p>
    <w:p>
      <w:pPr>
        <w:pStyle w:val="ListNumber"/>
        <w:spacing w:after="40" w:line="254" w:lineRule="auto"/>
        <w:widowControl/>
      </w:pPr>
      <w:r>
        <w:rPr>
          <w:rFonts w:ascii="Arial" w:hAnsi="Arial"/>
          <w:b w:val="0"/>
          <w:i w:val="0"/>
          <w:sz w:val="21"/>
        </w:rPr>
        <w:t>The library is quiet. The café has cheap drinks. Therefore, the café is always better.</w:t>
      </w:r>
    </w:p>
    <w:p>
      <w:pPr>
        <w:pStyle w:val="ListNumber"/>
        <w:spacing w:after="40" w:line="254" w:lineRule="auto"/>
        <w:widowControl/>
      </w:pPr>
      <w:r>
        <w:rPr>
          <w:rFonts w:ascii="Arial" w:hAnsi="Arial"/>
          <w:b w:val="0"/>
          <w:i w:val="0"/>
          <w:sz w:val="21"/>
        </w:rPr>
        <w:t>A part-time job gives income, whereas volunteer work helps the community. (Thêm đánh giá theo mục tiêu.)</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1"/>
        <w:keepNext/>
        <w:spacing w:before="160" w:after="80"/>
        <w:widowControl/>
      </w:pPr>
      <w:r>
        <w:rPr>
          <w:rFonts w:ascii="Arial" w:hAnsi="Arial"/>
        </w:rPr>
        <w:t>12. BÀI MẪU CÓ PHÂN TÍCH</w:t>
      </w: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FFFFFF"/>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MODEL PARAGRAPH — 151 TỪ</w:t>
            </w:r>
          </w:p>
          <w:p>
            <w:pPr>
              <w:spacing w:after="20" w:line="252" w:lineRule="auto"/>
            </w:pPr>
            <w:r>
              <w:rPr>
                <w:rFonts w:ascii="Arial" w:hAnsi="Arial"/>
                <w:b w:val="0"/>
                <w:i w:val="0"/>
                <w:sz w:val="20"/>
              </w:rPr>
              <w:t>Printed textbooks and e-books can both support effective study, but they differ in portability, concentration and long-term cost. E-books are much easier to carry because hundreds of titles can be stored on one device. Printed books, in contrast, add weight and require physical space. However, many learners find printed pages less distracting, since they do not receive messages or encourage quick switching between apps. They also allow readers to write notes directly beside the text without relying on battery power. Cost depends on the situation. Individual e-books may be cheaper, whereas printed books can be shared, resold or borrowed more easily. Overall, e-books may be the stronger option for students who travel frequently and value convenience. Printed textbooks are likely to suit learners who need deeper concentration and prefer writing detailed notes by hand.</w:t>
            </w:r>
          </w:p>
        </w:tc>
      </w:tr>
    </w:tbl>
    <w:p>
      <w:pPr>
        <w:spacing w:after="0"/>
        <w:widowControl/>
      </w:pPr>
    </w:p>
    <w:tbl>
      <w:tblPr>
        <w:tblW w:type="auto" w:w="0"/>
        <w:jc w:val="center"/>
        <w:tblLayout w:type="fixed"/>
        <w:tblLook w:firstColumn="1" w:firstRow="1" w:lastColumn="0" w:lastRow="0" w:noHBand="0" w:noVBand="1" w:val="04A0"/>
      </w:tblPr>
      <w:tblGrid>
        <w:gridCol w:w="4917"/>
        <w:gridCol w:w="4917"/>
      </w:tblGrid>
      <w:tr>
        <w:trPr>
          <w:tblHeader w:val="true"/>
          <w:cantSplit/>
          <w:cantSplit/>
        </w:trPr>
        <w:tc>
          <w:tcPr>
            <w:tcW w:type="dxa" w:w="223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Phần</w:t>
            </w:r>
          </w:p>
        </w:tc>
        <w:tc>
          <w:tcPr>
            <w:tcW w:type="dxa" w:w="727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Nội dung trong bài mẫu</w:t>
            </w:r>
          </w:p>
        </w:tc>
      </w:tr>
      <w:tr>
        <w:trPr>
          <w:cantSplit/>
          <w:cantSplit/>
        </w:trPr>
        <w:tc>
          <w:tcPr>
            <w:tcW w:type="dxa" w:w="223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Topic sentence</w:t>
            </w:r>
          </w:p>
        </w:tc>
        <w:tc>
          <w:tcPr>
            <w:tcW w:type="dxa" w:w="72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Hai đối tượng + ba tiêu chí + controlling idea.</w:t>
            </w:r>
          </w:p>
        </w:tc>
      </w:tr>
      <w:tr>
        <w:trPr>
          <w:cantSplit/>
          <w:cantSplit/>
        </w:trPr>
        <w:tc>
          <w:tcPr>
            <w:tcW w:type="dxa" w:w="223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Criterion 1</w:t>
            </w:r>
          </w:p>
        </w:tc>
        <w:tc>
          <w:tcPr>
            <w:tcW w:type="dxa" w:w="72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Portability: e-books vs print + consequence.</w:t>
            </w:r>
          </w:p>
        </w:tc>
      </w:tr>
      <w:tr>
        <w:trPr>
          <w:cantSplit/>
          <w:cantSplit/>
        </w:trPr>
        <w:tc>
          <w:tcPr>
            <w:tcW w:type="dxa" w:w="223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Criterion 2</w:t>
            </w:r>
          </w:p>
        </w:tc>
        <w:tc>
          <w:tcPr>
            <w:tcW w:type="dxa" w:w="72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Concentration: print advantage + explanation.</w:t>
            </w:r>
          </w:p>
        </w:tc>
      </w:tr>
      <w:tr>
        <w:trPr>
          <w:cantSplit/>
          <w:cantSplit/>
        </w:trPr>
        <w:tc>
          <w:tcPr>
            <w:tcW w:type="dxa" w:w="223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Criterion 3</w:t>
            </w:r>
          </w:p>
        </w:tc>
        <w:tc>
          <w:tcPr>
            <w:tcW w:type="dxa" w:w="72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Cost: depends on buying, sharing and reselling.</w:t>
            </w:r>
          </w:p>
        </w:tc>
      </w:tr>
      <w:tr>
        <w:trPr>
          <w:cantSplit/>
          <w:cantSplit/>
        </w:trPr>
        <w:tc>
          <w:tcPr>
            <w:tcW w:type="dxa" w:w="223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Conclusion</w:t>
            </w:r>
          </w:p>
        </w:tc>
        <w:tc>
          <w:tcPr>
            <w:tcW w:type="dxa" w:w="72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Hai lựa chọn phù hợp với hai nhu cầu khác nhau.</w:t>
            </w:r>
          </w:p>
        </w:tc>
      </w:tr>
    </w:tbl>
    <w:p>
      <w:pPr>
        <w:spacing w:after="0"/>
        <w:widowControl/>
      </w:pPr>
    </w:p>
    <w:p>
      <w:pPr>
        <w:pStyle w:val="Heading2"/>
        <w:keepNext/>
        <w:spacing w:before="160" w:after="80"/>
        <w:widowControl/>
      </w:pPr>
      <w:r>
        <w:rPr>
          <w:rFonts w:ascii="Arial" w:hAnsi="Arial"/>
        </w:rPr>
        <w:t>THỰC HÀNH 10 — PHÂN TÍCH BÀI MẪU</w:t>
      </w:r>
    </w:p>
    <w:p>
      <w:pPr>
        <w:pStyle w:val="ListNumber"/>
        <w:spacing w:after="40" w:line="254" w:lineRule="auto"/>
        <w:widowControl/>
      </w:pPr>
      <w:r>
        <w:rPr>
          <w:rFonts w:ascii="Arial" w:hAnsi="Arial"/>
          <w:b w:val="0"/>
          <w:i w:val="0"/>
          <w:sz w:val="21"/>
        </w:rPr>
        <w:t>Gạch chân câu chủ đề.</w:t>
      </w:r>
    </w:p>
    <w:p>
      <w:pPr>
        <w:pStyle w:val="ListNumber"/>
        <w:spacing w:after="40" w:line="254" w:lineRule="auto"/>
        <w:widowControl/>
      </w:pPr>
      <w:r>
        <w:rPr>
          <w:rFonts w:ascii="Arial" w:hAnsi="Arial"/>
          <w:b w:val="0"/>
          <w:i w:val="0"/>
          <w:sz w:val="21"/>
        </w:rPr>
        <w:t>Khoanh ba tiêu chí so sánh.</w:t>
      </w:r>
    </w:p>
    <w:p>
      <w:pPr>
        <w:pStyle w:val="ListNumber"/>
        <w:spacing w:after="40" w:line="254" w:lineRule="auto"/>
        <w:widowControl/>
      </w:pPr>
      <w:r>
        <w:rPr>
          <w:rFonts w:ascii="Arial" w:hAnsi="Arial"/>
          <w:b w:val="0"/>
          <w:i w:val="0"/>
          <w:sz w:val="21"/>
        </w:rPr>
        <w:t>Tìm hai cấu trúc diễn tả tương phản.</w:t>
      </w:r>
    </w:p>
    <w:p>
      <w:pPr>
        <w:pStyle w:val="ListNumber"/>
        <w:spacing w:after="40" w:line="254" w:lineRule="auto"/>
        <w:widowControl/>
      </w:pPr>
      <w:r>
        <w:rPr>
          <w:rFonts w:ascii="Arial" w:hAnsi="Arial"/>
          <w:b w:val="0"/>
          <w:i w:val="0"/>
          <w:sz w:val="21"/>
        </w:rPr>
        <w:t>Tìm một câu giải thích vì sao khác biệt quan trọng.</w:t>
      </w:r>
    </w:p>
    <w:p>
      <w:pPr>
        <w:pStyle w:val="ListNumber"/>
        <w:spacing w:after="40" w:line="254" w:lineRule="auto"/>
        <w:widowControl/>
      </w:pPr>
      <w:r>
        <w:rPr>
          <w:rFonts w:ascii="Arial" w:hAnsi="Arial"/>
          <w:b w:val="0"/>
          <w:i w:val="0"/>
          <w:sz w:val="21"/>
        </w:rPr>
        <w:t>Kết luận có chọn một phương án tuyệt đối không? Giải thích.</w:t>
      </w:r>
    </w:p>
    <w:p>
      <w:pPr>
        <w:pStyle w:val="Heading1"/>
        <w:keepNext/>
        <w:spacing w:before="160" w:after="80"/>
        <w:widowControl/>
      </w:pPr>
      <w:r>
        <w:rPr>
          <w:rFonts w:ascii="Arial" w:hAnsi="Arial"/>
        </w:rPr>
        <w:t>13. GUIDED WRITING — LẬP KẾ HOẠCH THEO CRITERIA GRID</w:t>
      </w: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0F7"/>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ĐỀ BÀI</w:t>
            </w:r>
          </w:p>
          <w:p>
            <w:pPr>
              <w:spacing w:after="20" w:line="252" w:lineRule="auto"/>
            </w:pPr>
            <w:r>
              <w:rPr>
                <w:rFonts w:ascii="Arial" w:hAnsi="Arial"/>
                <w:b w:val="0"/>
                <w:i w:val="0"/>
                <w:sz w:val="20"/>
              </w:rPr>
              <w:t>Your school wants students to choose between joining an after-school club and taking an online course to learn a new skill. Compare the two options and recommend one for a student who wants regular feedback and social interaction.</w:t>
            </w:r>
          </w:p>
        </w:tc>
      </w:tr>
    </w:tbl>
    <w:p>
      <w:pPr>
        <w:spacing w:after="0"/>
        <w:widowControl/>
      </w:pP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cantSplit/>
          <w:cantSplit/>
        </w:trPr>
        <w:tc>
          <w:tcPr>
            <w:tcW w:type="dxa" w:w="194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Tiêu chí</w:t>
            </w:r>
          </w:p>
        </w:tc>
        <w:tc>
          <w:tcPr>
            <w:tcW w:type="dxa" w:w="266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After-school club</w:t>
            </w:r>
          </w:p>
        </w:tc>
        <w:tc>
          <w:tcPr>
            <w:tcW w:type="dxa" w:w="266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Online course</w:t>
            </w:r>
          </w:p>
        </w:tc>
        <w:tc>
          <w:tcPr>
            <w:tcW w:type="dxa" w:w="3096"/>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Đánh giá</w:t>
            </w:r>
          </w:p>
        </w:tc>
      </w:tr>
      <w:tr>
        <w:trPr>
          <w:cantSplit/>
          <w:cantSplit/>
        </w:trPr>
        <w:tc>
          <w:tcPr>
            <w:tcW w:type="dxa" w:w="19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Schedule</w:t>
            </w:r>
          </w:p>
        </w:tc>
        <w:tc>
          <w:tcPr>
            <w:tcW w:type="dxa" w:w="266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Fixed weekly meeting</w:t>
            </w:r>
          </w:p>
        </w:tc>
        <w:tc>
          <w:tcPr>
            <w:tcW w:type="dxa" w:w="266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Often flexible</w:t>
            </w:r>
          </w:p>
        </w:tc>
        <w:tc>
          <w:tcPr>
            <w:tcW w:type="dxa" w:w="30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r>
      <w:tr>
        <w:trPr>
          <w:cantSplit/>
          <w:cantSplit/>
        </w:trPr>
        <w:tc>
          <w:tcPr>
            <w:tcW w:type="dxa" w:w="19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Interaction</w:t>
            </w:r>
          </w:p>
        </w:tc>
        <w:tc>
          <w:tcPr>
            <w:tcW w:type="dxa" w:w="266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Face-to-face peers</w:t>
            </w:r>
          </w:p>
        </w:tc>
        <w:tc>
          <w:tcPr>
            <w:tcW w:type="dxa" w:w="266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May use forums/video calls</w:t>
            </w:r>
          </w:p>
        </w:tc>
        <w:tc>
          <w:tcPr>
            <w:tcW w:type="dxa" w:w="30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r>
      <w:tr>
        <w:trPr>
          <w:cantSplit/>
          <w:cantSplit/>
        </w:trPr>
        <w:tc>
          <w:tcPr>
            <w:tcW w:type="dxa" w:w="19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Feedback</w:t>
            </w:r>
          </w:p>
        </w:tc>
        <w:tc>
          <w:tcPr>
            <w:tcW w:type="dxa" w:w="266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Immediate from leader</w:t>
            </w:r>
          </w:p>
        </w:tc>
        <w:tc>
          <w:tcPr>
            <w:tcW w:type="dxa" w:w="266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May be delayed</w:t>
            </w:r>
          </w:p>
        </w:tc>
        <w:tc>
          <w:tcPr>
            <w:tcW w:type="dxa" w:w="30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r>
      <w:tr>
        <w:trPr>
          <w:cantSplit/>
          <w:cantSplit/>
        </w:trPr>
        <w:tc>
          <w:tcPr>
            <w:tcW w:type="dxa" w:w="19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Course choice</w:t>
            </w:r>
          </w:p>
        </w:tc>
        <w:tc>
          <w:tcPr>
            <w:tcW w:type="dxa" w:w="266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Limited by school</w:t>
            </w:r>
          </w:p>
        </w:tc>
        <w:tc>
          <w:tcPr>
            <w:tcW w:type="dxa" w:w="266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Many subjects available</w:t>
            </w:r>
          </w:p>
        </w:tc>
        <w:tc>
          <w:tcPr>
            <w:tcW w:type="dxa" w:w="30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r>
    </w:tbl>
    <w:p>
      <w:pPr>
        <w:spacing w:after="0"/>
        <w:widowControl/>
      </w:pPr>
    </w:p>
    <w:p>
      <w:pPr>
        <w:pStyle w:val="Heading2"/>
        <w:keepNext/>
        <w:spacing w:before="160" w:after="80"/>
        <w:widowControl/>
      </w:pPr>
      <w:r>
        <w:rPr>
          <w:rFonts w:ascii="Arial" w:hAnsi="Arial"/>
        </w:rPr>
        <w:t>BƯỚC 1 — VIẾT TOPIC SENTENCE</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2"/>
        <w:keepNext/>
        <w:spacing w:before="160" w:after="80"/>
        <w:widowControl/>
      </w:pPr>
      <w:r>
        <w:rPr>
          <w:rFonts w:ascii="Arial" w:hAnsi="Arial"/>
        </w:rPr>
        <w:t>BƯỚC 2 — VIẾT HAI CÂU THEO CRITERION 1</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2"/>
        <w:keepNext/>
        <w:spacing w:before="160" w:after="80"/>
        <w:widowControl/>
      </w:pPr>
      <w:r>
        <w:rPr>
          <w:rFonts w:ascii="Arial" w:hAnsi="Arial"/>
        </w:rPr>
        <w:t>BƯỚC 3 — VIẾT HAI CÂU THEO CRITERION 2</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2"/>
        <w:keepNext/>
        <w:spacing w:before="160" w:after="80"/>
        <w:widowControl/>
      </w:pPr>
      <w:r>
        <w:rPr>
          <w:rFonts w:ascii="Arial" w:hAnsi="Arial"/>
        </w:rPr>
        <w:t>BƯỚC 4 — VIẾT KẾT LUẬN CÓ ĐIỀU KIỆN</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1"/>
        <w:keepNext/>
        <w:spacing w:before="160" w:after="80"/>
        <w:widowControl/>
      </w:pPr>
      <w:r>
        <w:rPr>
          <w:rFonts w:ascii="Arial" w:hAnsi="Arial"/>
        </w:rPr>
        <w:t>14. GUIDED WRITING — VIẾT ĐOẠN 150–170 TỪ</w:t>
      </w:r>
    </w:p>
    <w:p>
      <w:pPr>
        <w:spacing w:after="60" w:line="259" w:lineRule="auto"/>
        <w:widowControl/>
      </w:pPr>
      <w:r>
        <w:rPr>
          <w:rFonts w:ascii="Arial" w:hAnsi="Arial"/>
          <w:b w:val="0"/>
          <w:i w:val="0"/>
          <w:sz w:val="21"/>
        </w:rPr>
        <w:t>Dùng point-by-point method. Bài phải có ít nhất một cấu trúc chỉ điểm giống, hai cấu trúc chỉ tương phản và một câu đánh giá “so what?”.</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1"/>
        <w:keepNext/>
        <w:spacing w:before="160" w:after="80"/>
        <w:widowControl/>
      </w:pPr>
      <w:r>
        <w:rPr>
          <w:rFonts w:ascii="Arial" w:hAnsi="Arial"/>
        </w:rPr>
        <w:t>15. INDEPENDENT WRITING</w:t>
      </w:r>
    </w:p>
    <w:p>
      <w:pPr>
        <w:spacing w:after="60" w:line="259" w:lineRule="auto"/>
        <w:widowControl/>
      </w:pPr>
      <w:r>
        <w:rPr>
          <w:rFonts w:ascii="Arial" w:hAnsi="Arial"/>
          <w:b w:val="0"/>
          <w:i w:val="0"/>
          <w:sz w:val="21"/>
        </w:rPr>
        <w:t>Chọn một đề. Viết 150–180 từ.</w:t>
      </w: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0F7"/>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ĐỀ A</w:t>
            </w:r>
          </w:p>
          <w:p>
            <w:pPr>
              <w:spacing w:after="20" w:line="252" w:lineRule="auto"/>
            </w:pPr>
            <w:r>
              <w:rPr>
                <w:rFonts w:ascii="Arial" w:hAnsi="Arial"/>
                <w:b w:val="0"/>
                <w:i w:val="0"/>
                <w:sz w:val="20"/>
              </w:rPr>
              <w:t>Compare living alone with living with roommates. Which option is more suitable for a university student with a limited budget?</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5EA"/>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ĐỀ B</w:t>
            </w:r>
          </w:p>
          <w:p>
            <w:pPr>
              <w:spacing w:after="20" w:line="252" w:lineRule="auto"/>
            </w:pPr>
            <w:r>
              <w:rPr>
                <w:rFonts w:ascii="Arial" w:hAnsi="Arial"/>
                <w:b w:val="0"/>
                <w:i w:val="0"/>
                <w:sz w:val="20"/>
              </w:rPr>
              <w:t>Compare a part-time job with volunteer work. Which option is more useful for a student who wants to develop future career skills?</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FFF4CC"/>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ĐỀ C</w:t>
            </w:r>
          </w:p>
          <w:p>
            <w:pPr>
              <w:spacing w:after="20" w:line="252" w:lineRule="auto"/>
            </w:pPr>
            <w:r>
              <w:rPr>
                <w:rFonts w:ascii="Arial" w:hAnsi="Arial"/>
                <w:b w:val="0"/>
                <w:i w:val="0"/>
                <w:sz w:val="20"/>
              </w:rPr>
              <w:t>Compare travelling to a city with travelling to the countryside. Which option is more suitable for a quiet two-day break?</w:t>
            </w:r>
          </w:p>
        </w:tc>
      </w:tr>
    </w:tbl>
    <w:p>
      <w:pPr>
        <w:spacing w:after="0"/>
        <w:widowControl/>
      </w:pPr>
    </w:p>
    <w:p>
      <w:pPr>
        <w:spacing w:after="60" w:line="259" w:lineRule="auto"/>
        <w:widowControl/>
      </w:pPr>
      <w:r>
        <w:rPr>
          <w:rFonts w:ascii="Arial" w:hAnsi="Arial"/>
          <w:b w:val="0"/>
          <w:i w:val="0"/>
          <w:sz w:val="21"/>
        </w:rPr>
        <w:t>Lập kế hoạch nhanh:</w:t>
      </w:r>
    </w:p>
    <w:tbl>
      <w:tblPr>
        <w:tblW w:type="auto" w:w="0"/>
        <w:jc w:val="center"/>
        <w:tblLayout w:type="fixed"/>
        <w:tblLook w:firstColumn="1" w:firstRow="1" w:lastColumn="0" w:lastRow="0" w:noHBand="0" w:noVBand="1" w:val="04A0"/>
      </w:tblPr>
      <w:tblGrid>
        <w:gridCol w:w="1967"/>
        <w:gridCol w:w="1967"/>
        <w:gridCol w:w="1967"/>
        <w:gridCol w:w="1967"/>
        <w:gridCol w:w="1967"/>
      </w:tblGrid>
      <w:tr>
        <w:trPr>
          <w:tblHeader w:val="true"/>
          <w:cantSplit/>
          <w:cantSplit/>
        </w:trPr>
        <w:tc>
          <w:tcPr>
            <w:tcW w:type="dxa" w:w="2016"/>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Subjects/purpose</w:t>
            </w:r>
          </w:p>
        </w:tc>
        <w:tc>
          <w:tcPr>
            <w:tcW w:type="dxa" w:w="194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Criterion 1</w:t>
            </w:r>
          </w:p>
        </w:tc>
        <w:tc>
          <w:tcPr>
            <w:tcW w:type="dxa" w:w="194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Criterion 2</w:t>
            </w:r>
          </w:p>
        </w:tc>
        <w:tc>
          <w:tcPr>
            <w:tcW w:type="dxa" w:w="194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Criterion 3</w:t>
            </w:r>
          </w:p>
        </w:tc>
        <w:tc>
          <w:tcPr>
            <w:tcW w:type="dxa" w:w="252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Conditional judgment</w:t>
            </w:r>
          </w:p>
        </w:tc>
      </w:tr>
      <w:tr>
        <w:trPr>
          <w:cantSplit/>
          <w:cantSplit/>
        </w:trPr>
        <w:tc>
          <w:tcPr>
            <w:tcW w:type="dxa" w:w="201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c>
          <w:tcPr>
            <w:tcW w:type="dxa" w:w="19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c>
          <w:tcPr>
            <w:tcW w:type="dxa" w:w="19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c>
          <w:tcPr>
            <w:tcW w:type="dxa" w:w="19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c>
          <w:tcPr>
            <w:tcW w:type="dxa" w:w="252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r>
    </w:tbl>
    <w:p>
      <w:pPr>
        <w:spacing w:after="0"/>
        <w:widowControl/>
      </w:pPr>
    </w:p>
    <w:p>
      <w:pPr>
        <w:spacing w:after="60" w:line="259" w:lineRule="auto"/>
        <w:widowControl/>
      </w:pPr>
      <w:r>
        <w:rPr>
          <w:rFonts w:ascii="Arial" w:hAnsi="Arial"/>
          <w:b w:val="0"/>
          <w:i w:val="0"/>
          <w:sz w:val="21"/>
        </w:rPr>
        <w:t>Bài viết:</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1"/>
        <w:keepNext/>
        <w:spacing w:before="160" w:after="80"/>
        <w:widowControl/>
      </w:pPr>
      <w:r>
        <w:rPr>
          <w:rFonts w:ascii="Arial" w:hAnsi="Arial"/>
        </w:rPr>
        <w:t>16. TỰ SỬA BẰNG C–O–M–P–A–R–E + COPS</w:t>
      </w:r>
    </w:p>
    <w:tbl>
      <w:tblPr>
        <w:tblW w:type="auto" w:w="0"/>
        <w:jc w:val="center"/>
        <w:tblLayout w:type="fixed"/>
        <w:tblLook w:firstColumn="1" w:firstRow="1" w:lastColumn="0" w:lastRow="0" w:noHBand="0" w:noVBand="1" w:val="04A0"/>
      </w:tblPr>
      <w:tblGrid>
        <w:gridCol w:w="4917"/>
        <w:gridCol w:w="4917"/>
      </w:tblGrid>
      <w:tr>
        <w:trPr>
          <w:tblHeader w:val="true"/>
          <w:cantSplit/>
          <w:cantSplit/>
        </w:trPr>
        <w:tc>
          <w:tcPr>
            <w:tcW w:type="dxa" w:w="302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Kiểm tra</w:t>
            </w:r>
          </w:p>
        </w:tc>
        <w:tc>
          <w:tcPr>
            <w:tcW w:type="dxa" w:w="6696"/>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Câu hỏi</w:t>
            </w:r>
          </w:p>
        </w:tc>
      </w:tr>
      <w:tr>
        <w:trPr>
          <w:cantSplit/>
          <w:cantSplit/>
        </w:trPr>
        <w:tc>
          <w:tcPr>
            <w:tcW w:type="dxa" w:w="30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 – Clear purpose</w:t>
            </w:r>
          </w:p>
        </w:tc>
        <w:tc>
          <w:tcPr>
            <w:tcW w:type="dxa" w:w="66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Mình đang so sánh để mô tả, đánh giá hay lựa chọn?</w:t>
            </w:r>
          </w:p>
        </w:tc>
      </w:tr>
      <w:tr>
        <w:trPr>
          <w:cantSplit/>
          <w:cantSplit/>
        </w:trPr>
        <w:tc>
          <w:tcPr>
            <w:tcW w:type="dxa" w:w="30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O – Organised method</w:t>
            </w:r>
          </w:p>
        </w:tc>
        <w:tc>
          <w:tcPr>
            <w:tcW w:type="dxa" w:w="66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Mình dùng point-by-point hay block nhất quán?</w:t>
            </w:r>
          </w:p>
        </w:tc>
      </w:tr>
      <w:tr>
        <w:trPr>
          <w:cantSplit/>
          <w:cantSplit/>
        </w:trPr>
        <w:tc>
          <w:tcPr>
            <w:tcW w:type="dxa" w:w="30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M – Matched criteria</w:t>
            </w:r>
          </w:p>
        </w:tc>
        <w:tc>
          <w:tcPr>
            <w:tcW w:type="dxa" w:w="66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Hai đối tượng được đặt dưới cùng tiêu chí chưa?</w:t>
            </w:r>
          </w:p>
        </w:tc>
      </w:tr>
      <w:tr>
        <w:trPr>
          <w:cantSplit/>
          <w:cantSplit/>
        </w:trPr>
        <w:tc>
          <w:tcPr>
            <w:tcW w:type="dxa" w:w="30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P – Parallel development</w:t>
            </w:r>
          </w:p>
        </w:tc>
        <w:tc>
          <w:tcPr>
            <w:tcW w:type="dxa" w:w="66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Mỗi tiêu chí có thông tin cho cả A và B không?</w:t>
            </w:r>
          </w:p>
        </w:tc>
      </w:tr>
      <w:tr>
        <w:trPr>
          <w:cantSplit/>
          <w:cantSplit/>
        </w:trPr>
        <w:tc>
          <w:tcPr>
            <w:tcW w:type="dxa" w:w="30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A – Analysis</w:t>
            </w:r>
          </w:p>
        </w:tc>
        <w:tc>
          <w:tcPr>
            <w:tcW w:type="dxa" w:w="66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Mình đã giải thích ý nghĩa của điểm giống/khác chưa?</w:t>
            </w:r>
          </w:p>
        </w:tc>
      </w:tr>
      <w:tr>
        <w:trPr>
          <w:cantSplit/>
          <w:cantSplit/>
        </w:trPr>
        <w:tc>
          <w:tcPr>
            <w:tcW w:type="dxa" w:w="30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R – Relevant evidence</w:t>
            </w:r>
          </w:p>
        </w:tc>
        <w:tc>
          <w:tcPr>
            <w:tcW w:type="dxa" w:w="66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Ví dụ hoặc chi tiết có hỗ trợ tiêu chí không?</w:t>
            </w:r>
          </w:p>
        </w:tc>
      </w:tr>
      <w:tr>
        <w:trPr>
          <w:cantSplit/>
          <w:cantSplit/>
        </w:trPr>
        <w:tc>
          <w:tcPr>
            <w:tcW w:type="dxa" w:w="30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E – Evaluative conclusion</w:t>
            </w:r>
          </w:p>
        </w:tc>
        <w:tc>
          <w:tcPr>
            <w:tcW w:type="dxa" w:w="66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Kết luận có gắn với nhu cầu và tránh tuyệt đối không?</w:t>
            </w:r>
          </w:p>
        </w:tc>
      </w:tr>
      <w:tr>
        <w:trPr>
          <w:cantSplit/>
          <w:cantSplit/>
        </w:trPr>
        <w:tc>
          <w:tcPr>
            <w:tcW w:type="dxa" w:w="30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COPS</w:t>
            </w:r>
          </w:p>
        </w:tc>
        <w:tc>
          <w:tcPr>
            <w:tcW w:type="dxa" w:w="66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Viết hoa, tổ chức, dấu câu, chính tả và cấu trúc đã chính xác chưa?</w:t>
            </w:r>
          </w:p>
        </w:tc>
      </w:tr>
    </w:tbl>
    <w:p>
      <w:pPr>
        <w:spacing w:after="0"/>
        <w:widowControl/>
      </w:pPr>
    </w:p>
    <w:p>
      <w:pPr>
        <w:pStyle w:val="Heading1"/>
        <w:keepNext/>
        <w:spacing w:before="160" w:after="80"/>
        <w:widowControl/>
      </w:pPr>
      <w:r>
        <w:rPr>
          <w:rFonts w:ascii="Arial" w:hAnsi="Arial"/>
        </w:rPr>
        <w:t>17. STAGE 2 CHECKPOINT — 30 ĐIỂM</w:t>
      </w:r>
    </w:p>
    <w:p>
      <w:pPr>
        <w:pStyle w:val="Heading2"/>
        <w:keepNext/>
        <w:spacing w:before="160" w:after="80"/>
        <w:widowControl/>
      </w:pPr>
      <w:r>
        <w:rPr>
          <w:rFonts w:ascii="Arial" w:hAnsi="Arial"/>
        </w:rPr>
        <w:t>PHẦN A — NGÔN NGỮ SO SÁNH (8 ĐIỂM)</w:t>
      </w:r>
    </w:p>
    <w:p>
      <w:pPr>
        <w:pStyle w:val="ListNumber"/>
        <w:spacing w:after="40" w:line="254" w:lineRule="auto"/>
        <w:widowControl/>
      </w:pPr>
      <w:r>
        <w:rPr>
          <w:rFonts w:ascii="Arial" w:hAnsi="Arial"/>
          <w:b w:val="0"/>
          <w:i w:val="0"/>
          <w:sz w:val="21"/>
        </w:rPr>
        <w:t>Chọn từ đúng: Both / Unlike printed books and e-books can store the same information. (1 điểm)</w:t>
      </w:r>
    </w:p>
    <w:p>
      <w:pPr>
        <w:pStyle w:val="ListNumber"/>
        <w:spacing w:after="40" w:line="254" w:lineRule="auto"/>
        <w:widowControl/>
      </w:pPr>
      <w:r>
        <w:rPr>
          <w:rFonts w:ascii="Arial" w:hAnsi="Arial"/>
          <w:b w:val="0"/>
          <w:i w:val="0"/>
          <w:sz w:val="21"/>
        </w:rPr>
        <w:t>Sửa lỗi: Online courses are more cheaper than classroom courses. (1 điểm)</w:t>
      </w:r>
    </w:p>
    <w:p>
      <w:pPr>
        <w:pStyle w:val="ListNumber"/>
        <w:spacing w:after="40" w:line="254" w:lineRule="auto"/>
        <w:widowControl/>
      </w:pPr>
      <w:r>
        <w:rPr>
          <w:rFonts w:ascii="Arial" w:hAnsi="Arial"/>
          <w:b w:val="0"/>
          <w:i w:val="0"/>
          <w:sz w:val="21"/>
        </w:rPr>
        <w:t>Nối câu bằng whereas: The library is quiet. The café stays open later. (2 điểm)</w:t>
      </w:r>
    </w:p>
    <w:p>
      <w:pPr>
        <w:pStyle w:val="ListNumber"/>
        <w:spacing w:after="40" w:line="254" w:lineRule="auto"/>
        <w:widowControl/>
      </w:pPr>
      <w:r>
        <w:rPr>
          <w:rFonts w:ascii="Arial" w:hAnsi="Arial"/>
          <w:b w:val="0"/>
          <w:i w:val="0"/>
          <w:sz w:val="21"/>
        </w:rPr>
        <w:t>Viết một câu dùng not as…as để so sánh cost hoặc convenience. (2 điểm)</w:t>
      </w:r>
    </w:p>
    <w:p>
      <w:pPr>
        <w:pStyle w:val="ListNumber"/>
        <w:spacing w:after="40" w:line="254" w:lineRule="auto"/>
        <w:widowControl/>
      </w:pPr>
      <w:r>
        <w:rPr>
          <w:rFonts w:ascii="Arial" w:hAnsi="Arial"/>
          <w:b w:val="0"/>
          <w:i w:val="0"/>
          <w:sz w:val="21"/>
        </w:rPr>
        <w:t>Viết lại kết luận tuyệt đối cho thận trọng hơn: “Living alone is the best option.” (2 điểm)</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2"/>
        <w:keepNext/>
        <w:spacing w:before="160" w:after="80"/>
        <w:widowControl/>
      </w:pPr>
      <w:r>
        <w:rPr>
          <w:rFonts w:ascii="Arial" w:hAnsi="Arial"/>
        </w:rPr>
        <w:t>PHẦN B — CRITERIA VÀ LOGIC (10 ĐIỂM)</w:t>
      </w:r>
    </w:p>
    <w:p>
      <w:pPr>
        <w:spacing w:after="60" w:line="259" w:lineRule="auto"/>
        <w:widowControl/>
      </w:pPr>
      <w:r>
        <w:rPr>
          <w:rFonts w:ascii="Arial" w:hAnsi="Arial"/>
          <w:b w:val="0"/>
          <w:i w:val="0"/>
          <w:sz w:val="21"/>
        </w:rPr>
        <w:t>Chủ đề: comparing a part-time job and volunteer work for a student who wants career experience.</w:t>
      </w:r>
    </w:p>
    <w:p>
      <w:pPr>
        <w:pStyle w:val="ListNumber"/>
        <w:spacing w:after="40" w:line="254" w:lineRule="auto"/>
        <w:widowControl/>
      </w:pPr>
      <w:r>
        <w:rPr>
          <w:rFonts w:ascii="Arial" w:hAnsi="Arial"/>
          <w:b w:val="0"/>
          <w:i w:val="0"/>
          <w:sz w:val="21"/>
        </w:rPr>
        <w:t>Chọn ba tiêu chí phù hợp trong số: income, skill development, schedule, the colour of the workplace, community impact, the history of volunteering. (3 điểm)</w:t>
      </w:r>
    </w:p>
    <w:p>
      <w:pPr>
        <w:pStyle w:val="ListNumber"/>
        <w:spacing w:after="40" w:line="254" w:lineRule="auto"/>
        <w:widowControl/>
      </w:pPr>
      <w:r>
        <w:rPr>
          <w:rFonts w:ascii="Arial" w:hAnsi="Arial"/>
          <w:b w:val="0"/>
          <w:i w:val="0"/>
          <w:sz w:val="21"/>
        </w:rPr>
        <w:t>Viết một topic sentence có hai đối tượng, hai tiêu chí và controlling idea. (3 điểm)</w:t>
      </w:r>
    </w:p>
    <w:p>
      <w:pPr>
        <w:pStyle w:val="ListNumber"/>
        <w:spacing w:after="40" w:line="254" w:lineRule="auto"/>
        <w:widowControl/>
      </w:pPr>
      <w:r>
        <w:rPr>
          <w:rFonts w:ascii="Arial" w:hAnsi="Arial"/>
          <w:b w:val="0"/>
          <w:i w:val="0"/>
          <w:sz w:val="21"/>
        </w:rPr>
        <w:t>Viết hai câu point-by-point theo một tiêu chí, có một câu đánh giá. (4 điểm)</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2"/>
        <w:keepNext/>
        <w:spacing w:before="160" w:after="80"/>
        <w:widowControl/>
      </w:pPr>
      <w:r>
        <w:rPr>
          <w:rFonts w:ascii="Arial" w:hAnsi="Arial"/>
        </w:rPr>
        <w:t>PHẦN C — ĐOẠN VĂN NGẮN (12 ĐIỂM)</w:t>
      </w:r>
    </w:p>
    <w:p>
      <w:pPr>
        <w:spacing w:after="60" w:line="259" w:lineRule="auto"/>
        <w:widowControl/>
      </w:pPr>
      <w:r>
        <w:rPr>
          <w:rFonts w:ascii="Arial" w:hAnsi="Arial"/>
          <w:b w:val="0"/>
          <w:i w:val="0"/>
          <w:sz w:val="21"/>
        </w:rPr>
        <w:t>Viết 120–140 từ: Compare studying in a library with studying in a café. Recommend one for a student preparing for an important exam.</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1"/>
        <w:keepNext/>
        <w:spacing w:before="160" w:after="80"/>
        <w:widowControl/>
      </w:pPr>
      <w:r>
        <w:rPr>
          <w:rFonts w:ascii="Arial" w:hAnsi="Arial"/>
        </w:rPr>
        <w:t>18. BÀI TẬP VỀ NHÀ</w:t>
      </w:r>
    </w:p>
    <w:p>
      <w:pPr>
        <w:pStyle w:val="ListNumber"/>
        <w:spacing w:after="40" w:line="254" w:lineRule="auto"/>
        <w:widowControl/>
      </w:pPr>
      <w:r>
        <w:rPr>
          <w:rFonts w:ascii="Arial" w:hAnsi="Arial"/>
          <w:b w:val="0"/>
          <w:i w:val="0"/>
          <w:sz w:val="21"/>
        </w:rPr>
        <w:t>Hoàn thiện hoặc viết lại Independent Writing sau khi dùng checklist.</w:t>
      </w:r>
    </w:p>
    <w:p>
      <w:pPr>
        <w:pStyle w:val="ListNumber"/>
        <w:spacing w:after="40" w:line="254" w:lineRule="auto"/>
        <w:widowControl/>
      </w:pPr>
      <w:r>
        <w:rPr>
          <w:rFonts w:ascii="Arial" w:hAnsi="Arial"/>
          <w:b w:val="0"/>
          <w:i w:val="0"/>
          <w:sz w:val="21"/>
        </w:rPr>
        <w:t>Gạch chân topic sentence; ghi C1, C2, C3 ở lề cho từng tiêu chí.</w:t>
      </w:r>
    </w:p>
    <w:p>
      <w:pPr>
        <w:pStyle w:val="ListNumber"/>
        <w:spacing w:after="40" w:line="254" w:lineRule="auto"/>
        <w:widowControl/>
      </w:pPr>
      <w:r>
        <w:rPr>
          <w:rFonts w:ascii="Arial" w:hAnsi="Arial"/>
          <w:b w:val="0"/>
          <w:i w:val="0"/>
          <w:sz w:val="21"/>
        </w:rPr>
        <w:t>Khoanh ít nhất ba cấu trúc compare/contrast và một câu evaluative judgment.</w:t>
      </w:r>
    </w:p>
    <w:p>
      <w:pPr>
        <w:pStyle w:val="ListNumber"/>
        <w:spacing w:after="40" w:line="254" w:lineRule="auto"/>
        <w:widowControl/>
      </w:pPr>
      <w:r>
        <w:rPr>
          <w:rFonts w:ascii="Arial" w:hAnsi="Arial"/>
          <w:b w:val="0"/>
          <w:i w:val="0"/>
          <w:sz w:val="21"/>
        </w:rPr>
        <w:t>Kiểm tra xem mỗi tiêu chí có thông tin cho cả hai đối tượng hay chưa.</w:t>
      </w:r>
    </w:p>
    <w:p>
      <w:pPr>
        <w:pStyle w:val="ListNumber"/>
        <w:spacing w:after="40" w:line="254" w:lineRule="auto"/>
        <w:widowControl/>
      </w:pPr>
      <w:r>
        <w:rPr>
          <w:rFonts w:ascii="Arial" w:hAnsi="Arial"/>
          <w:b w:val="0"/>
          <w:i w:val="0"/>
          <w:sz w:val="21"/>
        </w:rPr>
        <w:t>Viết reflection 3–4 câu: tiêu chí mạnh nhất, lỗi tổ chức thường gặp và mục tiêu cho Stage 3.</w:t>
      </w:r>
    </w:p>
    <w:p>
      <w:pPr>
        <w:pStyle w:val="Heading1"/>
        <w:keepNext/>
        <w:spacing w:before="160" w:after="80"/>
        <w:widowControl/>
      </w:pPr>
      <w:r>
        <w:rPr>
          <w:rFonts w:ascii="Arial" w:hAnsi="Arial"/>
        </w:rPr>
        <w:t>19. STAGE 2 SELF-REVIEW VÀ MINI PORTFOLIO</w:t>
      </w:r>
    </w:p>
    <w:p>
      <w:pPr>
        <w:spacing w:after="60" w:line="259" w:lineRule="auto"/>
        <w:widowControl/>
      </w:pPr>
      <w:r>
        <w:rPr>
          <w:rFonts w:ascii="Arial" w:hAnsi="Arial"/>
          <w:b w:val="0"/>
          <w:i w:val="0"/>
          <w:sz w:val="21"/>
        </w:rPr>
        <w:t>Đánh giá mỗi dạng viết theo thang 1–5 và ghi một hành động sửa cụ thể. Không chỉ ghi “cần cố gắng hơn”.</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cantSplit/>
          <w:cantSplit/>
        </w:trPr>
        <w:tc>
          <w:tcPr>
            <w:tcW w:type="dxa" w:w="2376"/>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Dạng viết</w:t>
            </w:r>
          </w:p>
        </w:tc>
        <w:tc>
          <w:tcPr>
            <w:tcW w:type="dxa" w:w="180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Tự đánh giá 1–5</w:t>
            </w:r>
          </w:p>
        </w:tc>
        <w:tc>
          <w:tcPr>
            <w:tcW w:type="dxa" w:w="3096"/>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Bằng chứng từ bài viết</w:t>
            </w:r>
          </w:p>
        </w:tc>
        <w:tc>
          <w:tcPr>
            <w:tcW w:type="dxa" w:w="3096"/>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Hành động sửa tiếp theo</w:t>
            </w:r>
          </w:p>
        </w:tc>
      </w:tr>
      <w:tr>
        <w:trPr>
          <w:cantSplit/>
          <w:cantSplit/>
        </w:trPr>
        <w:tc>
          <w:tcPr>
            <w:tcW w:type="dxa" w:w="237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Opinion paragraph</w:t>
            </w:r>
          </w:p>
        </w:tc>
        <w:tc>
          <w:tcPr>
            <w:tcW w:type="dxa" w:w="18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c>
          <w:tcPr>
            <w:tcW w:type="dxa" w:w="30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c>
          <w:tcPr>
            <w:tcW w:type="dxa" w:w="30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r>
      <w:tr>
        <w:trPr>
          <w:cantSplit/>
          <w:cantSplit/>
        </w:trPr>
        <w:tc>
          <w:tcPr>
            <w:tcW w:type="dxa" w:w="237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Problem–Solution</w:t>
            </w:r>
          </w:p>
        </w:tc>
        <w:tc>
          <w:tcPr>
            <w:tcW w:type="dxa" w:w="18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c>
          <w:tcPr>
            <w:tcW w:type="dxa" w:w="30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c>
          <w:tcPr>
            <w:tcW w:type="dxa" w:w="30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r>
      <w:tr>
        <w:trPr>
          <w:cantSplit/>
          <w:cantSplit/>
        </w:trPr>
        <w:tc>
          <w:tcPr>
            <w:tcW w:type="dxa" w:w="237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Compare–Contrast</w:t>
            </w:r>
          </w:p>
        </w:tc>
        <w:tc>
          <w:tcPr>
            <w:tcW w:type="dxa" w:w="18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c>
          <w:tcPr>
            <w:tcW w:type="dxa" w:w="30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c>
          <w:tcPr>
            <w:tcW w:type="dxa" w:w="30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0F7"/>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MINI PORTFOLIO STAGE 2</w:t>
            </w:r>
          </w:p>
          <w:p>
            <w:pPr>
              <w:spacing w:after="20" w:line="252" w:lineRule="auto"/>
            </w:pPr>
            <w:r>
              <w:rPr>
                <w:rFonts w:ascii="Arial" w:hAnsi="Arial"/>
                <w:b w:val="0"/>
                <w:i w:val="0"/>
                <w:sz w:val="20"/>
              </w:rPr>
              <w:t>Chọn một bài từ Ngày 53, một bài từ Ngày 54 và một bài từ Ngày 55. Giữ bản nháp đầu, bản có feedback và bản sửa cuối. Ở cuối mỗi bài, viết 2 câu: “I changed…” và “This improved…”.</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5EA"/>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SẴN SÀNG SANG STAGE 3 KHI…</w:t>
            </w:r>
          </w:p>
          <w:p>
            <w:pPr>
              <w:spacing w:after="20" w:line="252" w:lineRule="auto"/>
            </w:pPr>
            <w:r>
              <w:rPr>
                <w:rFonts w:ascii="Arial" w:hAnsi="Arial"/>
                <w:b w:val="0"/>
                <w:i w:val="0"/>
                <w:sz w:val="20"/>
              </w:rPr>
              <w:t>Em có thể viết topic sentence rõ; phát triển ít nhất hai ý; dùng ví dụ hoặc chi tiết phù hợp; tổ chức đúng dạng bài; và tự tìm được ít nhất ba lỗi cần sửa trong bản nháp.</w:t>
            </w:r>
          </w:p>
        </w:tc>
      </w:tr>
    </w:tbl>
    <w:p>
      <w:pPr>
        <w:spacing w:after="0"/>
        <w:widowControl/>
      </w:pPr>
    </w:p>
    <w:p>
      <w:pPr>
        <w:widowControl/>
      </w:pPr>
      <w:r>
        <w:br w:type="page"/>
      </w:r>
    </w:p>
    <w:p>
      <w:pPr>
        <w:pStyle w:val="Heading1"/>
        <w:keepNext/>
        <w:spacing w:before="160" w:after="80"/>
        <w:widowControl/>
      </w:pPr>
      <w:r>
        <w:rPr>
          <w:rFonts w:ascii="Arial" w:hAnsi="Arial"/>
        </w:rPr>
        <w:t>ĐÁP ÁN VÀ GỢI Ý DÀNH CHO GIÁO VIÊN</w:t>
      </w:r>
    </w:p>
    <w:p>
      <w:pPr>
        <w:pStyle w:val="Heading2"/>
        <w:keepNext/>
        <w:spacing w:before="160" w:after="80"/>
        <w:widowControl/>
      </w:pPr>
      <w:r>
        <w:rPr>
          <w:rFonts w:ascii="Arial" w:hAnsi="Arial"/>
        </w:rPr>
        <w:t>THỰC HÀNH 1 — GỢI Ý</w:t>
      </w:r>
    </w:p>
    <w:p>
      <w:pPr>
        <w:spacing w:after="60" w:line="259" w:lineRule="auto"/>
        <w:widowControl/>
      </w:pPr>
      <w:r>
        <w:rPr>
          <w:rFonts w:ascii="Arial" w:hAnsi="Arial"/>
          <w:b w:val="0"/>
          <w:i w:val="0"/>
          <w:sz w:val="21"/>
        </w:rPr>
        <w:t>Phù hợp: travel time, cost, environmental impact, physical effort. Không phù hợp: colour of the driver’s jacket; history of bicycle design.</w:t>
      </w:r>
    </w:p>
    <w:p>
      <w:pPr>
        <w:pStyle w:val="Heading2"/>
        <w:keepNext/>
        <w:spacing w:before="160" w:after="80"/>
        <w:widowControl/>
      </w:pPr>
      <w:r>
        <w:rPr>
          <w:rFonts w:ascii="Arial" w:hAnsi="Arial"/>
        </w:rPr>
        <w:t>THỰC HÀNH 2</w:t>
      </w:r>
    </w:p>
    <w:p>
      <w:pPr>
        <w:spacing w:after="60" w:line="259" w:lineRule="auto"/>
        <w:widowControl/>
      </w:pPr>
      <w:r>
        <w:rPr>
          <w:rFonts w:ascii="Arial" w:hAnsi="Arial"/>
          <w:b w:val="0"/>
          <w:i w:val="0"/>
          <w:sz w:val="21"/>
        </w:rPr>
        <w:t>1. C; 2. D; 3. E; 4. C; 5. D; 6. E.</w:t>
      </w:r>
    </w:p>
    <w:p>
      <w:pPr>
        <w:pStyle w:val="Heading2"/>
        <w:keepNext/>
        <w:spacing w:before="160" w:after="80"/>
        <w:widowControl/>
      </w:pPr>
      <w:r>
        <w:rPr>
          <w:rFonts w:ascii="Arial" w:hAnsi="Arial"/>
        </w:rPr>
        <w:t>THỰC HÀNH 4</w:t>
      </w:r>
    </w:p>
    <w:p>
      <w:pPr>
        <w:spacing w:after="60" w:line="259" w:lineRule="auto"/>
        <w:widowControl/>
      </w:pPr>
      <w:r>
        <w:rPr>
          <w:rFonts w:ascii="Arial" w:hAnsi="Arial"/>
          <w:b w:val="0"/>
          <w:i w:val="0"/>
          <w:sz w:val="21"/>
        </w:rPr>
        <w:t>1. Point-by-point; 2. Block method; 3. Point-by-point thường rõ hơn vì mỗi tiêu chí đặt hai đối tượng cạnh nhau và giúp người đọc đánh giá ngay.</w:t>
      </w:r>
    </w:p>
    <w:p>
      <w:pPr>
        <w:pStyle w:val="Heading2"/>
        <w:keepNext/>
        <w:spacing w:before="160" w:after="80"/>
        <w:widowControl/>
      </w:pPr>
      <w:r>
        <w:rPr>
          <w:rFonts w:ascii="Arial" w:hAnsi="Arial"/>
        </w:rPr>
        <w:t>THỰC HÀNH 5 — GỢI Ý</w:t>
      </w:r>
    </w:p>
    <w:p>
      <w:pPr>
        <w:pStyle w:val="ListBullet"/>
        <w:spacing w:after="40" w:line="254" w:lineRule="auto"/>
        <w:widowControl/>
      </w:pPr>
      <w:r>
        <w:rPr>
          <w:rFonts w:ascii="Arial" w:hAnsi="Arial"/>
          <w:b w:val="0"/>
          <w:i w:val="0"/>
          <w:sz w:val="21"/>
        </w:rPr>
        <w:t>Although both printed books and e-books provide the same content, they differ in portability and concentration, so the better format depends on a learner’s study habits.</w:t>
      </w:r>
    </w:p>
    <w:p>
      <w:pPr>
        <w:pStyle w:val="ListBullet"/>
        <w:spacing w:after="40" w:line="254" w:lineRule="auto"/>
        <w:widowControl/>
      </w:pPr>
      <w:r>
        <w:rPr>
          <w:rFonts w:ascii="Arial" w:hAnsi="Arial"/>
          <w:b w:val="0"/>
          <w:i w:val="0"/>
          <w:sz w:val="21"/>
        </w:rPr>
        <w:t>Living alone and sharing a home offer different levels of cost, privacy and social support; therefore, the stronger option depends on a student’s budget and personality.</w:t>
      </w:r>
    </w:p>
    <w:p>
      <w:pPr>
        <w:pStyle w:val="ListBullet"/>
        <w:spacing w:after="40" w:line="254" w:lineRule="auto"/>
        <w:widowControl/>
      </w:pPr>
      <w:r>
        <w:rPr>
          <w:rFonts w:ascii="Arial" w:hAnsi="Arial"/>
          <w:b w:val="0"/>
          <w:i w:val="0"/>
          <w:sz w:val="21"/>
        </w:rPr>
        <w:t>A part-time job and volunteer work can both build useful skills, but they differ in income and community impact, making each suitable for a different career goal.</w:t>
      </w:r>
    </w:p>
    <w:p>
      <w:pPr>
        <w:pStyle w:val="Heading2"/>
        <w:keepNext/>
        <w:spacing w:before="160" w:after="80"/>
        <w:widowControl/>
      </w:pPr>
      <w:r>
        <w:rPr>
          <w:rFonts w:ascii="Arial" w:hAnsi="Arial"/>
        </w:rPr>
        <w:t>THỰC HÀNH 6 — GỢI Ý</w:t>
      </w:r>
    </w:p>
    <w:p>
      <w:pPr>
        <w:pStyle w:val="ListBullet"/>
        <w:spacing w:after="40" w:line="254" w:lineRule="auto"/>
        <w:widowControl/>
      </w:pPr>
      <w:r>
        <w:rPr>
          <w:rFonts w:ascii="Arial" w:hAnsi="Arial"/>
          <w:b w:val="0"/>
          <w:i w:val="0"/>
          <w:sz w:val="21"/>
        </w:rPr>
        <w:t>Both printed books and e-books help students review information.</w:t>
      </w:r>
    </w:p>
    <w:p>
      <w:pPr>
        <w:pStyle w:val="ListBullet"/>
        <w:spacing w:after="40" w:line="254" w:lineRule="auto"/>
        <w:widowControl/>
      </w:pPr>
      <w:r>
        <w:rPr>
          <w:rFonts w:ascii="Arial" w:hAnsi="Arial"/>
          <w:b w:val="0"/>
          <w:i w:val="0"/>
          <w:sz w:val="21"/>
        </w:rPr>
        <w:t>The library provides Wi-Fi. Similarly, the café offers free internet access.</w:t>
      </w:r>
    </w:p>
    <w:p>
      <w:pPr>
        <w:pStyle w:val="ListBullet"/>
        <w:spacing w:after="40" w:line="254" w:lineRule="auto"/>
        <w:widowControl/>
      </w:pPr>
      <w:r>
        <w:rPr>
          <w:rFonts w:ascii="Arial" w:hAnsi="Arial"/>
          <w:b w:val="0"/>
          <w:i w:val="0"/>
          <w:sz w:val="21"/>
        </w:rPr>
        <w:t>A part-time job is similar to volunteer work in its ability to develop communication skills.</w:t>
      </w:r>
    </w:p>
    <w:p>
      <w:pPr>
        <w:pStyle w:val="Heading2"/>
        <w:keepNext/>
        <w:spacing w:before="160" w:after="80"/>
        <w:widowControl/>
      </w:pPr>
      <w:r>
        <w:rPr>
          <w:rFonts w:ascii="Arial" w:hAnsi="Arial"/>
        </w:rPr>
        <w:t>THỰC HÀNH 7</w:t>
      </w:r>
    </w:p>
    <w:p>
      <w:pPr>
        <w:spacing w:after="60" w:line="259" w:lineRule="auto"/>
        <w:widowControl/>
      </w:pPr>
      <w:r>
        <w:rPr>
          <w:rFonts w:ascii="Arial" w:hAnsi="Arial"/>
          <w:b w:val="0"/>
          <w:i w:val="0"/>
          <w:sz w:val="21"/>
        </w:rPr>
        <w:t>1. but; 2. Unlike; 3. However; 4. whereas; 5. Likewise.</w:t>
      </w:r>
    </w:p>
    <w:p>
      <w:pPr>
        <w:pStyle w:val="Heading2"/>
        <w:keepNext/>
        <w:spacing w:before="160" w:after="80"/>
        <w:widowControl/>
      </w:pPr>
      <w:r>
        <w:rPr>
          <w:rFonts w:ascii="Arial" w:hAnsi="Arial"/>
        </w:rPr>
        <w:t>THỰC HÀNH 9 — GỢI Ý</w:t>
      </w:r>
    </w:p>
    <w:p>
      <w:pPr>
        <w:pStyle w:val="ListBullet"/>
        <w:spacing w:after="40" w:line="254" w:lineRule="auto"/>
        <w:widowControl/>
      </w:pPr>
      <w:r>
        <w:rPr>
          <w:rFonts w:ascii="Arial" w:hAnsi="Arial"/>
          <w:b w:val="0"/>
          <w:i w:val="0"/>
          <w:sz w:val="21"/>
        </w:rPr>
        <w:t>Both printed books and e-books are easy to use, but e-books are more portable.</w:t>
      </w:r>
    </w:p>
    <w:p>
      <w:pPr>
        <w:pStyle w:val="ListBullet"/>
        <w:spacing w:after="40" w:line="254" w:lineRule="auto"/>
        <w:widowControl/>
      </w:pPr>
      <w:r>
        <w:rPr>
          <w:rFonts w:ascii="Arial" w:hAnsi="Arial"/>
          <w:b w:val="0"/>
          <w:i w:val="0"/>
          <w:sz w:val="21"/>
        </w:rPr>
        <w:t>Online courses are cheaper than private lessons.</w:t>
      </w:r>
    </w:p>
    <w:p>
      <w:pPr>
        <w:pStyle w:val="ListBullet"/>
        <w:spacing w:after="40" w:line="254" w:lineRule="auto"/>
        <w:widowControl/>
      </w:pPr>
      <w:r>
        <w:rPr>
          <w:rFonts w:ascii="Arial" w:hAnsi="Arial"/>
          <w:b w:val="0"/>
          <w:i w:val="0"/>
          <w:sz w:val="21"/>
        </w:rPr>
        <w:t>Unlike living alone, sharing a flat is usually more affordable.</w:t>
      </w:r>
    </w:p>
    <w:p>
      <w:pPr>
        <w:pStyle w:val="ListBullet"/>
        <w:spacing w:after="40" w:line="254" w:lineRule="auto"/>
        <w:widowControl/>
      </w:pPr>
      <w:r>
        <w:rPr>
          <w:rFonts w:ascii="Arial" w:hAnsi="Arial"/>
          <w:b w:val="0"/>
          <w:i w:val="0"/>
          <w:sz w:val="21"/>
        </w:rPr>
        <w:t>The library is quiet, whereas the café offers inexpensive drinks and longer opening hours. For exam revision, the library may still be more suitable.</w:t>
      </w:r>
    </w:p>
    <w:p>
      <w:pPr>
        <w:pStyle w:val="ListBullet"/>
        <w:spacing w:after="40" w:line="254" w:lineRule="auto"/>
        <w:widowControl/>
      </w:pPr>
      <w:r>
        <w:rPr>
          <w:rFonts w:ascii="Arial" w:hAnsi="Arial"/>
          <w:b w:val="0"/>
          <w:i w:val="0"/>
          <w:sz w:val="21"/>
        </w:rPr>
        <w:t>A part-time job provides income, whereas volunteer work creates community impact. For students who need financial support, the job may be more useful; for those exploring public-service careers, volunteering may offer more relevant experience.</w:t>
      </w:r>
    </w:p>
    <w:p>
      <w:pPr>
        <w:pStyle w:val="Heading2"/>
        <w:keepNext/>
        <w:spacing w:before="160" w:after="80"/>
        <w:widowControl/>
      </w:pPr>
      <w:r>
        <w:rPr>
          <w:rFonts w:ascii="Arial" w:hAnsi="Arial"/>
        </w:rPr>
        <w:t>PHÂN TÍCH BÀI MẪU</w:t>
      </w:r>
    </w:p>
    <w:p>
      <w:pPr>
        <w:pStyle w:val="ListBullet"/>
        <w:spacing w:after="40" w:line="254" w:lineRule="auto"/>
        <w:widowControl/>
      </w:pPr>
      <w:r>
        <w:rPr>
          <w:rFonts w:ascii="Arial" w:hAnsi="Arial"/>
          <w:b w:val="0"/>
          <w:i w:val="0"/>
          <w:sz w:val="21"/>
        </w:rPr>
        <w:t>Topic sentence: two formats + portability, concentration and cost + conditional choice.</w:t>
      </w:r>
    </w:p>
    <w:p>
      <w:pPr>
        <w:pStyle w:val="ListBullet"/>
        <w:spacing w:after="40" w:line="254" w:lineRule="auto"/>
        <w:widowControl/>
      </w:pPr>
      <w:r>
        <w:rPr>
          <w:rFonts w:ascii="Arial" w:hAnsi="Arial"/>
          <w:b w:val="0"/>
          <w:i w:val="0"/>
          <w:sz w:val="21"/>
        </w:rPr>
        <w:t>Compare language: both.</w:t>
      </w:r>
    </w:p>
    <w:p>
      <w:pPr>
        <w:pStyle w:val="ListBullet"/>
        <w:spacing w:after="40" w:line="254" w:lineRule="auto"/>
        <w:widowControl/>
      </w:pPr>
      <w:r>
        <w:rPr>
          <w:rFonts w:ascii="Arial" w:hAnsi="Arial"/>
          <w:b w:val="0"/>
          <w:i w:val="0"/>
          <w:sz w:val="21"/>
        </w:rPr>
        <w:t>Contrast language: in contrast, however, whereas.</w:t>
      </w:r>
    </w:p>
    <w:p>
      <w:pPr>
        <w:pStyle w:val="ListBullet"/>
        <w:spacing w:after="40" w:line="254" w:lineRule="auto"/>
        <w:widowControl/>
      </w:pPr>
      <w:r>
        <w:rPr>
          <w:rFonts w:ascii="Arial" w:hAnsi="Arial"/>
          <w:b w:val="0"/>
          <w:i w:val="0"/>
          <w:sz w:val="21"/>
        </w:rPr>
        <w:t>Evaluation: portability matters for travel; distraction matters for deep study; cost depends on use.</w:t>
      </w:r>
    </w:p>
    <w:p>
      <w:pPr>
        <w:pStyle w:val="ListBullet"/>
        <w:spacing w:after="40" w:line="254" w:lineRule="auto"/>
        <w:widowControl/>
      </w:pPr>
      <w:r>
        <w:rPr>
          <w:rFonts w:ascii="Arial" w:hAnsi="Arial"/>
          <w:b w:val="0"/>
          <w:i w:val="0"/>
          <w:sz w:val="21"/>
        </w:rPr>
        <w:t>Conclusion is conditional rather than absolute.</w:t>
      </w:r>
    </w:p>
    <w:p>
      <w:pPr>
        <w:pStyle w:val="Heading2"/>
        <w:keepNext/>
        <w:spacing w:before="160" w:after="80"/>
        <w:widowControl/>
      </w:pPr>
      <w:r>
        <w:rPr>
          <w:rFonts w:ascii="Arial" w:hAnsi="Arial"/>
        </w:rPr>
        <w:t>CHECKPOINT — GỢI Ý CHẤM</w:t>
      </w:r>
    </w:p>
    <w:p>
      <w:pPr>
        <w:spacing w:after="60" w:line="259" w:lineRule="auto"/>
        <w:widowControl/>
      </w:pPr>
      <w:r>
        <w:rPr>
          <w:rFonts w:ascii="Arial" w:hAnsi="Arial"/>
          <w:b w:val="0"/>
          <w:i w:val="0"/>
          <w:sz w:val="21"/>
        </w:rPr>
        <w:t>Phần A: 1. Both; 2. Online courses are cheaper than classroom courses; 3. The library is quiet, whereas the café stays open later. Câu 4 chấm đúng cấu trúc và ý nghĩa. Câu 5 cần giới hạn theo người/hoàn cảnh, ví dụ: Living alone may be a better option for students who value privacy and can afford the higher cost.</w:t>
      </w:r>
    </w:p>
    <w:p>
      <w:pPr>
        <w:spacing w:after="60" w:line="259" w:lineRule="auto"/>
        <w:widowControl/>
      </w:pPr>
      <w:r>
        <w:rPr>
          <w:rFonts w:ascii="Arial" w:hAnsi="Arial"/>
          <w:b w:val="0"/>
          <w:i w:val="0"/>
          <w:sz w:val="21"/>
        </w:rPr>
        <w:t>Phần B: criteria phù hợp gồm income, skill development, schedule, community impact. Chấm topic sentence: subjects 1; criteria 1; controlling idea 1. Hai câu point-by-point: thông tin A/B 2; language 1; evaluation 1.</w:t>
      </w:r>
    </w:p>
    <w:p>
      <w:pPr>
        <w:spacing w:after="60" w:line="259" w:lineRule="auto"/>
        <w:widowControl/>
      </w:pPr>
      <w:r>
        <w:rPr>
          <w:rFonts w:ascii="Arial" w:hAnsi="Arial"/>
          <w:b w:val="0"/>
          <w:i w:val="0"/>
          <w:sz w:val="21"/>
        </w:rPr>
        <w:t>Phần C — 12 điểm: clear comparison purpose 2; matched criteria 3; balanced development 2; evaluation/recommendation 2; organisation 1; language accuracy 2.</w:t>
      </w:r>
    </w:p>
    <w:p>
      <w:pPr>
        <w:pStyle w:val="Heading2"/>
        <w:keepNext/>
        <w:spacing w:before="160" w:after="80"/>
        <w:widowControl/>
      </w:pPr>
      <w:r>
        <w:rPr>
          <w:rFonts w:ascii="Arial" w:hAnsi="Arial"/>
        </w:rPr>
        <w:t>BÀI VIẾT THAM KHẢO — GUIDED WRITING</w:t>
      </w: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FFFFFF"/>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MODEL — 158 TỪ</w:t>
            </w:r>
          </w:p>
          <w:p>
            <w:pPr>
              <w:spacing w:after="20" w:line="252" w:lineRule="auto"/>
            </w:pPr>
            <w:r>
              <w:rPr>
                <w:rFonts w:ascii="Arial" w:hAnsi="Arial"/>
                <w:b w:val="0"/>
                <w:i w:val="0"/>
                <w:sz w:val="20"/>
              </w:rPr>
              <w:t>An after-school club and an online course can both help students learn a new skill, but they differ in flexibility, interaction and feedback. Online courses are usually more flexible because learners can study at a convenient time. A school club, in contrast, follows a fixed weekly schedule, which may be difficult for busy students. However, clubs provide much more direct interaction. Members practise together, ask questions immediately and learn from one another. Online courses may include forums or video calls, but communication is often less regular. Feedback also tends to be faster in a club because a leader can observe performance during each meeting, whereas online learners may need to wait for comments. Therefore, an online course may suit an independent learner who needs flexibility. For a student who values regular feedback and social contact, however, the after-school club is likely to be the stronger choice.</w:t>
            </w:r>
          </w:p>
        </w:tc>
      </w:tr>
    </w:tbl>
    <w:p>
      <w:pPr>
        <w:spacing w:after="0"/>
        <w:widowControl/>
      </w:pPr>
    </w:p>
    <w:p>
      <w:pPr>
        <w:pStyle w:val="Heading1"/>
        <w:keepNext/>
        <w:spacing w:before="160" w:after="80"/>
        <w:widowControl/>
      </w:pPr>
      <w:r>
        <w:rPr>
          <w:rFonts w:ascii="Arial" w:hAnsi="Arial"/>
        </w:rPr>
        <w:t>RUBRIC COMPARE–CONTRAST — 30 ĐIỂM</w:t>
      </w:r>
    </w:p>
    <w:tbl>
      <w:tblPr>
        <w:tblW w:type="auto" w:w="0"/>
        <w:jc w:val="center"/>
        <w:tblLayout w:type="fixed"/>
        <w:tblLook w:firstColumn="1" w:firstRow="1" w:lastColumn="0" w:lastRow="0" w:noHBand="0" w:noVBand="1" w:val="04A0"/>
      </w:tblPr>
      <w:tblGrid>
        <w:gridCol w:w="3278"/>
        <w:gridCol w:w="3278"/>
        <w:gridCol w:w="3278"/>
      </w:tblGrid>
      <w:tr>
        <w:trPr>
          <w:tblHeader w:val="true"/>
          <w:cantSplit/>
          <w:cantSplit/>
        </w:trPr>
        <w:tc>
          <w:tcPr>
            <w:tcW w:type="dxa" w:w="295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Tiêu chí</w:t>
            </w:r>
          </w:p>
        </w:tc>
        <w:tc>
          <w:tcPr>
            <w:tcW w:type="dxa" w:w="144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Điểm tối đa</w:t>
            </w:r>
          </w:p>
        </w:tc>
        <w:tc>
          <w:tcPr>
            <w:tcW w:type="dxa" w:w="5256"/>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Mô tả</w:t>
            </w:r>
          </w:p>
        </w:tc>
      </w:tr>
      <w:tr>
        <w:trPr>
          <w:cantSplit/>
          <w:cantSplit/>
        </w:trPr>
        <w:tc>
          <w:tcPr>
            <w:tcW w:type="dxa" w:w="295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Purpose &amp; criteria</w:t>
            </w:r>
          </w:p>
        </w:tc>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6</w:t>
            </w:r>
          </w:p>
        </w:tc>
        <w:tc>
          <w:tcPr>
            <w:tcW w:type="dxa" w:w="52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Mục đích rõ; 2–3 tiêu chí chung và phù hợp.</w:t>
            </w:r>
          </w:p>
        </w:tc>
      </w:tr>
      <w:tr>
        <w:trPr>
          <w:cantSplit/>
          <w:cantSplit/>
        </w:trPr>
        <w:tc>
          <w:tcPr>
            <w:tcW w:type="dxa" w:w="295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Balance &amp; development</w:t>
            </w:r>
          </w:p>
        </w:tc>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7</w:t>
            </w:r>
          </w:p>
        </w:tc>
        <w:tc>
          <w:tcPr>
            <w:tcW w:type="dxa" w:w="52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Hai đối tượng được phát triển cân bằng; có chi tiết hoặc ví dụ.</w:t>
            </w:r>
          </w:p>
        </w:tc>
      </w:tr>
      <w:tr>
        <w:trPr>
          <w:cantSplit/>
          <w:cantSplit/>
        </w:trPr>
        <w:tc>
          <w:tcPr>
            <w:tcW w:type="dxa" w:w="295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Comparison language</w:t>
            </w:r>
          </w:p>
        </w:tc>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5</w:t>
            </w:r>
          </w:p>
        </w:tc>
        <w:tc>
          <w:tcPr>
            <w:tcW w:type="dxa" w:w="52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Cấu trúc giống/khác và comparative forms chính xác, đa dạng.</w:t>
            </w:r>
          </w:p>
        </w:tc>
      </w:tr>
      <w:tr>
        <w:trPr>
          <w:cantSplit/>
          <w:cantSplit/>
        </w:trPr>
        <w:tc>
          <w:tcPr>
            <w:tcW w:type="dxa" w:w="295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Evaluation &amp; conclusion</w:t>
            </w:r>
          </w:p>
        </w:tc>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5</w:t>
            </w:r>
          </w:p>
        </w:tc>
        <w:tc>
          <w:tcPr>
            <w:tcW w:type="dxa" w:w="52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Giải thích ý nghĩa; kết luận có điều kiện và phù hợp người đọc.</w:t>
            </w:r>
          </w:p>
        </w:tc>
      </w:tr>
      <w:tr>
        <w:trPr>
          <w:cantSplit/>
          <w:cantSplit/>
        </w:trPr>
        <w:tc>
          <w:tcPr>
            <w:tcW w:type="dxa" w:w="295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Organisation &amp; coherence</w:t>
            </w:r>
          </w:p>
        </w:tc>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4</w:t>
            </w:r>
          </w:p>
        </w:tc>
        <w:tc>
          <w:tcPr>
            <w:tcW w:type="dxa" w:w="52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Point-by-point/block nhất quán; chuyển ý tự nhiên.</w:t>
            </w:r>
          </w:p>
        </w:tc>
      </w:tr>
      <w:tr>
        <w:trPr>
          <w:cantSplit/>
          <w:cantSplit/>
        </w:trPr>
        <w:tc>
          <w:tcPr>
            <w:tcW w:type="dxa" w:w="295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Language accuracy</w:t>
            </w:r>
          </w:p>
        </w:tc>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3</w:t>
            </w:r>
          </w:p>
        </w:tc>
        <w:tc>
          <w:tcPr>
            <w:tcW w:type="dxa" w:w="52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Ngữ pháp, chính tả và dấu câu nhìn chung chính xác.</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5EA"/>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MỐC ĐẠT STAGE 2</w:t>
            </w:r>
          </w:p>
          <w:p>
            <w:pPr>
              <w:spacing w:after="20" w:line="252" w:lineRule="auto"/>
            </w:pPr>
            <w:r>
              <w:rPr>
                <w:rFonts w:ascii="Arial" w:hAnsi="Arial"/>
                <w:b w:val="0"/>
                <w:i w:val="0"/>
                <w:sz w:val="20"/>
              </w:rPr>
              <w:t>24–30: Sẵn sàng sang Stage 3 • 18–23: Đạt nhưng cần sửa có mục tiêu • Dưới 18: Ôn lại criteria grid, point-by-point structure và evaluative judgment</w:t>
            </w:r>
          </w:p>
        </w:tc>
      </w:tr>
    </w:tbl>
    <w:p>
      <w:pPr>
        <w:spacing w:after="0"/>
        <w:widowControl/>
      </w:pPr>
    </w:p>
    <w:sectPr w:rsidR="00FC693F" w:rsidRPr="0006063C" w:rsidSect="00034616">
      <w:headerReference w:type="default" r:id="rId9"/>
      <w:footerReference w:type="default" r:id="rId10"/>
      <w:pgSz w:w="11909" w:h="16834"/>
      <w:pgMar w:top="1008" w:right="1037" w:bottom="936" w:left="1037"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595959"/>
        <w:sz w:val="16"/>
      </w:rPr>
      <w:t>Writing Skills • Compare–Contrast • Criteria • Evaluation • Conditional Choice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595959"/>
        <w:sz w:val="16"/>
      </w:rPr>
      <w:t>MODULE 5 • STAGE 2 • NGÀY 55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80" w:line="259" w:lineRule="auto" w:before="0"/>
    </w:pPr>
    <w:rPr>
      <w:rFonts w:ascii="Arial" w:hAnsi="Arial" w:eastAsia="Arial"/>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40" w:after="80"/>
      <w:outlineLvl w:val="0"/>
    </w:pPr>
    <w:rPr>
      <w:rFonts w:asciiTheme="majorHAnsi" w:eastAsiaTheme="majorEastAsia" w:hAnsiTheme="majorHAnsi" w:cstheme="majorBidi" w:ascii="Arial" w:hAnsi="Arial" w:eastAsia="Arial"/>
      <w:b/>
      <w:bCs/>
      <w:color w:val="375623"/>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140" w:after="80"/>
      <w:outlineLvl w:val="1"/>
    </w:pPr>
    <w:rPr>
      <w:rFonts w:asciiTheme="majorHAnsi" w:eastAsiaTheme="majorEastAsia" w:hAnsiTheme="majorHAnsi" w:cstheme="majorBidi" w:ascii="Arial" w:hAnsi="Arial" w:eastAsia="Arial"/>
      <w:b/>
      <w:bCs/>
      <w:color w:val="548235"/>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eastAsia="Arial"/>
      <w:b/>
      <w:bCs/>
      <w:color w:val="1F4E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80"/>
    </w:pPr>
    <w:rPr>
      <w:rFonts w:ascii="Arial" w:hAnsi="Arial" w:eastAsia="Arial"/>
      <w:b w:val="0"/>
      <w:i/>
      <w:color w:val="595959"/>
      <w:sz w:val="20"/>
    </w:rPr>
  </w:style>
  <w:style w:type="paragraph" w:customStyle="1" w:styleId="SmallNote">
    <w:name w:val="Small Note"/>
    <w:pPr>
      <w:spacing w:after="40"/>
    </w:pPr>
    <w:rPr>
      <w:rFonts w:ascii="Arial" w:hAnsi="Arial" w:eastAsia="Arial"/>
      <w:b w:val="0"/>
      <w:color w:val="666666"/>
      <w:sz w:val="19"/>
    </w:rPr>
  </w:style>
  <w:style w:type="paragraph" w:customStyle="1" w:styleId="AnswerText">
    <w:name w:val="Answer Text"/>
    <w:pPr>
      <w:spacing w:after="60"/>
    </w:pPr>
    <w:rPr>
      <w:rFonts w:ascii="Arial" w:hAnsi="Arial" w:eastAsia="Arial"/>
      <w:b w:val="0"/>
      <w:color w:val="1F1F1F"/>
      <w:sz w:val="20"/>
    </w:rPr>
  </w:style>
  <w:style w:type="paragraph" w:customStyle="1" w:styleId="AnswerLine">
    <w:name w:val="Answer Line"/>
    <w:rPr>
      <w:rFonts w:ascii="Arial" w:hAnsi="Arial" w:eastAsia="Arial"/>
      <w:color w:val="7F7F7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5 - Stage 2 - Ngày 55 - Viết đoạn Compare–Contrast</dc:title>
  <dc:subject>English Writing Skills curriculum</dc:subject>
  <dc:creator>Thiên Vũ</dc:creator>
  <cp:keywords>compare contrast, criteria, similarities, differences, evaluation, writing skills</cp:keywords>
  <dc:description>Tài liệu học trực tiếp; scripts và đáp án ở cuối.</dc:description>
  <cp:lastModifiedBy/>
  <cp:revision>1</cp:revision>
  <dcterms:created xsi:type="dcterms:W3CDTF">2013-12-23T23:15:00Z</dcterms:created>
  <dcterms:modified xsi:type="dcterms:W3CDTF">2013-12-23T23:15:00Z</dcterms:modified>
  <cp:category/>
</cp:coreProperties>
</file>