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Câu 1: Nhóm vi sinh vật có cấu tạo tế bào nhân sơ là</w:t>
      </w:r>
    </w:p>
    <w:p>
      <w:r>
        <w:t xml:space="preserve">A. </w:t>
      </w:r>
      <w:r>
        <w:rPr>
          <w:highlight w:val="yellow"/>
        </w:rPr>
        <w:t xml:space="preserve">vi </w:t>
      </w:r>
      <w:r>
        <w:rPr>
          <w:highlight w:val="yellow"/>
        </w:rPr>
        <w:t xml:space="preserve">khuẩn.</w:t>
      </w:r>
    </w:p>
    <w:p>
      <w:r>
        <w:t xml:space="preserve">B. tảo đơn bào.</w:t>
      </w:r>
    </w:p>
    <w:p>
      <w:r>
        <w:t xml:space="preserve">C. </w:t>
      </w:r>
      <w:r>
        <w:rPr>
          <w:highlight w:val="cyan"/>
        </w:rPr>
        <w:t xml:space="preserve">nấm men.</w:t>
      </w:r>
    </w:p>
    <w:p>
      <w:r>
        <w:t xml:space="preserve">Câu 2: Virus là</w:t>
      </w:r>
      <w:r>
        <w:br/>
        <w:t xml:space="preserve">A. sinh vật nhân sơ.</w:t>
      </w:r>
      <w:r>
        <w:rPr>
          <w:highlight w:val="yellow"/>
        </w:rPr>
        <w:br/>
        <w:t xml:space="preserve">B. dạng sống không có cấu tạo tế bào.</w:t>
      </w:r>
    </w:p>
  </w:body>
</w:document>
</file>