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left"/>
      </w:pPr>
      <w:r>
        <w:rPr>
          <w:rFonts w:ascii="Arial" w:cs="Arial" w:eastAsia="Arial" w:hAnsi="Arial"/>
          <w:color w:val="6b7280"/>
          <w:sz w:val="24"/>
          <w:szCs w:val="24"/>
        </w:rPr>
        <w:t xml:space="preserve">l4yercak3</w:t>
      </w:r>
    </w:p>
    <w:p>
      <w:pPr>
        <w:spacing w:after="400"/>
      </w:pPr>
    </w:p>
    <w:p>
      <w:r>
        <w:rPr>
          <w:rFonts w:ascii="Arial" w:cs="Arial" w:eastAsia="Arial" w:hAnsi="Arial"/>
          <w:b/>
          <w:bCs/>
          <w:color w:val="1a365d"/>
          <w:sz w:val="48"/>
          <w:szCs w:val="48"/>
        </w:rPr>
        <w:t xml:space="preserve">THE RECURRING REVENUE BLUEPRINT</w:t>
      </w:r>
    </w:p>
    <w:p>
      <w:r>
        <w:rPr>
          <w:rFonts w:ascii="Arial" w:cs="Arial" w:eastAsia="Arial" w:hAnsi="Arial"/>
          <w:color w:val="1a365d"/>
          <w:sz w:val="36"/>
          <w:szCs w:val="36"/>
        </w:rPr>
        <w:t xml:space="preserve">Breaking Through the Ceiling</w:t>
      </w:r>
    </w:p>
    <w:p>
      <w:pPr>
        <w:spacing w:after="400"/>
      </w:pPr>
    </w:p>
    <w:p>
      <w:r>
        <w:rPr>
          <w:rFonts w:ascii="Arial" w:cs="Arial" w:eastAsia="Arial" w:hAnsi="Arial"/>
          <w:color w:val="374151"/>
          <w:sz w:val="24"/>
          <w:szCs w:val="24"/>
        </w:rPr>
        <w:t xml:space="preserve">You’re at €10-30k/month in Dream Team Revenue. Here’s Why You’re Stuck — And How to Fix It.</w:t>
      </w:r>
    </w:p>
    <w:p>
      <w:pPr>
        <w:spacing w:after="200"/>
      </w:pPr>
    </w:p>
    <w:p>
      <w:r>
        <w:rPr>
          <w:rFonts w:ascii="Arial" w:cs="Arial" w:eastAsia="Arial" w:hAnsi="Arial"/>
          <w:b/>
          <w:bCs/>
          <w:color w:val="374151"/>
          <w:sz w:val="21"/>
          <w:szCs w:val="21"/>
        </w:rPr>
        <w:t xml:space="preserve">For: </w:t>
      </w:r>
      <w:r>
        <w:rPr>
          <w:rFonts w:ascii="Arial" w:cs="Arial" w:eastAsia="Arial" w:hAnsi="Arial"/>
          <w:color w:val="374151"/>
          <w:sz w:val="21"/>
          <w:szCs w:val="21"/>
        </w:rPr>
        <w:t xml:space="preserve">Growing Agencies</w:t>
      </w:r>
    </w:p>
    <w:p>
      <w:r>
        <w:rPr>
          <w:rFonts w:ascii="Arial" w:cs="Arial" w:eastAsia="Arial" w:hAnsi="Arial"/>
          <w:color w:val="6b7280"/>
          <w:sz w:val="21"/>
          <w:szCs w:val="21"/>
        </w:rPr>
        <w:t xml:space="preserve">4-10 clients | €10k-30k/month | 3-7 people</w:t>
      </w:r>
    </w:p>
    <w:p>
      <w:pPr>
        <w:spacing w:after="200"/>
      </w:pPr>
    </w:p>
    <w:p>
      <w:r>
        <w:rPr>
          <w:rFonts w:ascii="Arial" w:cs="Arial" w:eastAsia="Arial" w:hAnsi="Arial"/>
          <w:i/>
          <w:iCs/>
          <w:color w:val="6b7280"/>
          <w:sz w:val="21"/>
          <w:szCs w:val="21"/>
        </w:rPr>
        <w:t xml:space="preserve">Built from 5 years running a marketing agency and deploying AI agent teams for real businesses.</w:t>
      </w:r>
    </w:p>
    <w:p>
      <w:pPr>
        <w:spacing w:after="400"/>
      </w:pPr>
    </w:p>
    <w:p>
      <w:pPr>
        <w:pStyle w:val="Heading1"/>
        <w:spacing w:before="400" w:after="200"/>
      </w:pPr>
      <w:r>
        <w:rPr>
          <w:rFonts w:ascii="Arial" w:cs="Arial" w:eastAsia="Arial" w:hAnsi="Arial"/>
          <w:b/>
          <w:bCs/>
          <w:color w:val="000000"/>
          <w:sz w:val="28"/>
          <w:szCs w:val="28"/>
        </w:rPr>
        <w:t xml:space="preserve">Where You Are</w:t>
      </w:r>
    </w:p>
    <w:p>
      <w:pPr>
        <w:spacing w:after="160" w:before="0"/>
      </w:pPr>
      <w:r>
        <w:rPr>
          <w:rFonts w:ascii="Arial" w:cs="Arial" w:eastAsia="Arial" w:hAnsi="Arial"/>
          <w:b w:val="false"/>
          <w:bCs w:val="false"/>
          <w:i w:val="false"/>
          <w:iCs w:val="false"/>
          <w:color w:val="374151"/>
          <w:sz w:val="21"/>
          <w:szCs w:val="21"/>
        </w:rPr>
        <w:t xml:space="preserve">You’re making real money. €10-30K/month. 4-10 dream team deployments live. Maybe a small team helping with configuration and client management.</w:t>
      </w:r>
    </w:p>
    <w:p>
      <w:pPr>
        <w:spacing w:after="160" w:before="0"/>
      </w:pPr>
      <w:r>
        <w:rPr>
          <w:rFonts w:ascii="Arial" w:cs="Arial" w:eastAsia="Arial" w:hAnsi="Arial"/>
          <w:b/>
          <w:bCs/>
          <w:i w:val="false"/>
          <w:iCs w:val="false"/>
          <w:color w:val="374151"/>
          <w:sz w:val="21"/>
          <w:szCs w:val="21"/>
        </w:rPr>
        <w:t xml:space="preserve">And you’re exhausted.</w:t>
      </w:r>
    </w:p>
    <w:p>
      <w:pPr>
        <w:spacing w:after="160" w:before="0"/>
      </w:pPr>
      <w:r>
        <w:rPr>
          <w:rFonts w:ascii="Arial" w:cs="Arial" w:eastAsia="Arial" w:hAnsi="Arial"/>
          <w:b w:val="false"/>
          <w:bCs w:val="false"/>
          <w:i w:val="false"/>
          <w:iCs w:val="false"/>
          <w:color w:val="374151"/>
          <w:sz w:val="21"/>
          <w:szCs w:val="21"/>
        </w:rPr>
        <w:t xml:space="preserve">Every new deployment adds hours to your week. You’re personally involved in every soul configuration, every client demo, every troubleshooting conversation. Your team helps, but they configure agents differently each time because there’s no documented playbook.</w:t>
      </w:r>
    </w:p>
    <w:p>
      <w:pPr>
        <w:spacing w:after="160" w:before="0"/>
      </w:pPr>
      <w:r>
        <w:rPr>
          <w:rFonts w:ascii="Arial" w:cs="Arial" w:eastAsia="Arial" w:hAnsi="Arial"/>
          <w:b w:val="false"/>
          <w:bCs w:val="false"/>
          <w:i w:val="false"/>
          <w:iCs w:val="false"/>
          <w:color w:val="374151"/>
          <w:sz w:val="21"/>
          <w:szCs w:val="21"/>
        </w:rPr>
        <w:t xml:space="preserve">You’ve thought about hiring more people, but the math feels tight. You’re profitable per deployment, but the overhead of managing 7+ live dream teams plus selling new ones is consuming every hour you have.</w:t>
      </w:r>
    </w:p>
    <w:p>
      <w:pPr>
        <w:spacing w:after="160" w:before="0"/>
      </w:pPr>
      <w:r>
        <w:rPr>
          <w:rFonts w:ascii="Arial" w:cs="Arial" w:eastAsia="Arial" w:hAnsi="Arial"/>
          <w:b/>
          <w:bCs/>
          <w:i w:val="false"/>
          <w:iCs w:val="false"/>
          <w:color w:val="374151"/>
          <w:sz w:val="21"/>
          <w:szCs w:val="21"/>
        </w:rPr>
        <w:t xml:space="preserve">This is where 80% of AI agencies get stuck forever. The ceiling between 10 and 20 deployments isn’t a demand problem. It’s a delivery problem.</w:t>
      </w:r>
    </w:p>
    <w:p>
      <w:pPr>
        <w:spacing w:after="160" w:before="0"/>
      </w:pPr>
      <w:r>
        <w:rPr>
          <w:rFonts w:ascii="Arial" w:cs="Arial" w:eastAsia="Arial" w:hAnsi="Arial"/>
          <w:b w:val="false"/>
          <w:bCs w:val="false"/>
          <w:i w:val="false"/>
          <w:iCs w:val="false"/>
          <w:color w:val="374151"/>
          <w:sz w:val="21"/>
          <w:szCs w:val="21"/>
        </w:rPr>
        <w:t xml:space="preserve">This blueprint shows you exactly where the bottleneck is and how to break through it.</w:t>
      </w:r>
    </w:p>
    <w:p>
      <w:pPr>
        <w:pStyle w:val="Heading1"/>
        <w:spacing w:before="400" w:after="200"/>
      </w:pPr>
      <w:r>
        <w:rPr>
          <w:rFonts w:ascii="Arial" w:cs="Arial" w:eastAsia="Arial" w:hAnsi="Arial"/>
          <w:b/>
          <w:bCs/>
          <w:color w:val="000000"/>
          <w:sz w:val="28"/>
          <w:szCs w:val="28"/>
        </w:rPr>
        <w:t xml:space="preserve">1. The Bottleneck Diagnostic — Where Are Your Hours Going?</w:t>
      </w:r>
    </w:p>
    <w:p>
      <w:pPr>
        <w:spacing w:after="160" w:before="0"/>
      </w:pPr>
      <w:r>
        <w:rPr>
          <w:rFonts w:ascii="Arial" w:cs="Arial" w:eastAsia="Arial" w:hAnsi="Arial"/>
          <w:b w:val="false"/>
          <w:bCs w:val="false"/>
          <w:i w:val="false"/>
          <w:iCs w:val="false"/>
          <w:color w:val="374151"/>
          <w:sz w:val="21"/>
          <w:szCs w:val="21"/>
        </w:rPr>
        <w:t xml:space="preserve">You’re probably spending 40-55 hours per week. But only 10-15 of those hours are doing the work that generates revenue (selling and deploying dream teams). The rest is operational overhead.</w:t>
      </w:r>
    </w:p>
    <w:p>
      <w:pPr>
        <w:pStyle w:val="Heading2"/>
        <w:spacing w:before="300" w:after="150"/>
      </w:pPr>
      <w:r>
        <w:rPr>
          <w:rFonts w:ascii="Arial" w:cs="Arial" w:eastAsia="Arial" w:hAnsi="Arial"/>
          <w:b/>
          <w:bCs/>
          <w:color w:val="000000"/>
          <w:sz w:val="24"/>
          <w:szCs w:val="24"/>
        </w:rPr>
        <w:t xml:space="preserve">Time Audit Exercise</w:t>
      </w:r>
    </w:p>
    <w:p>
      <w:pPr>
        <w:spacing w:after="160" w:before="0"/>
      </w:pPr>
      <w:r>
        <w:rPr>
          <w:rFonts w:ascii="Arial" w:cs="Arial" w:eastAsia="Arial" w:hAnsi="Arial"/>
          <w:b w:val="false"/>
          <w:bCs w:val="false"/>
          <w:i w:val="false"/>
          <w:iCs w:val="false"/>
          <w:color w:val="374151"/>
          <w:sz w:val="21"/>
          <w:szCs w:val="21"/>
        </w:rPr>
        <w:t xml:space="preserve">Track your time for ONE week. Categorize every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Example Tasks</w:t>
            </w:r>
          </w:p>
        </w:tc>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Target % of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Revenue-generating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Sales calls, pitching, closing dream team deals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Deployment</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Configuring souls, running interview runners, testing agents</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Operations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 org setup, integration connections, credit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Invoicing, scheduling, client status updates</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Firefighting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Fixing agent behavior, reconfiguring souls, handling escalations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r>
    </w:tbl>
    <w:p>
      <w:pPr>
        <w:spacing w:after="100"/>
      </w:pPr>
    </w:p>
    <w:p>
      <w:pPr>
        <w:spacing w:after="160" w:before="0"/>
      </w:pPr>
      <w:r>
        <w:rPr>
          <w:rFonts w:ascii="Arial" w:cs="Arial" w:eastAsia="Arial" w:hAnsi="Arial"/>
          <w:b/>
          <w:bCs/>
          <w:i w:val="false"/>
          <w:iCs w:val="false"/>
          <w:color w:val="374151"/>
          <w:sz w:val="21"/>
          <w:szCs w:val="21"/>
        </w:rPr>
        <w:t xml:space="preserve">If operations + admin + firefighting exceed 40% of your time, your systems are broken.</w:t>
      </w:r>
      <w:r>
        <w:rPr>
          <w:rFonts w:ascii="Arial" w:cs="Arial" w:eastAsia="Arial" w:hAnsi="Arial"/>
          <w:b w:val="false"/>
          <w:bCs w:val="false"/>
          <w:i w:val="false"/>
          <w:iCs w:val="false"/>
          <w:color w:val="374151"/>
          <w:sz w:val="21"/>
          <w:szCs w:val="21"/>
        </w:rPr>
        <w:t xml:space="preserve"> You’re doing the work of software, not the work of an agency owner.</w:t>
      </w:r>
    </w:p>
    <w:p>
      <w:pPr>
        <w:spacing w:after="160" w:before="0"/>
      </w:pPr>
      <w:r>
        <w:rPr>
          <w:rFonts w:ascii="Arial" w:cs="Arial" w:eastAsia="Arial" w:hAnsi="Arial"/>
          <w:b w:val="false"/>
          <w:bCs w:val="false"/>
          <w:i w:val="false"/>
          <w:iCs w:val="false"/>
          <w:color w:val="374151"/>
          <w:sz w:val="21"/>
          <w:szCs w:val="21"/>
        </w:rPr>
        <w:t xml:space="preserve">The fix isn’t hiring. The fix is building the deployment playbook and soul evolution system first — then hiring for the work that actually requires a human.</w:t>
      </w:r>
    </w:p>
    <w:p>
      <w:pPr>
        <w:pStyle w:val="Heading1"/>
        <w:spacing w:before="400" w:after="200"/>
      </w:pPr>
      <w:r>
        <w:rPr>
          <w:rFonts w:ascii="Arial" w:cs="Arial" w:eastAsia="Arial" w:hAnsi="Arial"/>
          <w:b/>
          <w:bCs/>
          <w:color w:val="000000"/>
          <w:sz w:val="28"/>
          <w:szCs w:val="28"/>
        </w:rPr>
        <w:t xml:space="preserve">2. The 90-Minute Deployment System</w:t>
      </w:r>
    </w:p>
    <w:p>
      <w:pPr>
        <w:spacing w:after="160" w:before="0"/>
      </w:pPr>
      <w:r>
        <w:rPr>
          <w:rFonts w:ascii="Arial" w:cs="Arial" w:eastAsia="Arial" w:hAnsi="Arial"/>
          <w:b w:val="false"/>
          <w:bCs w:val="false"/>
          <w:i w:val="false"/>
          <w:iCs w:val="false"/>
          <w:color w:val="374151"/>
          <w:sz w:val="21"/>
          <w:szCs w:val="21"/>
        </w:rPr>
        <w:t xml:space="preserve">Most agencies at your stage take 1-2 weeks to deploy a dream team. That’s 1-2 weeks of soul configuration, integration testing, back-and-forth with the client, and doing things you’ve already done 10 times.</w:t>
      </w:r>
    </w:p>
    <w:p>
      <w:pPr>
        <w:pStyle w:val="Heading2"/>
        <w:spacing w:before="300" w:after="150"/>
      </w:pPr>
      <w:r>
        <w:rPr>
          <w:rFonts w:ascii="Arial" w:cs="Arial" w:eastAsia="Arial" w:hAnsi="Arial"/>
          <w:b/>
          <w:bCs/>
          <w:color w:val="000000"/>
          <w:sz w:val="24"/>
          <w:szCs w:val="24"/>
        </w:rPr>
        <w:t xml:space="preserve">Before the deployment — send the client ONE intake form:</w:t>
      </w:r>
    </w:p>
    <w:p>
      <w:pPr>
        <w:pStyle w:val="ListParagraph"/>
        <w:numPr>
          <w:ilvl w:val="0"/>
          <w:numId w:val="2"/>
        </w:numPr>
        <w:spacing w:after="80"/>
      </w:pPr>
      <w:r>
        <w:rPr>
          <w:rFonts w:ascii="Arial" w:cs="Arial" w:eastAsia="Arial" w:hAnsi="Arial"/>
          <w:color w:val="374151"/>
          <w:sz w:val="21"/>
          <w:szCs w:val="21"/>
        </w:rPr>
        <w:t xml:space="preserve">Business name, address, phone, email, website</w:t>
      </w:r>
    </w:p>
    <w:p>
      <w:pPr>
        <w:pStyle w:val="ListParagraph"/>
        <w:numPr>
          <w:ilvl w:val="0"/>
          <w:numId w:val="2"/>
        </w:numPr>
        <w:spacing w:after="80"/>
      </w:pPr>
      <w:r>
        <w:rPr>
          <w:rFonts w:ascii="Arial" w:cs="Arial" w:eastAsia="Arial" w:hAnsi="Arial"/>
          <w:color w:val="374151"/>
          <w:sz w:val="21"/>
          <w:szCs w:val="21"/>
        </w:rPr>
        <w:t xml:space="preserve">Services offered with pricing</w:t>
      </w:r>
    </w:p>
    <w:p>
      <w:pPr>
        <w:pStyle w:val="ListParagraph"/>
        <w:numPr>
          <w:ilvl w:val="0"/>
          <w:numId w:val="2"/>
        </w:numPr>
        <w:spacing w:after="80"/>
      </w:pPr>
      <w:r>
        <w:rPr>
          <w:rFonts w:ascii="Arial" w:cs="Arial" w:eastAsia="Arial" w:hAnsi="Arial"/>
          <w:color w:val="374151"/>
          <w:sz w:val="21"/>
          <w:szCs w:val="21"/>
        </w:rPr>
        <w:t xml:space="preserve">Business hours and availability</w:t>
      </w:r>
    </w:p>
    <w:p>
      <w:pPr>
        <w:pStyle w:val="ListParagraph"/>
        <w:numPr>
          <w:ilvl w:val="0"/>
          <w:numId w:val="2"/>
        </w:numPr>
        <w:spacing w:after="80"/>
      </w:pPr>
      <w:r>
        <w:rPr>
          <w:rFonts w:ascii="Arial" w:cs="Arial" w:eastAsia="Arial" w:hAnsi="Arial"/>
          <w:color w:val="374151"/>
          <w:sz w:val="21"/>
          <w:szCs w:val="21"/>
        </w:rPr>
        <w:t xml:space="preserve">Top 15 customer questions (FAQ) — this feeds directly into agent knowledge bases</w:t>
      </w:r>
    </w:p>
    <w:p>
      <w:pPr>
        <w:pStyle w:val="ListParagraph"/>
        <w:numPr>
          <w:ilvl w:val="0"/>
          <w:numId w:val="2"/>
        </w:numPr>
        <w:spacing w:after="80"/>
      </w:pPr>
      <w:r>
        <w:rPr>
          <w:rFonts w:ascii="Arial" w:cs="Arial" w:eastAsia="Arial" w:hAnsi="Arial"/>
          <w:color w:val="374151"/>
          <w:sz w:val="21"/>
          <w:szCs w:val="21"/>
        </w:rPr>
        <w:t xml:space="preserve">Current lead sources and volume</w:t>
      </w:r>
    </w:p>
    <w:p>
      <w:pPr>
        <w:pStyle w:val="ListParagraph"/>
        <w:numPr>
          <w:ilvl w:val="0"/>
          <w:numId w:val="2"/>
        </w:numPr>
        <w:spacing w:after="80"/>
      </w:pPr>
      <w:r>
        <w:rPr>
          <w:rFonts w:ascii="Arial" w:cs="Arial" w:eastAsia="Arial" w:hAnsi="Arial"/>
          <w:color w:val="374151"/>
          <w:sz w:val="21"/>
          <w:szCs w:val="21"/>
        </w:rPr>
        <w:t xml:space="preserve">Dream outcome: “If the AI team could do one thing perfectly, what would it be?”</w:t>
      </w:r>
    </w:p>
    <w:p>
      <w:pPr>
        <w:pStyle w:val="ListParagraph"/>
        <w:numPr>
          <w:ilvl w:val="0"/>
          <w:numId w:val="2"/>
        </w:numPr>
        <w:spacing w:after="80"/>
      </w:pPr>
      <w:r>
        <w:rPr>
          <w:rFonts w:ascii="Arial" w:cs="Arial" w:eastAsia="Arial" w:hAnsi="Arial"/>
          <w:color w:val="374151"/>
          <w:sz w:val="21"/>
          <w:szCs w:val="21"/>
        </w:rPr>
        <w:t xml:space="preserve">Calendar/booking system credentials</w:t>
      </w:r>
    </w:p>
    <w:p>
      <w:pPr>
        <w:pStyle w:val="ListParagraph"/>
        <w:numPr>
          <w:ilvl w:val="0"/>
          <w:numId w:val="2"/>
        </w:numPr>
        <w:spacing w:after="80"/>
      </w:pPr>
      <w:r>
        <w:rPr>
          <w:rFonts w:ascii="Arial" w:cs="Arial" w:eastAsia="Arial" w:hAnsi="Arial"/>
          <w:color w:val="374151"/>
          <w:sz w:val="21"/>
          <w:szCs w:val="21"/>
        </w:rPr>
        <w:t xml:space="preserve">Brand voice examples (3 emails or messages they’ve sent to customers)</w:t>
      </w:r>
    </w:p>
    <w:p>
      <w:pPr>
        <w:spacing w:after="100"/>
      </w:pPr>
    </w:p>
    <w:p>
      <w:pPr>
        <w:pStyle w:val="Heading2"/>
        <w:spacing w:before="300" w:after="150"/>
      </w:pPr>
      <w:r>
        <w:rPr>
          <w:rFonts w:ascii="Arial" w:cs="Arial" w:eastAsia="Arial" w:hAnsi="Arial"/>
          <w:b/>
          <w:bCs/>
          <w:color w:val="000000"/>
          <w:sz w:val="24"/>
          <w:szCs w:val="24"/>
        </w:rPr>
        <w:t xml:space="preserve">The deployment session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Clone soul template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min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 vertical template. Clone to new client org.</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Apply branding + business info</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15 min</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Swap in client name, services, pricing, hours from intake 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Feed knowledge base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 min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Upload FAQ, brand voice examples, and service descriptions into agent souls.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Run quick interview runner</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15 min</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3-5 questions per agent to calibrate tone and decision-making.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Connect integrations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 min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Calendar, email, WhatsApp, payment links. Plug in client credentials.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Test all agents live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15 min</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Send test leads through every channel. Verify responses, bookings, escalations.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 live + handoff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min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Activate. Send client their dashboard login. Walk through the weekly scorecard.</w:t>
            </w:r>
          </w:p>
        </w:tc>
      </w:tr>
    </w:tbl>
    <w:p>
      <w:pPr>
        <w:spacing w:after="200"/>
      </w:pPr>
    </w:p>
    <w:p>
      <w:pPr>
        <w:spacing w:after="160" w:before="0"/>
      </w:pPr>
      <w:r>
        <w:rPr>
          <w:rFonts w:ascii="Arial" w:cs="Arial" w:eastAsia="Arial" w:hAnsi="Arial"/>
          <w:b/>
          <w:bCs/>
          <w:i w:val="false"/>
          <w:iCs w:val="false"/>
          <w:color w:val="374151"/>
          <w:sz w:val="21"/>
          <w:szCs w:val="21"/>
        </w:rPr>
        <w:t xml:space="preserve">This only works if you have soul templates ready.</w:t>
      </w:r>
      <w:r>
        <w:rPr>
          <w:rFonts w:ascii="Arial" w:cs="Arial" w:eastAsia="Arial" w:hAnsi="Arial"/>
          <w:b w:val="false"/>
          <w:bCs w:val="false"/>
          <w:i w:val="false"/>
          <w:iCs w:val="false"/>
          <w:color w:val="374151"/>
          <w:sz w:val="21"/>
          <w:szCs w:val="21"/>
        </w:rPr>
        <w:t xml:space="preserve"> If you’re still building every agent from scratch, that’s your bottleneck. Build the template once, deploy it 20 times.</w:t>
      </w:r>
    </w:p>
    <w:p>
      <w:pPr>
        <w:pStyle w:val="Heading1"/>
        <w:spacing w:before="400" w:after="200"/>
      </w:pPr>
      <w:r>
        <w:rPr>
          <w:rFonts w:ascii="Arial" w:cs="Arial" w:eastAsia="Arial" w:hAnsi="Arial"/>
          <w:b/>
          <w:bCs/>
          <w:color w:val="000000"/>
          <w:sz w:val="28"/>
          <w:szCs w:val="28"/>
        </w:rPr>
        <w:t xml:space="preserve">3. Dream Team Pricing Upgrades — You’re Leaving Money on the Table</w:t>
      </w:r>
    </w:p>
    <w:p>
      <w:pPr>
        <w:spacing w:after="160" w:before="0"/>
      </w:pPr>
      <w:r>
        <w:rPr>
          <w:rFonts w:ascii="Arial" w:cs="Arial" w:eastAsia="Arial" w:hAnsi="Arial"/>
          <w:b w:val="false"/>
          <w:bCs w:val="false"/>
          <w:i w:val="false"/>
          <w:iCs w:val="false"/>
          <w:color w:val="374151"/>
          <w:sz w:val="21"/>
          <w:szCs w:val="21"/>
        </w:rPr>
        <w:t xml:space="preserve">At 4-10 clients, most agencies are undercharging because they set prices when they had 0-2 clients and never raised them.</w:t>
      </w:r>
    </w:p>
    <w:p>
      <w:pPr>
        <w:pStyle w:val="Heading2"/>
        <w:spacing w:before="300" w:after="150"/>
      </w:pPr>
      <w:r>
        <w:rPr>
          <w:rFonts w:ascii="Arial" w:cs="Arial" w:eastAsia="Arial" w:hAnsi="Arial"/>
          <w:b/>
          <w:bCs/>
          <w:color w:val="000000"/>
          <w:sz w:val="24"/>
          <w:szCs w:val="24"/>
        </w:rPr>
        <w:t xml:space="preserve">The Pricing Upgrade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Current Pricing</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The Problem</w:t>
            </w:r>
          </w:p>
        </w:tc>
        <w:tc>
          <w:tcPr>
            <w:tcW w:type="dxa" w:w="3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The 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One-time deployments (€5-8K)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recurring revenue. Must constantly find new clients.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monthly retainer: €499-1,499/mo for soul evolution, optimization, reporting, and expanded agent capabilities.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Low retainers (€299/mo)</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Doesn’t reflect the value of a 24/7 AI workforce.</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Raise to €499-799/mo minimum. Grandfather existing clients for 90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price regardless of team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2-agent deploy costs the same as a 6-agent dream team.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Tiered pricing by agents deployed. More agents = more value = higher price.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 upsell path</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Clients stay on their initial deployment forever.</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Quarterly review triggers expansion: “Your lead volume grew 40% — here’s what adding a Copywriter agent unlocks.”</w:t>
            </w:r>
          </w:p>
        </w:tc>
      </w:tr>
    </w:tbl>
    <w:p>
      <w:pPr>
        <w:spacing w:after="200"/>
      </w:pPr>
    </w:p>
    <w:p>
      <w:pPr>
        <w:pStyle w:val="Heading2"/>
        <w:spacing w:before="300" w:after="150"/>
      </w:pPr>
      <w:r>
        <w:rPr>
          <w:rFonts w:ascii="Arial" w:cs="Arial" w:eastAsia="Arial" w:hAnsi="Arial"/>
          <w:b/>
          <w:bCs/>
          <w:color w:val="000000"/>
          <w:sz w:val="24"/>
          <w:szCs w:val="24"/>
        </w:rPr>
        <w:t xml:space="preserve">The email to existing clients:</w:t>
      </w:r>
    </w:p>
    <w:p>
      <w:pPr>
        <w:spacing w:after="160" w:before="0"/>
      </w:pPr>
      <w:r>
        <w:rPr>
          <w:rFonts w:ascii="Arial" w:cs="Arial" w:eastAsia="Arial" w:hAnsi="Arial"/>
          <w:b w:val="false"/>
          <w:bCs w:val="false"/>
          <w:i/>
          <w:iCs/>
          <w:color w:val="374151"/>
          <w:sz w:val="21"/>
          <w:szCs w:val="21"/>
        </w:rPr>
        <w:t xml:space="preserve">“Hi [Name], I wanted to let you know that starting [date], our dream team pricing will be updated to reflect the expanded capabilities we’ve added — including soul evolution (your agents now learn and improve over time), new agent archetypes, and enhanced reporting. Your current rate stays locked in until [90 days from now]. After that, the new monthly rate will be €[new price]. Happy to jump on a quick call if you have questions.”</w:t>
      </w:r>
    </w:p>
    <w:p>
      <w:pPr>
        <w:spacing w:after="160" w:before="0"/>
      </w:pPr>
      <w:r>
        <w:rPr>
          <w:rFonts w:ascii="Arial" w:cs="Arial" w:eastAsia="Arial" w:hAnsi="Arial"/>
          <w:b w:val="false"/>
          <w:bCs w:val="false"/>
          <w:i w:val="false"/>
          <w:iCs w:val="false"/>
          <w:color w:val="374151"/>
          <w:sz w:val="21"/>
          <w:szCs w:val="21"/>
        </w:rPr>
        <w:t xml:space="preserve">Most clients won’t leave. The agents are embedded in their daily operations. The ones who leave were probably your lowest-value clients anyway.</w:t>
      </w:r>
    </w:p>
    <w:p>
      <w:pPr>
        <w:pStyle w:val="Heading1"/>
        <w:spacing w:before="400" w:after="200"/>
      </w:pPr>
      <w:r>
        <w:rPr>
          <w:rFonts w:ascii="Arial" w:cs="Arial" w:eastAsia="Arial" w:hAnsi="Arial"/>
          <w:b/>
          <w:bCs/>
          <w:color w:val="000000"/>
          <w:sz w:val="28"/>
          <w:szCs w:val="28"/>
        </w:rPr>
        <w:t xml:space="preserve">4. The Soul Evolution Advantage — Your Recurring Revenue Engine</w:t>
      </w:r>
    </w:p>
    <w:p>
      <w:pPr>
        <w:spacing w:after="160" w:before="0"/>
      </w:pPr>
      <w:r>
        <w:rPr>
          <w:rFonts w:ascii="Arial" w:cs="Arial" w:eastAsia="Arial" w:hAnsi="Arial"/>
          <w:b w:val="false"/>
          <w:bCs w:val="false"/>
          <w:i w:val="false"/>
          <w:iCs w:val="false"/>
          <w:color w:val="374151"/>
          <w:sz w:val="21"/>
          <w:szCs w:val="21"/>
        </w:rPr>
        <w:t xml:space="preserve">Here’s what separates your agency from every other “AI agency”: your agents get better over time.</w:t>
      </w:r>
    </w:p>
    <w:p>
      <w:pPr>
        <w:spacing w:after="160" w:before="0"/>
      </w:pPr>
      <w:r>
        <w:rPr>
          <w:rFonts w:ascii="Arial" w:cs="Arial" w:eastAsia="Arial" w:hAnsi="Arial"/>
          <w:b w:val="false"/>
          <w:bCs w:val="false"/>
          <w:i w:val="false"/>
          <w:iCs w:val="false"/>
          <w:color w:val="374151"/>
          <w:sz w:val="21"/>
          <w:szCs w:val="21"/>
        </w:rPr>
        <w:t xml:space="preserve">The soul evolution system (propose → approve → apply) means your deployed dream teams learn from every conversation, every interaction, every outcome. You’re not selling a static product. You’re selling a workforce that improves.</w:t>
      </w:r>
    </w:p>
    <w:p>
      <w:pPr>
        <w:pStyle w:val="Heading2"/>
        <w:spacing w:before="300" w:after="150"/>
      </w:pPr>
      <w:r>
        <w:rPr>
          <w:rFonts w:ascii="Arial" w:cs="Arial" w:eastAsia="Arial" w:hAnsi="Arial"/>
          <w:b/>
          <w:bCs/>
          <w:color w:val="000000"/>
          <w:sz w:val="24"/>
          <w:szCs w:val="24"/>
        </w:rPr>
        <w:t xml:space="preserve">What this means for your business model:</w:t>
      </w:r>
    </w:p>
    <w:p>
      <w:pPr>
        <w:pStyle w:val="ListParagraph"/>
        <w:numPr>
          <w:ilvl w:val="0"/>
          <w:numId w:val="2"/>
        </w:numPr>
        <w:spacing w:after="80"/>
      </w:pPr>
      <w:r>
        <w:rPr>
          <w:rFonts w:ascii="Arial" w:cs="Arial" w:eastAsia="Arial" w:hAnsi="Arial"/>
          <w:color w:val="374151"/>
          <w:sz w:val="21"/>
          <w:szCs w:val="21"/>
        </w:rPr>
        <w:t xml:space="preserve">Clients can’t leave without losing months of accumulated agent intelligence.</w:t>
      </w:r>
    </w:p>
    <w:p>
      <w:pPr>
        <w:pStyle w:val="ListParagraph"/>
        <w:numPr>
          <w:ilvl w:val="0"/>
          <w:numId w:val="2"/>
        </w:numPr>
        <w:spacing w:after="80"/>
      </w:pPr>
      <w:r>
        <w:rPr>
          <w:rFonts w:ascii="Arial" w:cs="Arial" w:eastAsia="Arial" w:hAnsi="Arial"/>
          <w:color w:val="374151"/>
          <w:sz w:val="21"/>
          <w:szCs w:val="21"/>
        </w:rPr>
        <w:t xml:space="preserve">Every month the agents perform better, the ROI story gets stronger.</w:t>
      </w:r>
    </w:p>
    <w:p>
      <w:pPr>
        <w:pStyle w:val="ListParagraph"/>
        <w:numPr>
          <w:ilvl w:val="0"/>
          <w:numId w:val="2"/>
        </w:numPr>
        <w:spacing w:after="80"/>
      </w:pPr>
      <w:r>
        <w:rPr>
          <w:rFonts w:ascii="Arial" w:cs="Arial" w:eastAsia="Arial" w:hAnsi="Arial"/>
          <w:color w:val="374151"/>
          <w:sz w:val="21"/>
          <w:szCs w:val="21"/>
        </w:rPr>
        <w:t xml:space="preserve">Quarterly reviews become upsell conversations: “Your Closer is now converting at 34%. Adding a Copywriter to optimize your follow-up sequences could push that to 45%.”</w:t>
      </w:r>
    </w:p>
    <w:p>
      <w:pPr>
        <w:pStyle w:val="ListParagraph"/>
        <w:numPr>
          <w:ilvl w:val="0"/>
          <w:numId w:val="2"/>
        </w:numPr>
        <w:spacing w:after="80"/>
      </w:pPr>
      <w:r>
        <w:rPr>
          <w:rFonts w:ascii="Arial" w:cs="Arial" w:eastAsia="Arial" w:hAnsi="Arial"/>
          <w:color w:val="374151"/>
          <w:sz w:val="21"/>
          <w:szCs w:val="21"/>
        </w:rPr>
        <w:t xml:space="preserve">You build a moat. Even if a competitor offers “AI agents,” they can’t replicate 6 months of soul evolution data.</w:t>
      </w:r>
    </w:p>
    <w:p>
      <w:pPr>
        <w:pStyle w:val="Heading1"/>
        <w:spacing w:before="400" w:after="200"/>
      </w:pPr>
      <w:r>
        <w:rPr>
          <w:rFonts w:ascii="Arial" w:cs="Arial" w:eastAsia="Arial" w:hAnsi="Arial"/>
          <w:b/>
          <w:bCs/>
          <w:color w:val="000000"/>
          <w:sz w:val="28"/>
          <w:szCs w:val="28"/>
        </w:rPr>
        <w:t xml:space="preserve">5. What 20 Deployments Looks Like (With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You Now (8 clients, no system)</w:t>
            </w:r>
          </w:p>
        </w:tc>
        <w:tc>
          <w:tcPr>
            <w:tcW w:type="dxa" w:w="3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You at 20 clients (with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deployed revenue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€40,000-160,000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€100,000-500,000</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Monthly recurring (retainers)</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€2,400-12,000/mo</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€8,000-30,000/mo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Hours/week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45-55 (burnout)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25-35</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Deployment time per client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1-2 weeks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90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profit (after costs)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€5,000-15,000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€15,000-50,000</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Can client #21 happen?</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Not without hiring</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Yes — the system handles it</w:t>
            </w:r>
          </w:p>
        </w:tc>
      </w:tr>
    </w:tbl>
    <w:p>
      <w:pPr>
        <w:spacing w:after="200"/>
      </w:pPr>
    </w:p>
    <w:p>
      <w:pPr>
        <w:spacing w:after="160" w:before="0"/>
      </w:pPr>
      <w:r>
        <w:rPr>
          <w:rFonts w:ascii="Arial" w:cs="Arial" w:eastAsia="Arial" w:hAnsi="Arial"/>
          <w:b/>
          <w:bCs/>
          <w:i w:val="false"/>
          <w:iCs w:val="false"/>
          <w:color w:val="374151"/>
          <w:sz w:val="21"/>
          <w:szCs w:val="21"/>
        </w:rPr>
        <w:t xml:space="preserve">The difference isn’t revenue per client. It’s what you keep — and whether your business runs without you being the bottleneck.</w:t>
      </w:r>
    </w:p>
    <w:p>
      <w:r>
        <w:br w:type="page"/>
      </w:r>
    </w:p>
    <w:p>
      <w:pPr>
        <w:pStyle w:val="Heading1"/>
        <w:spacing w:before="400" w:after="200"/>
      </w:pPr>
      <w:r>
        <w:rPr>
          <w:rFonts w:ascii="Arial" w:cs="Arial" w:eastAsia="Arial" w:hAnsi="Arial"/>
          <w:b/>
          <w:bCs/>
          <w:color w:val="000000"/>
          <w:sz w:val="28"/>
          <w:szCs w:val="28"/>
        </w:rPr>
        <w:t xml:space="preserve">6. The Trust Moat — Why Clients Don’t Leave</w:t>
      </w:r>
    </w:p>
    <w:p>
      <w:pPr>
        <w:spacing w:after="160" w:before="0"/>
      </w:pPr>
      <w:r>
        <w:rPr>
          <w:rFonts w:ascii="Arial" w:cs="Arial" w:eastAsia="Arial" w:hAnsi="Arial"/>
          <w:b w:val="false"/>
          <w:bCs w:val="false"/>
          <w:i w:val="false"/>
          <w:iCs w:val="false"/>
          <w:color w:val="374151"/>
          <w:sz w:val="21"/>
          <w:szCs w:val="21"/>
        </w:rPr>
        <w:t xml:space="preserve">At your scale, retention is everything. The trust architecture doesn’t just make dream teams safe to deploy — it makes them impossible to replicate. Here’s why clients who deploy with you can’t easily switch: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Trust Layer</w:t>
            </w:r>
          </w:p>
        </w:tc>
        <w:tc>
          <w:tcPr>
            <w:tcW w:type="dxa" w:w="3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Why It Creates Lock-In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Soul Evolution + Governed Change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month, the agents accumulate intelligence through the propose → approve → apply lifecycle. This is client-specific knowledge that took months to 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Switching means losing months of accumulated agent intelligence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4D Drift Detection</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Identity, scope, boundary, and performance drift measured every cycle with automatic remediation.</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AI actively maintains quality without the client worrying about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Consent-Tracked Memory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3-event consent lifecycle. Agents can’t silently record data. If consent rates drop, automatic rollback.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Regulatory and compliance peace of mind — critical for professional services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Append-Only Audit Trail</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80+ trust event types, all versioned, all immutable. Complete history of everything the AI team has done.</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The audit trail itself becomes an asset — proof of ROI and compliance</w:t>
            </w:r>
          </w:p>
        </w:tc>
      </w:tr>
    </w:tbl>
    <w:p>
      <w:pPr>
        <w:spacing w:after="200"/>
      </w:pPr>
    </w:p>
    <w:p>
      <w:pPr>
        <w:spacing w:after="160" w:before="0"/>
      </w:pPr>
      <w:r>
        <w:rPr>
          <w:rFonts w:ascii="Arial" w:cs="Arial" w:eastAsia="Arial" w:hAnsi="Arial"/>
          <w:b/>
          <w:bCs/>
          <w:i/>
          <w:iCs/>
          <w:color w:val="374151"/>
          <w:sz w:val="21"/>
          <w:szCs w:val="21"/>
        </w:rPr>
        <w:t xml:space="preserve">Your competitors can offer “AI agents.” They can’t offer 7 months of governed soul evolution, a complete audit trail, and drift detection that auto-corrects. That’s your retention moat.</w:t>
      </w:r>
    </w:p>
    <w:p>
      <w:r>
        <w:br w:type="page"/>
      </w:r>
    </w:p>
    <w:p>
      <w:pPr>
        <w:pStyle w:val="Heading1"/>
        <w:spacing w:before="400" w:after="200"/>
      </w:pPr>
      <w:r>
        <w:rPr>
          <w:rFonts w:ascii="Arial" w:cs="Arial" w:eastAsia="Arial" w:hAnsi="Arial"/>
          <w:b/>
          <w:bCs/>
          <w:color w:val="000000"/>
          <w:sz w:val="28"/>
          <w:szCs w:val="28"/>
        </w:rPr>
        <w:t xml:space="preserve">What’s Next</w:t>
      </w:r>
    </w:p>
    <w:p>
      <w:pPr>
        <w:spacing w:after="160" w:before="0"/>
      </w:pPr>
      <w:r>
        <w:rPr>
          <w:rFonts w:ascii="Arial" w:cs="Arial" w:eastAsia="Arial" w:hAnsi="Arial"/>
          <w:b/>
          <w:bCs/>
          <w:i w:val="false"/>
          <w:iCs w:val="false"/>
          <w:color w:val="374151"/>
          <w:sz w:val="21"/>
          <w:szCs w:val="21"/>
        </w:rPr>
        <w:t xml:space="preserve">One Platform. Not Seven Tools.</w:t>
      </w:r>
      <w:r>
        <w:rPr>
          <w:rFonts w:ascii="Arial" w:cs="Arial" w:eastAsia="Arial" w:hAnsi="Arial"/>
          <w:b w:val="false"/>
          <w:bCs w:val="false"/>
          <w:i w:val="false"/>
          <w:iCs w:val="false"/>
          <w:color w:val="374151"/>
          <w:sz w:val="21"/>
          <w:szCs w:val="21"/>
        </w:rPr>
        <w:t xml:space="preserve"> Everything in this blueprint runs on l4yercak3 — the infrastructure layer your agency needs to deploy, manage, and scale AI dream teams.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5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What It Means for Your Agency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Agent Builder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soul-bound agents with expert archetypes — Closer, Strategist, Copywriter, Operator, CFO, Coach</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Dream Team Packager</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Bundle agents into deployable dream teams. Configure once, deploy to every client.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White-Label Portal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Your brand, your domain. Clients interact with YOUR AI team, not ours.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Multi-Tenant Management</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One dashboard for all client organizations. RBAC, credit sharing, sub-orgs.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CRM + Pipeline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lead, every deal, every conversation. Built for agency workflows.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Soul Evolution Engine</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Agents learn and improve over time. Propose → approve → apply lifecycle.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Credit 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allocation + token packs. Transparent usage. No surprises.</w:t>
            </w:r>
          </w:p>
        </w:tc>
      </w:tr>
    </w:tbl>
    <w:p>
      <w:pPr>
        <w:spacing w:after="300"/>
      </w:pPr>
    </w:p>
    <w:p>
      <w:pPr>
        <w:spacing w:after="160" w:before="0"/>
      </w:pPr>
      <w:r>
        <w:rPr>
          <w:rFonts w:ascii="Arial" w:cs="Arial" w:eastAsia="Arial" w:hAnsi="Arial"/>
          <w:b/>
          <w:bCs/>
          <w:i w:val="false"/>
          <w:iCs w:val="false"/>
          <w:color w:val="1a365d"/>
          <w:sz w:val="24"/>
          <w:szCs w:val="24"/>
        </w:rPr>
        <w:t xml:space="preserve">Your Next 3 Moves:</w:t>
      </w:r>
    </w:p>
    <w:p>
      <w:pPr>
        <w:spacing w:after="100"/>
      </w:pPr>
    </w:p>
    <w:p>
      <w:pPr>
        <w:pStyle w:val="ListParagraph"/>
        <w:numPr>
          <w:ilvl w:val="0"/>
          <w:numId w:val="2"/>
        </w:numPr>
        <w:spacing w:after="80"/>
      </w:pPr>
      <w:r>
        <w:rPr>
          <w:rFonts w:ascii="Arial" w:cs="Arial" w:eastAsia="Arial" w:hAnsi="Arial"/>
          <w:color w:val="374151"/>
          <w:sz w:val="21"/>
          <w:szCs w:val="21"/>
        </w:rPr>
        <w:t xml:space="preserve">Deploy your first AI dream team — free. app.l4yercak3.com</w:t>
      </w:r>
    </w:p>
    <w:p>
      <w:pPr>
        <w:pStyle w:val="ListParagraph"/>
        <w:numPr>
          <w:ilvl w:val="0"/>
          <w:numId w:val="2"/>
        </w:numPr>
        <w:spacing w:after="80"/>
      </w:pPr>
      <w:r>
        <w:rPr>
          <w:rFonts w:ascii="Arial" w:cs="Arial" w:eastAsia="Arial" w:hAnsi="Arial"/>
          <w:color w:val="374151"/>
          <w:sz w:val="21"/>
          <w:szCs w:val="21"/>
        </w:rPr>
        <w:t xml:space="preserve">Join the community — 1,000+ agency builders. skool.com/der-hebel</w:t>
      </w:r>
    </w:p>
    <w:p>
      <w:pPr>
        <w:pStyle w:val="ListParagraph"/>
        <w:numPr>
          <w:ilvl w:val="0"/>
          <w:numId w:val="2"/>
        </w:numPr>
        <w:spacing w:after="80"/>
      </w:pPr>
      <w:r>
        <w:rPr>
          <w:rFonts w:ascii="Arial" w:cs="Arial" w:eastAsia="Arial" w:hAnsi="Arial"/>
          <w:color w:val="374151"/>
          <w:sz w:val="21"/>
          <w:szCs w:val="21"/>
        </w:rPr>
        <w:t xml:space="preserve">Watch the walkthrough — step-by-step deployment video.</w:t>
      </w:r>
    </w:p>
    <w:p>
      <w:pPr>
        <w:spacing w:after="300"/>
      </w:pPr>
    </w:p>
    <w:p>
      <w:pPr>
        <w:spacing w:after="160" w:before="0"/>
      </w:pPr>
      <w:r>
        <w:rPr>
          <w:rFonts w:ascii="Arial" w:cs="Arial" w:eastAsia="Arial" w:hAnsi="Arial"/>
          <w:b w:val="false"/>
          <w:bCs w:val="false"/>
          <w:i/>
          <w:iCs/>
          <w:color w:val="374151"/>
          <w:sz w:val="21"/>
          <w:szCs w:val="21"/>
        </w:rPr>
        <w:t xml:space="preserve">Built by a marketer who ran an agency for 5 years, spent €240K/year in revenue, and took home nothing. AI dream teams are the system I wish I had.</w:t>
      </w:r>
    </w:p>
    <w:p>
      <w:pPr>
        <w:spacing w:after="100"/>
      </w:pPr>
    </w:p>
    <w:p>
      <w:pPr>
        <w:spacing w:after="160" w:before="0"/>
      </w:pPr>
      <w:r>
        <w:rPr>
          <w:rFonts w:ascii="Arial" w:cs="Arial" w:eastAsia="Arial" w:hAnsi="Arial"/>
          <w:b/>
          <w:bCs/>
          <w:i w:val="false"/>
          <w:iCs w:val="false"/>
          <w:color w:val="374151"/>
          <w:sz w:val="24"/>
          <w:szCs w:val="24"/>
        </w:rPr>
        <w:t xml:space="preserve">— Remington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l4yercak3 | The Recurring Revenue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28"/>
      <w:szCs w:val="28"/>
    </w:rPr>
  </w:style>
  <w:style w:type="paragraph" w:styleId="Heading2">
    <w:name w:val="Heading 2"/>
    <w:basedOn w:val="Normal"/>
    <w:next w:val="Normal"/>
    <w:qFormat/>
    <w:pPr>
      <w:spacing w:before="300" w:after="15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2026-02-22T08:41:32.326Z</dcterms:created>
  <dcterms:modified xsi:type="dcterms:W3CDTF">2026-02-22T08:41:32.326Z</dcterms:modified>
</cp:coreProperties>
</file>

<file path=docProps/custom.xml><?xml version="1.0" encoding="utf-8"?>
<Properties xmlns="http://schemas.openxmlformats.org/officeDocument/2006/custom-properties" xmlns:vt="http://schemas.openxmlformats.org/officeDocument/2006/docPropsVTypes"/>
</file>