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2D6A4F"/>
          <w:sz w:val="56"/>
          <w:szCs w:val="56"/>
        </w:rPr>
        <w:t xml:space="preserve">L4YERCAK3</w:t>
      </w:r>
    </w:p>
    <w:p>
      <w:pPr>
        <w:spacing w:after="200"/>
        <w:jc w:val="center"/>
      </w:pPr>
      <w:r>
        <w:rPr>
          <w:rFonts w:ascii="Arial" w:cs="Arial" w:eastAsia="Arial" w:hAnsi="Arial"/>
          <w:b/>
          <w:bCs/>
          <w:color w:val="1A1A2E"/>
          <w:sz w:val="48"/>
          <w:szCs w:val="48"/>
        </w:rPr>
        <w:t xml:space="preserve">The Commandments</w:t>
      </w:r>
    </w:p>
    <w:p>
      <w:pPr>
        <w:spacing w:after="120"/>
        <w:jc w:val="center"/>
      </w:pPr>
      <w:r>
        <w:rPr>
          <w:rFonts w:ascii="Arial" w:cs="Arial" w:eastAsia="Arial" w:hAnsi="Arial"/>
          <w:color w:val="555555"/>
          <w:sz w:val="32"/>
          <w:szCs w:val="32"/>
        </w:rPr>
        <w:t xml:space="preserve">Owner’s Path to $50M</w:t>
      </w:r>
    </w:p>
    <w:p>
      <w:pPr>
        <w:spacing w:after="200"/>
        <w:jc w:val="center"/>
      </w:pPr>
      <w:r>
        <w:rPr>
          <w:rFonts w:ascii="Arial" w:cs="Arial" w:eastAsia="Arial" w:hAnsi="Arial"/>
          <w:b/>
          <w:bCs/>
          <w:color w:val="B8860B"/>
          <w:sz w:val="28"/>
          <w:szCs w:val="28"/>
        </w:rPr>
        <w:t xml:space="preserve">v3.0 — Agency-Only Edition</w:t>
      </w:r>
    </w:p>
    <w:p>
      <w:pPr>
        <w:spacing w:after="300"/>
      </w:pPr>
    </w:p>
    <w:p>
      <w:pPr>
        <w:spacing w:after="80"/>
        <w:jc w:val="center"/>
      </w:pPr>
      <w:r>
        <w:rPr>
          <w:rFonts w:ascii="Arial" w:cs="Arial" w:eastAsia="Arial" w:hAnsi="Arial"/>
          <w:i/>
          <w:iCs/>
          <w:color w:val="555555"/>
          <w:sz w:val="24"/>
          <w:szCs w:val="24"/>
        </w:rPr>
        <w:t xml:space="preserve">I sell to agencies. Agencies sell to clients.</w:t>
      </w:r>
    </w:p>
    <w:p>
      <w:pPr>
        <w:spacing w:after="80"/>
        <w:jc w:val="center"/>
      </w:pPr>
      <w:r>
        <w:rPr>
          <w:rFonts w:ascii="Arial" w:cs="Arial" w:eastAsia="Arial" w:hAnsi="Arial"/>
          <w:i/>
          <w:iCs/>
          <w:color w:val="555555"/>
          <w:sz w:val="24"/>
          <w:szCs w:val="24"/>
        </w:rPr>
        <w:t xml:space="preserve">I never touch the end customer.</w:t>
      </w:r>
    </w:p>
    <w:p>
      <w:pPr>
        <w:spacing w:after="600"/>
      </w:pPr>
    </w:p>
    <w:p>
      <w:pPr>
        <w:jc w:val="center"/>
      </w:pPr>
      <w:r>
        <w:rPr>
          <w:rFonts w:ascii="Arial" w:cs="Arial" w:eastAsia="Arial" w:hAnsi="Arial"/>
          <w:color w:val="555555"/>
          <w:sz w:val="20"/>
          <w:szCs w:val="20"/>
        </w:rPr>
        <w:t xml:space="preserve">February 2026  |  Confidential</w:t>
      </w:r>
    </w:p>
    <w:p>
      <w:r>
        <w:br w:type="page"/>
      </w:r>
    </w:p>
    <w:p>
      <w:pPr>
        <w:pStyle w:val="Heading1"/>
        <w:spacing w:before="360" w:after="200"/>
      </w:pPr>
      <w:r>
        <w:rPr>
          <w:rFonts w:ascii="Arial" w:cs="Arial" w:eastAsia="Arial" w:hAnsi="Arial"/>
          <w:b/>
          <w:bCs/>
          <w:color w:val="1A1A2E"/>
          <w:sz w:val="36"/>
          <w:szCs w:val="36"/>
        </w:rPr>
        <w:t xml:space="preserve">The 10 Owner Commandments</w:t>
      </w:r>
    </w:p>
    <w:p>
      <w:pPr>
        <w:spacing w:after="160"/>
      </w:pPr>
      <w:r>
        <w:rPr>
          <w:rFonts w:ascii="Arial" w:cs="Arial" w:eastAsia="Arial" w:hAnsi="Arial"/>
          <w:i/>
          <w:iCs/>
          <w:color w:val="555555"/>
          <w:sz w:val="22"/>
          <w:szCs w:val="22"/>
        </w:rPr>
        <w:t xml:space="preserve">These are non-negotiable operating rules for the agency-only dream team model. Print them. Read them every morning before you open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F0" w:val="clear"/>
            <w:tcMar>
              <w:top w:type="dxa" w:w="160"/>
              <w:left w:type="dxa" w:w="200"/>
              <w:bottom w:type="dxa" w:w="160"/>
              <w:right w:type="dxa" w:w="200"/>
            </w:tcMar>
          </w:tcPr>
          <w:p>
            <w:r>
              <w:rPr>
                <w:rFonts w:ascii="Arial" w:cs="Arial" w:eastAsia="Arial" w:hAnsi="Arial"/>
                <w:b/>
                <w:bCs/>
                <w:color w:val="1A1A2E"/>
                <w:sz w:val="22"/>
                <w:szCs w:val="22"/>
              </w:rPr>
              <w:t xml:space="preserve">The shift: I do not sell to end customers. I do not support end customers. I build the platform, I bind the souls, and I train agencies to sell and deliver. That’s three things. Not seven. Not twelve. Three.</w:t>
            </w:r>
          </w:p>
        </w:tc>
      </w:tr>
    </w:tbl>
    <w:p>
      <w:pPr>
        <w:spacing w:before="280" w:after="80"/>
      </w:pPr>
      <w:r>
        <w:rPr>
          <w:rFonts w:ascii="Arial" w:cs="Arial" w:eastAsia="Arial" w:hAnsi="Arial"/>
          <w:b/>
          <w:bCs/>
          <w:color w:val="2D6A4F"/>
          <w:sz w:val="24"/>
          <w:szCs w:val="24"/>
        </w:rPr>
        <w:t xml:space="preserve">I. </w:t>
      </w:r>
      <w:r>
        <w:rPr>
          <w:rFonts w:ascii="Arial" w:cs="Arial" w:eastAsia="Arial" w:hAnsi="Arial"/>
          <w:b/>
          <w:bCs/>
          <w:sz w:val="24"/>
          <w:szCs w:val="24"/>
        </w:rPr>
        <w:t xml:space="preserve">I Will Sell to Agencies, Never to End Customers.</w:t>
      </w:r>
    </w:p>
    <w:p>
      <w:pPr>
        <w:spacing w:after="200"/>
        <w:ind w:left="360"/>
      </w:pPr>
      <w:r>
        <w:rPr>
          <w:rFonts w:ascii="Arial" w:cs="Arial" w:eastAsia="Arial" w:hAnsi="Arial"/>
          <w:sz w:val="22"/>
          <w:szCs w:val="22"/>
        </w:rPr>
        <w:t xml:space="preserve">My customer is the agency. Their customer is the business owner. I will never take a support call from an end client. I will never run a discovery session with someone’s dental practice. I will never send an invoice to anyone who isn’t an agency partner. The moment I start doing direct client work, I have become a freelancer, not a platform. The $50M is in the platform, not in my billable hours.</w:t>
      </w:r>
    </w:p>
    <w:p>
      <w:pPr>
        <w:spacing w:before="280" w:after="80"/>
      </w:pPr>
      <w:r>
        <w:rPr>
          <w:rFonts w:ascii="Arial" w:cs="Arial" w:eastAsia="Arial" w:hAnsi="Arial"/>
          <w:b/>
          <w:bCs/>
          <w:color w:val="2D6A4F"/>
          <w:sz w:val="24"/>
          <w:szCs w:val="24"/>
        </w:rPr>
        <w:t xml:space="preserve">II. </w:t>
      </w:r>
      <w:r>
        <w:rPr>
          <w:rFonts w:ascii="Arial" w:cs="Arial" w:eastAsia="Arial" w:hAnsi="Arial"/>
          <w:b/>
          <w:bCs/>
          <w:sz w:val="24"/>
          <w:szCs w:val="24"/>
        </w:rPr>
        <w:t xml:space="preserve">I Will Close 3 Agency Partners Before Building Anything New.</w:t>
      </w:r>
    </w:p>
    <w:p>
      <w:pPr>
        <w:spacing w:after="200"/>
        <w:ind w:left="360"/>
      </w:pPr>
      <w:r>
        <w:rPr>
          <w:rFonts w:ascii="Arial" w:cs="Arial" w:eastAsia="Arial" w:hAnsi="Arial"/>
          <w:sz w:val="22"/>
          <w:szCs w:val="22"/>
        </w:rPr>
        <w:t xml:space="preserve">The soul binding system works. The agent orchestration works. The channels work. I need 3 agency partners who each close their first dream team sale. That is the only validation that matters. Not 3 direct sales. Not 3 free pilots. Three agencies selling dream teams to their clients on my platform. Until that happens, I ship zero new features.</w:t>
      </w:r>
    </w:p>
    <w:p>
      <w:pPr>
        <w:spacing w:before="280" w:after="80"/>
      </w:pPr>
      <w:r>
        <w:rPr>
          <w:rFonts w:ascii="Arial" w:cs="Arial" w:eastAsia="Arial" w:hAnsi="Arial"/>
          <w:b/>
          <w:bCs/>
          <w:color w:val="2D6A4F"/>
          <w:sz w:val="24"/>
          <w:szCs w:val="24"/>
        </w:rPr>
        <w:t xml:space="preserve">III. </w:t>
      </w:r>
      <w:r>
        <w:rPr>
          <w:rFonts w:ascii="Arial" w:cs="Arial" w:eastAsia="Arial" w:hAnsi="Arial"/>
          <w:b/>
          <w:bCs/>
          <w:sz w:val="24"/>
          <w:szCs w:val="24"/>
        </w:rPr>
        <w:t xml:space="preserve">I Will Talk to 5 Agency Prospects Every Single Week.</w:t>
      </w:r>
    </w:p>
    <w:p>
      <w:pPr>
        <w:spacing w:after="200"/>
        <w:ind w:left="360"/>
      </w:pPr>
      <w:r>
        <w:rPr>
          <w:rFonts w:ascii="Arial" w:cs="Arial" w:eastAsia="Arial" w:hAnsi="Arial"/>
          <w:sz w:val="22"/>
          <w:szCs w:val="22"/>
        </w:rPr>
        <w:t xml:space="preserve">Not 5 when I feel like it. Not 5 in a good week. Five. Every week. Monday through Friday, one agency conversation per day minimum. These are agency owners, not end clients. I am pitching the wholesale model, not the dream team itself. My pitch is: “Your agency can add a six-figure service line. I’ll build the first 3 with you.”</w:t>
      </w:r>
    </w:p>
    <w:p>
      <w:pPr>
        <w:spacing w:before="280" w:after="80"/>
      </w:pPr>
      <w:r>
        <w:rPr>
          <w:rFonts w:ascii="Arial" w:cs="Arial" w:eastAsia="Arial" w:hAnsi="Arial"/>
          <w:b/>
          <w:bCs/>
          <w:color w:val="2D6A4F"/>
          <w:sz w:val="24"/>
          <w:szCs w:val="24"/>
        </w:rPr>
        <w:t xml:space="preserve">IV. </w:t>
      </w:r>
      <w:r>
        <w:rPr>
          <w:rFonts w:ascii="Arial" w:cs="Arial" w:eastAsia="Arial" w:hAnsi="Arial"/>
          <w:b/>
          <w:bCs/>
          <w:sz w:val="24"/>
          <w:szCs w:val="24"/>
        </w:rPr>
        <w:t xml:space="preserve">I Will Price the Founding Partner Pilot to Remove All Risk.</w:t>
      </w:r>
    </w:p>
    <w:p>
      <w:pPr>
        <w:spacing w:after="200"/>
        <w:ind w:left="360"/>
      </w:pPr>
      <w:r>
        <w:rPr>
          <w:rFonts w:ascii="Arial" w:cs="Arial" w:eastAsia="Arial" w:hAnsi="Arial"/>
          <w:sz w:val="22"/>
          <w:szCs w:val="22"/>
        </w:rPr>
        <w:t xml:space="preserve">The first 3 agency partners get founding partner pricing: licenses at cost for their first 3 clients. I am not trying to maximize revenue on pilot partners. I am buying proof. If 3 agencies each sell 3 dream teams successfully, I have 9 case studies and 3 reference partners. That proof is worth more than the margin I’d gain by charging full price on day one.</w:t>
      </w:r>
    </w:p>
    <w:p>
      <w:pPr>
        <w:spacing w:before="280" w:after="80"/>
      </w:pPr>
      <w:r>
        <w:rPr>
          <w:rFonts w:ascii="Arial" w:cs="Arial" w:eastAsia="Arial" w:hAnsi="Arial"/>
          <w:b/>
          <w:bCs/>
          <w:color w:val="2D6A4F"/>
          <w:sz w:val="24"/>
          <w:szCs w:val="24"/>
        </w:rPr>
        <w:t xml:space="preserve">V. </w:t>
      </w:r>
      <w:r>
        <w:rPr>
          <w:rFonts w:ascii="Arial" w:cs="Arial" w:eastAsia="Arial" w:hAnsi="Arial"/>
          <w:b/>
          <w:bCs/>
          <w:sz w:val="24"/>
          <w:szCs w:val="24"/>
        </w:rPr>
        <w:t xml:space="preserve">I Will White-Glove the Agency, Not Their Client.</w:t>
      </w:r>
    </w:p>
    <w:p>
      <w:pPr>
        <w:spacing w:after="200"/>
        <w:ind w:left="360"/>
      </w:pPr>
      <w:r>
        <w:rPr>
          <w:rFonts w:ascii="Arial" w:cs="Arial" w:eastAsia="Arial" w:hAnsi="Arial"/>
          <w:sz w:val="22"/>
          <w:szCs w:val="22"/>
        </w:rPr>
        <w:t xml:space="preserve">I train the agency. I co-build the first 3 dream teams alongside them. I teach them how soul binding works, how to configure agents, how to set up channels. But I never speak to their client directly unless the agency explicitly asks me to join a call. The agency owns the client relationship. I own the platform. Those boundaries are sacred.</w:t>
      </w:r>
    </w:p>
    <w:p>
      <w:pPr>
        <w:spacing w:before="280" w:after="80"/>
      </w:pPr>
      <w:r>
        <w:rPr>
          <w:rFonts w:ascii="Arial" w:cs="Arial" w:eastAsia="Arial" w:hAnsi="Arial"/>
          <w:b/>
          <w:bCs/>
          <w:color w:val="2D6A4F"/>
          <w:sz w:val="24"/>
          <w:szCs w:val="24"/>
        </w:rPr>
        <w:t xml:space="preserve">VI. </w:t>
      </w:r>
      <w:r>
        <w:rPr>
          <w:rFonts w:ascii="Arial" w:cs="Arial" w:eastAsia="Arial" w:hAnsi="Arial"/>
          <w:b/>
          <w:bCs/>
          <w:sz w:val="24"/>
          <w:szCs w:val="24"/>
        </w:rPr>
        <w:t xml:space="preserve">I Will Protect My Time Like It Is Worth $50M.</w:t>
      </w:r>
    </w:p>
    <w:p>
      <w:pPr>
        <w:spacing w:after="200"/>
        <w:ind w:left="360"/>
      </w:pPr>
      <w:r>
        <w:rPr>
          <w:rFonts w:ascii="Arial" w:cs="Arial" w:eastAsia="Arial" w:hAnsi="Arial"/>
          <w:sz w:val="22"/>
          <w:szCs w:val="22"/>
        </w:rPr>
        <w:t xml:space="preserve">Because it is. Every meeting that doesn’t lead to a new agency partner, a better platform, or a strategic relationship is a meeting I should not take. Every feature request from a non-paying partner is a feature request I will politely ignore. I have one resource: my hours. I will spend them on platform development, soul binding, and agency enablement. Nothing else.</w:t>
      </w:r>
    </w:p>
    <w:p>
      <w:pPr>
        <w:spacing w:before="280" w:after="80"/>
      </w:pPr>
      <w:r>
        <w:rPr>
          <w:rFonts w:ascii="Arial" w:cs="Arial" w:eastAsia="Arial" w:hAnsi="Arial"/>
          <w:b/>
          <w:bCs/>
          <w:color w:val="2D6A4F"/>
          <w:sz w:val="24"/>
          <w:szCs w:val="24"/>
        </w:rPr>
        <w:t xml:space="preserve">VII. </w:t>
      </w:r>
      <w:r>
        <w:rPr>
          <w:rFonts w:ascii="Arial" w:cs="Arial" w:eastAsia="Arial" w:hAnsi="Arial"/>
          <w:b/>
          <w:bCs/>
          <w:sz w:val="24"/>
          <w:szCs w:val="24"/>
        </w:rPr>
        <w:t xml:space="preserve">I Will Know My Numbers Every Single Week.</w:t>
      </w:r>
    </w:p>
    <w:p>
      <w:pPr>
        <w:spacing w:after="200"/>
        <w:ind w:left="360"/>
      </w:pPr>
      <w:r>
        <w:rPr>
          <w:rFonts w:ascii="Arial" w:cs="Arial" w:eastAsia="Arial" w:hAnsi="Arial"/>
          <w:sz w:val="22"/>
          <w:szCs w:val="22"/>
        </w:rPr>
        <w:t xml:space="preserve">Active agency partners. Licenses purchased. Licenses deployed. Dream teams live in production. Monthly recurring revenue from platform fees. Credit consumption per agency. Agency pipeline value. Weekly, in the accountability tool, no exceptions. I cannot manage what I do not measure.</w:t>
      </w:r>
    </w:p>
    <w:p>
      <w:pPr>
        <w:spacing w:before="280" w:after="80"/>
      </w:pPr>
      <w:r>
        <w:rPr>
          <w:rFonts w:ascii="Arial" w:cs="Arial" w:eastAsia="Arial" w:hAnsi="Arial"/>
          <w:b/>
          <w:bCs/>
          <w:color w:val="2D6A4F"/>
          <w:sz w:val="24"/>
          <w:szCs w:val="24"/>
        </w:rPr>
        <w:t xml:space="preserve">VIII. </w:t>
      </w:r>
      <w:r>
        <w:rPr>
          <w:rFonts w:ascii="Arial" w:cs="Arial" w:eastAsia="Arial" w:hAnsi="Arial"/>
          <w:b/>
          <w:bCs/>
          <w:sz w:val="24"/>
          <w:szCs w:val="24"/>
        </w:rPr>
        <w:t xml:space="preserve">I Will Not Scale Until 10 Agencies Are Actively Selling.</w:t>
      </w:r>
    </w:p>
    <w:p>
      <w:pPr>
        <w:spacing w:after="200"/>
        <w:ind w:left="360"/>
      </w:pPr>
      <w:r>
        <w:rPr>
          <w:rFonts w:ascii="Arial" w:cs="Arial" w:eastAsia="Arial" w:hAnsi="Arial"/>
          <w:sz w:val="22"/>
          <w:szCs w:val="22"/>
        </w:rPr>
        <w:t xml:space="preserve">10 agencies, each with at least 3 active clients, paying platform fees, buying licenses. That’s the threshold. Below 10, I am still in validation mode. I am learning what agencies need, what breaks, what the real onboarding process looks like. After 10, I have a repeatable playbook and I can start hiring contractors to scale partner onboarding.</w:t>
      </w:r>
    </w:p>
    <w:p>
      <w:pPr>
        <w:spacing w:before="280" w:after="80"/>
      </w:pPr>
      <w:r>
        <w:rPr>
          <w:rFonts w:ascii="Arial" w:cs="Arial" w:eastAsia="Arial" w:hAnsi="Arial"/>
          <w:b/>
          <w:bCs/>
          <w:color w:val="2D6A4F"/>
          <w:sz w:val="24"/>
          <w:szCs w:val="24"/>
        </w:rPr>
        <w:t xml:space="preserve">IX. </w:t>
      </w:r>
      <w:r>
        <w:rPr>
          <w:rFonts w:ascii="Arial" w:cs="Arial" w:eastAsia="Arial" w:hAnsi="Arial"/>
          <w:b/>
          <w:bCs/>
          <w:sz w:val="24"/>
          <w:szCs w:val="24"/>
        </w:rPr>
        <w:t xml:space="preserve">I Will Hire Contractors Before I Hire Equity Partners.</w:t>
      </w:r>
    </w:p>
    <w:p>
      <w:pPr>
        <w:spacing w:after="200"/>
        <w:ind w:left="360"/>
      </w:pPr>
      <w:r>
        <w:rPr>
          <w:rFonts w:ascii="Arial" w:cs="Arial" w:eastAsia="Arial" w:hAnsi="Arial"/>
          <w:sz w:val="22"/>
          <w:szCs w:val="22"/>
        </w:rPr>
        <w:t xml:space="preserve">Every euro of ownership I give away is a euro subtracted from my $50M. I will pay for help from revenue. Soul curators, partner enablement assistants, contract engineers — all paid in cash, none paid in equity. The cap table stays clean until I choose otherwise.</w:t>
      </w:r>
    </w:p>
    <w:p>
      <w:pPr>
        <w:spacing w:before="280" w:after="80"/>
      </w:pPr>
      <w:r>
        <w:rPr>
          <w:rFonts w:ascii="Arial" w:cs="Arial" w:eastAsia="Arial" w:hAnsi="Arial"/>
          <w:b/>
          <w:bCs/>
          <w:color w:val="2D6A4F"/>
          <w:sz w:val="24"/>
          <w:szCs w:val="24"/>
        </w:rPr>
        <w:t xml:space="preserve">X. </w:t>
      </w:r>
      <w:r>
        <w:rPr>
          <w:rFonts w:ascii="Arial" w:cs="Arial" w:eastAsia="Arial" w:hAnsi="Arial"/>
          <w:b/>
          <w:bCs/>
          <w:sz w:val="24"/>
          <w:szCs w:val="24"/>
        </w:rPr>
        <w:t xml:space="preserve">I Will Exit When the Number Is Right, Not When I Am Tired.</w:t>
      </w:r>
    </w:p>
    <w:p>
      <w:pPr>
        <w:spacing w:after="200"/>
        <w:ind w:left="360"/>
      </w:pPr>
      <w:r>
        <w:rPr>
          <w:rFonts w:ascii="Arial" w:cs="Arial" w:eastAsia="Arial" w:hAnsi="Arial"/>
          <w:sz w:val="22"/>
          <w:szCs w:val="22"/>
        </w:rPr>
        <w:t xml:space="preserve">$50M is a specific number at a specific multiple. At 10–12x revenue, that’s $4.2–5M ARR. Every license sold, every platform fee collected, every agency onboarded moves me closer to that number. I will not sell at $10M because I’m burned out. I will not hold past $50M because of ego. The number is the number.</w:t>
      </w:r>
    </w:p>
    <w:p>
      <w:r>
        <w:br w:type="page"/>
      </w:r>
    </w:p>
    <w:p>
      <w:pPr>
        <w:pStyle w:val="Heading1"/>
        <w:spacing w:before="360" w:after="200"/>
      </w:pPr>
      <w:r>
        <w:rPr>
          <w:rFonts w:ascii="Arial" w:cs="Arial" w:eastAsia="Arial" w:hAnsi="Arial"/>
          <w:b/>
          <w:bCs/>
          <w:color w:val="1A1A2E"/>
          <w:sz w:val="36"/>
          <w:szCs w:val="36"/>
        </w:rPr>
        <w:t xml:space="preserve">The 10 ICP Commandments</w:t>
      </w:r>
    </w:p>
    <w:p>
      <w:pPr>
        <w:spacing w:after="120"/>
      </w:pPr>
      <w:r>
        <w:rPr>
          <w:rFonts w:ascii="Arial" w:cs="Arial" w:eastAsia="Arial" w:hAnsi="Arial"/>
          <w:color w:val="B8860B"/>
          <w:sz w:val="28"/>
          <w:szCs w:val="28"/>
        </w:rPr>
        <w:t xml:space="preserve">10 Traits of My Perfect Agency Partner</w:t>
      </w:r>
    </w:p>
    <w:p>
      <w:pPr>
        <w:spacing w:after="160"/>
      </w:pPr>
      <w:r>
        <w:rPr>
          <w:rFonts w:ascii="Arial" w:cs="Arial" w:eastAsia="Arial" w:hAnsi="Arial"/>
          <w:i/>
          <w:iCs/>
          <w:color w:val="555555"/>
          <w:sz w:val="22"/>
          <w:szCs w:val="22"/>
        </w:rPr>
        <w:t xml:space="preserve">Read these before every agency conversation. If the prospect doesn’t match at least 7 of 10, politely end the conversation and move to the next one.</w:t>
      </w:r>
    </w:p>
    <w:p>
      <w:pPr>
        <w:spacing w:before="280" w:after="80"/>
      </w:pPr>
      <w:r>
        <w:rPr>
          <w:rFonts w:ascii="Arial" w:cs="Arial" w:eastAsia="Arial" w:hAnsi="Arial"/>
          <w:b/>
          <w:bCs/>
          <w:color w:val="2D6A4F"/>
          <w:sz w:val="24"/>
          <w:szCs w:val="24"/>
        </w:rPr>
        <w:t xml:space="preserve">I. </w:t>
      </w:r>
      <w:r>
        <w:rPr>
          <w:rFonts w:ascii="Arial" w:cs="Arial" w:eastAsia="Arial" w:hAnsi="Arial"/>
          <w:b/>
          <w:bCs/>
          <w:sz w:val="24"/>
          <w:szCs w:val="24"/>
        </w:rPr>
        <w:t xml:space="preserve">They Already Serve 10+ Clients on Monthly Retainers.</w:t>
      </w:r>
    </w:p>
    <w:p>
      <w:pPr>
        <w:spacing w:after="200"/>
        <w:ind w:left="360"/>
      </w:pPr>
      <w:r>
        <w:rPr>
          <w:rFonts w:ascii="Arial" w:cs="Arial" w:eastAsia="Arial" w:hAnsi="Arial"/>
          <w:sz w:val="22"/>
          <w:szCs w:val="22"/>
        </w:rPr>
        <w:t xml:space="preserve">Not freelancers. Not agencies with 2 clients. I need agencies with an existing client book large enough to deploy multiple dream teams. An agency with 15 clients is 15 potential license sales from one partnership. They have the distribution — I have the product.</w:t>
      </w:r>
    </w:p>
    <w:p>
      <w:pPr>
        <w:spacing w:before="280" w:after="80"/>
      </w:pPr>
      <w:r>
        <w:rPr>
          <w:rFonts w:ascii="Arial" w:cs="Arial" w:eastAsia="Arial" w:hAnsi="Arial"/>
          <w:b/>
          <w:bCs/>
          <w:color w:val="2D6A4F"/>
          <w:sz w:val="24"/>
          <w:szCs w:val="24"/>
        </w:rPr>
        <w:t xml:space="preserve">II. </w:t>
      </w:r>
      <w:r>
        <w:rPr>
          <w:rFonts w:ascii="Arial" w:cs="Arial" w:eastAsia="Arial" w:hAnsi="Arial"/>
          <w:b/>
          <w:bCs/>
          <w:sz w:val="24"/>
          <w:szCs w:val="24"/>
        </w:rPr>
        <w:t xml:space="preserve">They Sell Recurring Services, Not Project Work.</w:t>
      </w:r>
    </w:p>
    <w:p>
      <w:pPr>
        <w:spacing w:after="200"/>
        <w:ind w:left="360"/>
      </w:pPr>
      <w:r>
        <w:rPr>
          <w:rFonts w:ascii="Arial" w:cs="Arial" w:eastAsia="Arial" w:hAnsi="Arial"/>
          <w:sz w:val="22"/>
          <w:szCs w:val="22"/>
        </w:rPr>
        <w:t xml:space="preserve">Retainer-based agencies: monthly marketing, monthly social media management, monthly operations support. They already bill monthly. Adding “AI dream team management” to their service package is a natural expansion with a built-in recurring revenue stream, not a one-off project.</w:t>
      </w:r>
    </w:p>
    <w:p>
      <w:pPr>
        <w:spacing w:before="280" w:after="80"/>
      </w:pPr>
      <w:r>
        <w:rPr>
          <w:rFonts w:ascii="Arial" w:cs="Arial" w:eastAsia="Arial" w:hAnsi="Arial"/>
          <w:b/>
          <w:bCs/>
          <w:color w:val="2D6A4F"/>
          <w:sz w:val="24"/>
          <w:szCs w:val="24"/>
        </w:rPr>
        <w:t xml:space="preserve">III. </w:t>
      </w:r>
      <w:r>
        <w:rPr>
          <w:rFonts w:ascii="Arial" w:cs="Arial" w:eastAsia="Arial" w:hAnsi="Arial"/>
          <w:b/>
          <w:bCs/>
          <w:sz w:val="24"/>
          <w:szCs w:val="24"/>
        </w:rPr>
        <w:t xml:space="preserve">Their Clients Are SMBs or Local Service Businesses.</w:t>
      </w:r>
    </w:p>
    <w:p>
      <w:pPr>
        <w:spacing w:after="200"/>
        <w:ind w:left="360"/>
      </w:pPr>
      <w:r>
        <w:rPr>
          <w:rFonts w:ascii="Arial" w:cs="Arial" w:eastAsia="Arial" w:hAnsi="Arial"/>
          <w:sz w:val="22"/>
          <w:szCs w:val="22"/>
        </w:rPr>
        <w:t xml:space="preserve">Dental clinics, hair salons, real estate offices, restaurants, trades, coaching practices, e-commerce brands. These businesses have real client-facing operations where AI agents deliver immediate, obvious value. Enterprise clients require procurement cycles that agencies can’t navigate — SMBs decide fast.</w:t>
      </w:r>
    </w:p>
    <w:p>
      <w:pPr>
        <w:spacing w:before="280" w:after="80"/>
      </w:pPr>
      <w:r>
        <w:rPr>
          <w:rFonts w:ascii="Arial" w:cs="Arial" w:eastAsia="Arial" w:hAnsi="Arial"/>
          <w:b/>
          <w:bCs/>
          <w:color w:val="2D6A4F"/>
          <w:sz w:val="24"/>
          <w:szCs w:val="24"/>
        </w:rPr>
        <w:t xml:space="preserve">IV. </w:t>
      </w:r>
      <w:r>
        <w:rPr>
          <w:rFonts w:ascii="Arial" w:cs="Arial" w:eastAsia="Arial" w:hAnsi="Arial"/>
          <w:b/>
          <w:bCs/>
          <w:sz w:val="24"/>
          <w:szCs w:val="24"/>
        </w:rPr>
        <w:t xml:space="preserve">They’ve Already Tried to Sell AI or Automation Services.</w:t>
      </w:r>
    </w:p>
    <w:p>
      <w:pPr>
        <w:spacing w:after="200"/>
        <w:ind w:left="360"/>
      </w:pPr>
      <w:r>
        <w:rPr>
          <w:rFonts w:ascii="Arial" w:cs="Arial" w:eastAsia="Arial" w:hAnsi="Arial"/>
          <w:sz w:val="22"/>
          <w:szCs w:val="22"/>
        </w:rPr>
        <w:t xml:space="preserve">They’ve pitched chatbots, Zapier automations, or VA services to their clients. Maybe it worked, maybe it didn’t. Either way, they already understand the AI-for-business-owners narrative. I’m not educating them on the opportunity — I’m handing them a better product to sell.</w:t>
      </w:r>
    </w:p>
    <w:p>
      <w:pPr>
        <w:spacing w:before="280" w:after="80"/>
      </w:pPr>
      <w:r>
        <w:rPr>
          <w:rFonts w:ascii="Arial" w:cs="Arial" w:eastAsia="Arial" w:hAnsi="Arial"/>
          <w:b/>
          <w:bCs/>
          <w:color w:val="2D6A4F"/>
          <w:sz w:val="24"/>
          <w:szCs w:val="24"/>
        </w:rPr>
        <w:t xml:space="preserve">V. </w:t>
      </w:r>
      <w:r>
        <w:rPr>
          <w:rFonts w:ascii="Arial" w:cs="Arial" w:eastAsia="Arial" w:hAnsi="Arial"/>
          <w:b/>
          <w:bCs/>
          <w:sz w:val="24"/>
          <w:szCs w:val="24"/>
        </w:rPr>
        <w:t xml:space="preserve">They Understand Wholesale Margin, Not Just Retail Cost.</w:t>
      </w:r>
    </w:p>
    <w:p>
      <w:pPr>
        <w:spacing w:after="200"/>
        <w:ind w:left="360"/>
      </w:pPr>
      <w:r>
        <w:rPr>
          <w:rFonts w:ascii="Arial" w:cs="Arial" w:eastAsia="Arial" w:hAnsi="Arial"/>
          <w:sz w:val="22"/>
          <w:szCs w:val="22"/>
        </w:rPr>
        <w:t xml:space="preserve">When I say “€5,000 wholesale, sell for €20,000,” the right agency owner immediately hears “€15,000 margin per deal.” The wrong agency owner hears “€5,000 is expensive.” If they can’t do margin math in their head, they can’t sell high-ticket services.</w:t>
      </w:r>
    </w:p>
    <w:p>
      <w:pPr>
        <w:spacing w:before="280" w:after="80"/>
      </w:pPr>
      <w:r>
        <w:rPr>
          <w:rFonts w:ascii="Arial" w:cs="Arial" w:eastAsia="Arial" w:hAnsi="Arial"/>
          <w:b/>
          <w:bCs/>
          <w:color w:val="2D6A4F"/>
          <w:sz w:val="24"/>
          <w:szCs w:val="24"/>
        </w:rPr>
        <w:t xml:space="preserve">VI. </w:t>
      </w:r>
      <w:r>
        <w:rPr>
          <w:rFonts w:ascii="Arial" w:cs="Arial" w:eastAsia="Arial" w:hAnsi="Arial"/>
          <w:b/>
          <w:bCs/>
          <w:sz w:val="24"/>
          <w:szCs w:val="24"/>
        </w:rPr>
        <w:t xml:space="preserve">They Are Based in EU or UK.</w:t>
      </w:r>
    </w:p>
    <w:p>
      <w:pPr>
        <w:spacing w:after="200"/>
        <w:ind w:left="360"/>
      </w:pPr>
      <w:r>
        <w:rPr>
          <w:rFonts w:ascii="Arial" w:cs="Arial" w:eastAsia="Arial" w:hAnsi="Arial"/>
          <w:sz w:val="22"/>
          <w:szCs w:val="22"/>
        </w:rPr>
        <w:t xml:space="preserve">EUR pricing, GDPR compliance, German/Polish/English localization, VAT-inclusive billing. My first 10 agency partners will be European. I will own my backyard before expanding elsewhere.</w:t>
      </w:r>
    </w:p>
    <w:p>
      <w:pPr>
        <w:spacing w:before="280" w:after="80"/>
      </w:pPr>
      <w:r>
        <w:rPr>
          <w:rFonts w:ascii="Arial" w:cs="Arial" w:eastAsia="Arial" w:hAnsi="Arial"/>
          <w:b/>
          <w:bCs/>
          <w:color w:val="2D6A4F"/>
          <w:sz w:val="24"/>
          <w:szCs w:val="24"/>
        </w:rPr>
        <w:t xml:space="preserve">VII. </w:t>
      </w:r>
      <w:r>
        <w:rPr>
          <w:rFonts w:ascii="Arial" w:cs="Arial" w:eastAsia="Arial" w:hAnsi="Arial"/>
          <w:b/>
          <w:bCs/>
          <w:sz w:val="24"/>
          <w:szCs w:val="24"/>
        </w:rPr>
        <w:t xml:space="preserve">There Is One Decision-Maker, and I Am Talking to Them.</w:t>
      </w:r>
    </w:p>
    <w:p>
      <w:pPr>
        <w:spacing w:after="200"/>
        <w:ind w:left="360"/>
      </w:pPr>
      <w:r>
        <w:rPr>
          <w:rFonts w:ascii="Arial" w:cs="Arial" w:eastAsia="Arial" w:hAnsi="Arial"/>
          <w:sz w:val="22"/>
          <w:szCs w:val="22"/>
        </w:rPr>
        <w:t xml:space="preserve">Agencies with 2–10 person teams where the owner decides. No “let me check with my business partner.” If the person on the call can sign the partner agreement today, they are my ICP. If they need committee approval, the sales cycle just tripled.</w:t>
      </w:r>
    </w:p>
    <w:p>
      <w:pPr>
        <w:spacing w:before="280" w:after="80"/>
      </w:pPr>
      <w:r>
        <w:rPr>
          <w:rFonts w:ascii="Arial" w:cs="Arial" w:eastAsia="Arial" w:hAnsi="Arial"/>
          <w:b/>
          <w:bCs/>
          <w:color w:val="2D6A4F"/>
          <w:sz w:val="24"/>
          <w:szCs w:val="24"/>
        </w:rPr>
        <w:t xml:space="preserve">VIII. </w:t>
      </w:r>
      <w:r>
        <w:rPr>
          <w:rFonts w:ascii="Arial" w:cs="Arial" w:eastAsia="Arial" w:hAnsi="Arial"/>
          <w:b/>
          <w:bCs/>
          <w:sz w:val="24"/>
          <w:szCs w:val="24"/>
        </w:rPr>
        <w:t xml:space="preserve">They Are Not Deeply Technical.</w:t>
      </w:r>
    </w:p>
    <w:p>
      <w:pPr>
        <w:spacing w:after="200"/>
        <w:ind w:left="360"/>
      </w:pPr>
      <w:r>
        <w:rPr>
          <w:rFonts w:ascii="Arial" w:cs="Arial" w:eastAsia="Arial" w:hAnsi="Arial"/>
          <w:sz w:val="22"/>
          <w:szCs w:val="22"/>
        </w:rPr>
        <w:t xml:space="preserve">They don’t want to configure AI models or write prompts. They want to say “build a dream team for my client’s real estate business” and have it work. Agency Mode and the co-delivery process exist for this exact person. If they start asking about API endpoints, they might be a platform buyer, not a partner.</w:t>
      </w:r>
    </w:p>
    <w:p>
      <w:pPr>
        <w:spacing w:before="280" w:after="80"/>
      </w:pPr>
      <w:r>
        <w:rPr>
          <w:rFonts w:ascii="Arial" w:cs="Arial" w:eastAsia="Arial" w:hAnsi="Arial"/>
          <w:b/>
          <w:bCs/>
          <w:color w:val="2D6A4F"/>
          <w:sz w:val="24"/>
          <w:szCs w:val="24"/>
        </w:rPr>
        <w:t xml:space="preserve">IX. </w:t>
      </w:r>
      <w:r>
        <w:rPr>
          <w:rFonts w:ascii="Arial" w:cs="Arial" w:eastAsia="Arial" w:hAnsi="Arial"/>
          <w:b/>
          <w:bCs/>
          <w:sz w:val="24"/>
          <w:szCs w:val="24"/>
        </w:rPr>
        <w:t xml:space="preserve">Their Clients’ Customers Use WhatsApp, Webchat, or Telegram.</w:t>
      </w:r>
    </w:p>
    <w:p>
      <w:pPr>
        <w:spacing w:after="200"/>
        <w:ind w:left="360"/>
      </w:pPr>
      <w:r>
        <w:rPr>
          <w:rFonts w:ascii="Arial" w:cs="Arial" w:eastAsia="Arial" w:hAnsi="Arial"/>
          <w:sz w:val="22"/>
          <w:szCs w:val="22"/>
        </w:rPr>
        <w:t xml:space="preserve">The dream team lives where conversations happen. If the agency says “our clients only use email,” the fit is weaker. I want agencies whose clients have real-time messaging needs — that’s where agents deliver the most visible, immediate value.</w:t>
      </w:r>
    </w:p>
    <w:p>
      <w:pPr>
        <w:spacing w:before="280" w:after="80"/>
      </w:pPr>
      <w:r>
        <w:rPr>
          <w:rFonts w:ascii="Arial" w:cs="Arial" w:eastAsia="Arial" w:hAnsi="Arial"/>
          <w:b/>
          <w:bCs/>
          <w:color w:val="2D6A4F"/>
          <w:sz w:val="24"/>
          <w:szCs w:val="24"/>
        </w:rPr>
        <w:t xml:space="preserve">X. </w:t>
      </w:r>
      <w:r>
        <w:rPr>
          <w:rFonts w:ascii="Arial" w:cs="Arial" w:eastAsia="Arial" w:hAnsi="Arial"/>
          <w:b/>
          <w:bCs/>
          <w:sz w:val="24"/>
          <w:szCs w:val="24"/>
        </w:rPr>
        <w:t xml:space="preserve">They Will Co-Build 3 Dream Teams in the First 60 Days.</w:t>
      </w:r>
    </w:p>
    <w:p>
      <w:pPr>
        <w:spacing w:after="200"/>
        <w:ind w:left="360"/>
      </w:pPr>
      <w:r>
        <w:rPr>
          <w:rFonts w:ascii="Arial" w:cs="Arial" w:eastAsia="Arial" w:hAnsi="Arial"/>
          <w:sz w:val="22"/>
          <w:szCs w:val="22"/>
        </w:rPr>
        <w:t xml:space="preserve">Before I approve them, I ask: “Are you ready to identify 3 clients and sell them dream teams in the next 60 days?” If they hesitate, they’re window shopping. If they start naming clients, they’re a partner. I need agencies that move fast because my time is worth $50M.</w:t>
      </w:r>
    </w:p>
    <w:p>
      <w:r>
        <w:br w:type="page"/>
      </w:r>
    </w:p>
    <w:p>
      <w:pPr>
        <w:pStyle w:val="Heading1"/>
        <w:spacing w:before="360" w:after="200"/>
      </w:pPr>
      <w:r>
        <w:rPr>
          <w:rFonts w:ascii="Arial" w:cs="Arial" w:eastAsia="Arial" w:hAnsi="Arial"/>
          <w:b/>
          <w:bCs/>
          <w:color w:val="1A1A2E"/>
          <w:sz w:val="36"/>
          <w:szCs w:val="36"/>
        </w:rPr>
        <w:t xml:space="preserve">Agency Qualification Call Script</w:t>
      </w:r>
    </w:p>
    <w:p>
      <w:pPr>
        <w:spacing w:after="160"/>
      </w:pPr>
      <w:r>
        <w:rPr>
          <w:rFonts w:ascii="Arial" w:cs="Arial" w:eastAsia="Arial" w:hAnsi="Arial"/>
          <w:i/>
          <w:iCs/>
          <w:color w:val="555555"/>
          <w:sz w:val="22"/>
          <w:szCs w:val="22"/>
        </w:rPr>
        <w:t xml:space="preserve">First 5 minutes of every agency conversation. You’re not pitching yet — you’re qualifying.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 to Ask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Trait Being Tested</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Green-Light Signal</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“How many clients does your agency manage?”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 — 10+ retainer clients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Names 10+ with confidence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you bill them — project or retainer?”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 Recurring model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retainers, not project-based</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“What kinds of businesses are they?”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III — SMBs / local service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Clinics, salons, restaurants, trades, coaches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 you ever tried selling AI or automation to your clients?”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 Already selling AI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even if it didn’t work well</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“If I said €5K wholesale, sell for €20K — how does that sound?”</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V — Understands margin</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Immediately does the math, gets excited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are you and your clients based?”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 — EU/UK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European market</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“Are you the person who decides on new partnerships?”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VII — Decision-maker</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Yes, without hesitation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technical is your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VIII — Not deeply technical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They want done-for-them, not DIY</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“How do your clients’ customers reach them today?”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IX — Messaging channels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WhatsApp, website chat, Telegram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you name 3 clients you’d sell a dream team to in the next 60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Ready to move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specific clients immediately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3"/>
              <w:left w:val="single" w:color="2D6A4F" w:sz="3"/>
              <w:bottom w:val="single" w:color="2D6A4F" w:sz="3"/>
              <w:right w:val="single" w:color="2D6A4F" w:sz="3"/>
            </w:tcBorders>
            <w:shd w:fill="F0F4F3" w:val="clear"/>
            <w:tcMar>
              <w:top w:type="dxa" w:w="160"/>
              <w:left w:type="dxa" w:w="200"/>
              <w:bottom w:type="dxa" w:w="160"/>
              <w:right w:type="dxa" w:w="200"/>
            </w:tcMar>
          </w:tcPr>
          <w:p>
            <w:r>
              <w:rPr>
                <w:rFonts w:ascii="Arial" w:cs="Arial" w:eastAsia="Arial" w:hAnsi="Arial"/>
                <w:b/>
                <w:bCs/>
                <w:color w:val="1A1A2E"/>
                <w:sz w:val="22"/>
                <w:szCs w:val="22"/>
              </w:rPr>
              <w:t xml:space="preserve">7 out of 10? Push forward to the partner pitch.  |  Below 7? Thank them and move on.  |  Your time is worth $50M.</w:t>
            </w:r>
          </w:p>
        </w:tc>
      </w:tr>
    </w:tbl>
    <w:p>
      <w:r>
        <w:br w:type="page"/>
      </w:r>
    </w:p>
    <w:p>
      <w:pPr>
        <w:pStyle w:val="Heading1"/>
        <w:spacing w:before="360" w:after="200"/>
      </w:pPr>
      <w:r>
        <w:rPr>
          <w:rFonts w:ascii="Arial" w:cs="Arial" w:eastAsia="Arial" w:hAnsi="Arial"/>
          <w:b/>
          <w:bCs/>
          <w:color w:val="1A1A2E"/>
          <w:sz w:val="36"/>
          <w:szCs w:val="36"/>
        </w:rPr>
        <w:t xml:space="preserve">Quick-Reference One-Liners</w:t>
      </w:r>
    </w:p>
    <w:p>
      <w:pPr>
        <w:pStyle w:val="Heading2"/>
        <w:spacing w:before="280" w:after="160"/>
      </w:pPr>
      <w:r>
        <w:rPr>
          <w:rFonts w:ascii="Arial" w:cs="Arial" w:eastAsia="Arial" w:hAnsi="Arial"/>
          <w:b/>
          <w:bCs/>
          <w:color w:val="2D6A4F"/>
          <w:sz w:val="28"/>
          <w:szCs w:val="28"/>
        </w:rPr>
        <w:t xml:space="preserve">10 Owner Commandments</w:t>
      </w:r>
    </w:p>
    <w:p>
      <w:pPr>
        <w:spacing w:before="120" w:after="120"/>
      </w:pPr>
      <w:r>
        <w:rPr>
          <w:rFonts w:ascii="Arial" w:cs="Arial" w:eastAsia="Arial" w:hAnsi="Arial"/>
          <w:b/>
          <w:bCs/>
          <w:color w:val="2D6A4F"/>
          <w:sz w:val="24"/>
          <w:szCs w:val="24"/>
        </w:rPr>
        <w:t xml:space="preserve">1.  </w:t>
      </w:r>
      <w:r>
        <w:rPr>
          <w:rFonts w:ascii="Arial" w:cs="Arial" w:eastAsia="Arial" w:hAnsi="Arial"/>
          <w:sz w:val="24"/>
          <w:szCs w:val="24"/>
        </w:rPr>
        <w:t xml:space="preserve">I sell to agencies. I never touch the end customer.</w:t>
      </w:r>
    </w:p>
    <w:p>
      <w:pPr>
        <w:spacing w:before="120" w:after="120"/>
      </w:pPr>
      <w:r>
        <w:rPr>
          <w:rFonts w:ascii="Arial" w:cs="Arial" w:eastAsia="Arial" w:hAnsi="Arial"/>
          <w:b/>
          <w:bCs/>
          <w:color w:val="2D6A4F"/>
          <w:sz w:val="24"/>
          <w:szCs w:val="24"/>
        </w:rPr>
        <w:t xml:space="preserve">2.  </w:t>
      </w:r>
      <w:r>
        <w:rPr>
          <w:rFonts w:ascii="Arial" w:cs="Arial" w:eastAsia="Arial" w:hAnsi="Arial"/>
          <w:sz w:val="24"/>
          <w:szCs w:val="24"/>
        </w:rPr>
        <w:t xml:space="preserve">3 agency partners selling dream teams before I build anything new.</w:t>
      </w:r>
    </w:p>
    <w:p>
      <w:pPr>
        <w:spacing w:before="120" w:after="120"/>
      </w:pPr>
      <w:r>
        <w:rPr>
          <w:rFonts w:ascii="Arial" w:cs="Arial" w:eastAsia="Arial" w:hAnsi="Arial"/>
          <w:b/>
          <w:bCs/>
          <w:color w:val="2D6A4F"/>
          <w:sz w:val="24"/>
          <w:szCs w:val="24"/>
        </w:rPr>
        <w:t xml:space="preserve">3.  </w:t>
      </w:r>
      <w:r>
        <w:rPr>
          <w:rFonts w:ascii="Arial" w:cs="Arial" w:eastAsia="Arial" w:hAnsi="Arial"/>
          <w:sz w:val="24"/>
          <w:szCs w:val="24"/>
        </w:rPr>
        <w:t xml:space="preserve">Five agency conversations per week, no exceptions.</w:t>
      </w:r>
    </w:p>
    <w:p>
      <w:pPr>
        <w:spacing w:before="120" w:after="120"/>
      </w:pPr>
      <w:r>
        <w:rPr>
          <w:rFonts w:ascii="Arial" w:cs="Arial" w:eastAsia="Arial" w:hAnsi="Arial"/>
          <w:b/>
          <w:bCs/>
          <w:color w:val="2D6A4F"/>
          <w:sz w:val="24"/>
          <w:szCs w:val="24"/>
        </w:rPr>
        <w:t xml:space="preserve">4.  </w:t>
      </w:r>
      <w:r>
        <w:rPr>
          <w:rFonts w:ascii="Arial" w:cs="Arial" w:eastAsia="Arial" w:hAnsi="Arial"/>
          <w:sz w:val="24"/>
          <w:szCs w:val="24"/>
        </w:rPr>
        <w:t xml:space="preserve">Founding partners get licenses at cost. Proof is worth more than margin.</w:t>
      </w:r>
    </w:p>
    <w:p>
      <w:pPr>
        <w:spacing w:before="120" w:after="120"/>
      </w:pPr>
      <w:r>
        <w:rPr>
          <w:rFonts w:ascii="Arial" w:cs="Arial" w:eastAsia="Arial" w:hAnsi="Arial"/>
          <w:b/>
          <w:bCs/>
          <w:color w:val="2D6A4F"/>
          <w:sz w:val="24"/>
          <w:szCs w:val="24"/>
        </w:rPr>
        <w:t xml:space="preserve">5.  </w:t>
      </w:r>
      <w:r>
        <w:rPr>
          <w:rFonts w:ascii="Arial" w:cs="Arial" w:eastAsia="Arial" w:hAnsi="Arial"/>
          <w:sz w:val="24"/>
          <w:szCs w:val="24"/>
        </w:rPr>
        <w:t xml:space="preserve">White-glove the agency, not their client. Boundaries are sacred.</w:t>
      </w:r>
    </w:p>
    <w:p>
      <w:pPr>
        <w:spacing w:before="120" w:after="120"/>
      </w:pPr>
      <w:r>
        <w:rPr>
          <w:rFonts w:ascii="Arial" w:cs="Arial" w:eastAsia="Arial" w:hAnsi="Arial"/>
          <w:b/>
          <w:bCs/>
          <w:color w:val="2D6A4F"/>
          <w:sz w:val="24"/>
          <w:szCs w:val="24"/>
        </w:rPr>
        <w:t xml:space="preserve">6.  </w:t>
      </w:r>
      <w:r>
        <w:rPr>
          <w:rFonts w:ascii="Arial" w:cs="Arial" w:eastAsia="Arial" w:hAnsi="Arial"/>
          <w:sz w:val="24"/>
          <w:szCs w:val="24"/>
        </w:rPr>
        <w:t xml:space="preserve">Every hour has a $50M price tag. Spend accordingly.</w:t>
      </w:r>
    </w:p>
    <w:p>
      <w:pPr>
        <w:spacing w:before="120" w:after="120"/>
      </w:pPr>
      <w:r>
        <w:rPr>
          <w:rFonts w:ascii="Arial" w:cs="Arial" w:eastAsia="Arial" w:hAnsi="Arial"/>
          <w:b/>
          <w:bCs/>
          <w:color w:val="2D6A4F"/>
          <w:sz w:val="24"/>
          <w:szCs w:val="24"/>
        </w:rPr>
        <w:t xml:space="preserve">7.  </w:t>
      </w:r>
      <w:r>
        <w:rPr>
          <w:rFonts w:ascii="Arial" w:cs="Arial" w:eastAsia="Arial" w:hAnsi="Arial"/>
          <w:sz w:val="24"/>
          <w:szCs w:val="24"/>
        </w:rPr>
        <w:t xml:space="preserve">Know my agency count, licenses sold, and MRR every Sunday night.</w:t>
      </w:r>
    </w:p>
    <w:p>
      <w:pPr>
        <w:spacing w:before="120" w:after="120"/>
      </w:pPr>
      <w:r>
        <w:rPr>
          <w:rFonts w:ascii="Arial" w:cs="Arial" w:eastAsia="Arial" w:hAnsi="Arial"/>
          <w:b/>
          <w:bCs/>
          <w:color w:val="2D6A4F"/>
          <w:sz w:val="24"/>
          <w:szCs w:val="24"/>
        </w:rPr>
        <w:t xml:space="preserve">8.  </w:t>
      </w:r>
      <w:r>
        <w:rPr>
          <w:rFonts w:ascii="Arial" w:cs="Arial" w:eastAsia="Arial" w:hAnsi="Arial"/>
          <w:sz w:val="24"/>
          <w:szCs w:val="24"/>
        </w:rPr>
        <w:t xml:space="preserve">Don’t scale until 10 agencies are actively selling.</w:t>
      </w:r>
    </w:p>
    <w:p>
      <w:pPr>
        <w:spacing w:before="120" w:after="120"/>
      </w:pPr>
      <w:r>
        <w:rPr>
          <w:rFonts w:ascii="Arial" w:cs="Arial" w:eastAsia="Arial" w:hAnsi="Arial"/>
          <w:b/>
          <w:bCs/>
          <w:color w:val="2D6A4F"/>
          <w:sz w:val="24"/>
          <w:szCs w:val="24"/>
        </w:rPr>
        <w:t xml:space="preserve">9.  </w:t>
      </w:r>
      <w:r>
        <w:rPr>
          <w:rFonts w:ascii="Arial" w:cs="Arial" w:eastAsia="Arial" w:hAnsi="Arial"/>
          <w:sz w:val="24"/>
          <w:szCs w:val="24"/>
        </w:rPr>
        <w:t xml:space="preserve">Pay contractors in cash, never in equity.</w:t>
      </w:r>
    </w:p>
    <w:p>
      <w:pPr>
        <w:spacing w:before="120" w:after="120"/>
      </w:pPr>
      <w:r>
        <w:rPr>
          <w:rFonts w:ascii="Arial" w:cs="Arial" w:eastAsia="Arial" w:hAnsi="Arial"/>
          <w:b/>
          <w:bCs/>
          <w:color w:val="2D6A4F"/>
          <w:sz w:val="24"/>
          <w:szCs w:val="24"/>
        </w:rPr>
        <w:t xml:space="preserve">10.  </w:t>
      </w:r>
      <w:r>
        <w:rPr>
          <w:rFonts w:ascii="Arial" w:cs="Arial" w:eastAsia="Arial" w:hAnsi="Arial"/>
          <w:sz w:val="24"/>
          <w:szCs w:val="24"/>
        </w:rPr>
        <w:t xml:space="preserve">The exit number is $50M. Not less because I’m tired. Not more because of ego.</w:t>
      </w:r>
    </w:p>
    <w:p>
      <w:pPr>
        <w:spacing w:after="400"/>
      </w:pPr>
    </w:p>
    <w:p>
      <w:pPr>
        <w:pStyle w:val="Heading2"/>
        <w:spacing w:before="280" w:after="160"/>
      </w:pPr>
      <w:r>
        <w:rPr>
          <w:rFonts w:ascii="Arial" w:cs="Arial" w:eastAsia="Arial" w:hAnsi="Arial"/>
          <w:b/>
          <w:bCs/>
          <w:color w:val="2D6A4F"/>
          <w:sz w:val="28"/>
          <w:szCs w:val="28"/>
        </w:rPr>
        <w:t xml:space="preserve">10 ICP Qualifiers (Agency Partner)</w:t>
      </w:r>
    </w:p>
    <w:p>
      <w:pPr>
        <w:spacing w:before="120" w:after="120"/>
      </w:pPr>
      <w:r>
        <w:rPr>
          <w:rFonts w:ascii="Arial" w:cs="Arial" w:eastAsia="Arial" w:hAnsi="Arial"/>
          <w:b/>
          <w:bCs/>
          <w:color w:val="2D6A4F"/>
          <w:sz w:val="24"/>
          <w:szCs w:val="24"/>
        </w:rPr>
        <w:t xml:space="preserve">1.  </w:t>
      </w:r>
      <w:r>
        <w:rPr>
          <w:rFonts w:ascii="Arial" w:cs="Arial" w:eastAsia="Arial" w:hAnsi="Arial"/>
          <w:sz w:val="24"/>
          <w:szCs w:val="24"/>
        </w:rPr>
        <w:t xml:space="preserve">They manage 10+ clients on monthly retainers.</w:t>
      </w:r>
    </w:p>
    <w:p>
      <w:pPr>
        <w:spacing w:before="120" w:after="120"/>
      </w:pPr>
      <w:r>
        <w:rPr>
          <w:rFonts w:ascii="Arial" w:cs="Arial" w:eastAsia="Arial" w:hAnsi="Arial"/>
          <w:b/>
          <w:bCs/>
          <w:color w:val="2D6A4F"/>
          <w:sz w:val="24"/>
          <w:szCs w:val="24"/>
        </w:rPr>
        <w:t xml:space="preserve">2.  </w:t>
      </w:r>
      <w:r>
        <w:rPr>
          <w:rFonts w:ascii="Arial" w:cs="Arial" w:eastAsia="Arial" w:hAnsi="Arial"/>
          <w:sz w:val="24"/>
          <w:szCs w:val="24"/>
        </w:rPr>
        <w:t xml:space="preserve">They bill recurring, not project-by-project.</w:t>
      </w:r>
    </w:p>
    <w:p>
      <w:pPr>
        <w:spacing w:before="120" w:after="120"/>
      </w:pPr>
      <w:r>
        <w:rPr>
          <w:rFonts w:ascii="Arial" w:cs="Arial" w:eastAsia="Arial" w:hAnsi="Arial"/>
          <w:b/>
          <w:bCs/>
          <w:color w:val="2D6A4F"/>
          <w:sz w:val="24"/>
          <w:szCs w:val="24"/>
        </w:rPr>
        <w:t xml:space="preserve">3.  </w:t>
      </w:r>
      <w:r>
        <w:rPr>
          <w:rFonts w:ascii="Arial" w:cs="Arial" w:eastAsia="Arial" w:hAnsi="Arial"/>
          <w:sz w:val="24"/>
          <w:szCs w:val="24"/>
        </w:rPr>
        <w:t xml:space="preserve">Their clients are SMBs — clinics, salons, restaurants, trades, coaches.</w:t>
      </w:r>
    </w:p>
    <w:p>
      <w:pPr>
        <w:spacing w:before="120" w:after="120"/>
      </w:pPr>
      <w:r>
        <w:rPr>
          <w:rFonts w:ascii="Arial" w:cs="Arial" w:eastAsia="Arial" w:hAnsi="Arial"/>
          <w:b/>
          <w:bCs/>
          <w:color w:val="2D6A4F"/>
          <w:sz w:val="24"/>
          <w:szCs w:val="24"/>
        </w:rPr>
        <w:t xml:space="preserve">4.  </w:t>
      </w:r>
      <w:r>
        <w:rPr>
          <w:rFonts w:ascii="Arial" w:cs="Arial" w:eastAsia="Arial" w:hAnsi="Arial"/>
          <w:sz w:val="24"/>
          <w:szCs w:val="24"/>
        </w:rPr>
        <w:t xml:space="preserve">They’ve already tried selling AI or automation to their clients.</w:t>
      </w:r>
    </w:p>
    <w:p>
      <w:pPr>
        <w:spacing w:before="120" w:after="120"/>
      </w:pPr>
      <w:r>
        <w:rPr>
          <w:rFonts w:ascii="Arial" w:cs="Arial" w:eastAsia="Arial" w:hAnsi="Arial"/>
          <w:b/>
          <w:bCs/>
          <w:color w:val="2D6A4F"/>
          <w:sz w:val="24"/>
          <w:szCs w:val="24"/>
        </w:rPr>
        <w:t xml:space="preserve">5.  </w:t>
      </w:r>
      <w:r>
        <w:rPr>
          <w:rFonts w:ascii="Arial" w:cs="Arial" w:eastAsia="Arial" w:hAnsi="Arial"/>
          <w:sz w:val="24"/>
          <w:szCs w:val="24"/>
        </w:rPr>
        <w:t xml:space="preserve">They hear “€5K wholesale, sell for €20K” and immediately do the margin math.</w:t>
      </w:r>
    </w:p>
    <w:p>
      <w:pPr>
        <w:spacing w:before="120" w:after="120"/>
      </w:pPr>
      <w:r>
        <w:rPr>
          <w:rFonts w:ascii="Arial" w:cs="Arial" w:eastAsia="Arial" w:hAnsi="Arial"/>
          <w:b/>
          <w:bCs/>
          <w:color w:val="2D6A4F"/>
          <w:sz w:val="24"/>
          <w:szCs w:val="24"/>
        </w:rPr>
        <w:t xml:space="preserve">6.  </w:t>
      </w:r>
      <w:r>
        <w:rPr>
          <w:rFonts w:ascii="Arial" w:cs="Arial" w:eastAsia="Arial" w:hAnsi="Arial"/>
          <w:sz w:val="24"/>
          <w:szCs w:val="24"/>
        </w:rPr>
        <w:t xml:space="preserve">They’re based in EU or UK.</w:t>
      </w:r>
    </w:p>
    <w:p>
      <w:pPr>
        <w:spacing w:before="120" w:after="120"/>
      </w:pPr>
      <w:r>
        <w:rPr>
          <w:rFonts w:ascii="Arial" w:cs="Arial" w:eastAsia="Arial" w:hAnsi="Arial"/>
          <w:b/>
          <w:bCs/>
          <w:color w:val="2D6A4F"/>
          <w:sz w:val="24"/>
          <w:szCs w:val="24"/>
        </w:rPr>
        <w:t xml:space="preserve">7.  </w:t>
      </w:r>
      <w:r>
        <w:rPr>
          <w:rFonts w:ascii="Arial" w:cs="Arial" w:eastAsia="Arial" w:hAnsi="Arial"/>
          <w:sz w:val="24"/>
          <w:szCs w:val="24"/>
        </w:rPr>
        <w:t xml:space="preserve">The person on the call can sign the partner agreement today.</w:t>
      </w:r>
    </w:p>
    <w:p>
      <w:pPr>
        <w:spacing w:before="120" w:after="120"/>
      </w:pPr>
      <w:r>
        <w:rPr>
          <w:rFonts w:ascii="Arial" w:cs="Arial" w:eastAsia="Arial" w:hAnsi="Arial"/>
          <w:b/>
          <w:bCs/>
          <w:color w:val="2D6A4F"/>
          <w:sz w:val="24"/>
          <w:szCs w:val="24"/>
        </w:rPr>
        <w:t xml:space="preserve">8.  </w:t>
      </w:r>
      <w:r>
        <w:rPr>
          <w:rFonts w:ascii="Arial" w:cs="Arial" w:eastAsia="Arial" w:hAnsi="Arial"/>
          <w:sz w:val="24"/>
          <w:szCs w:val="24"/>
        </w:rPr>
        <w:t xml:space="preserve">They don’t want to configure anything — they want it to work.</w:t>
      </w:r>
    </w:p>
    <w:p>
      <w:pPr>
        <w:spacing w:before="120" w:after="120"/>
      </w:pPr>
      <w:r>
        <w:rPr>
          <w:rFonts w:ascii="Arial" w:cs="Arial" w:eastAsia="Arial" w:hAnsi="Arial"/>
          <w:b/>
          <w:bCs/>
          <w:color w:val="2D6A4F"/>
          <w:sz w:val="24"/>
          <w:szCs w:val="24"/>
        </w:rPr>
        <w:t xml:space="preserve">9.  </w:t>
      </w:r>
      <w:r>
        <w:rPr>
          <w:rFonts w:ascii="Arial" w:cs="Arial" w:eastAsia="Arial" w:hAnsi="Arial"/>
          <w:sz w:val="24"/>
          <w:szCs w:val="24"/>
        </w:rPr>
        <w:t xml:space="preserve">Their clients’ customers use WhatsApp or website chat.</w:t>
      </w:r>
    </w:p>
    <w:p>
      <w:pPr>
        <w:spacing w:before="120" w:after="120"/>
      </w:pPr>
      <w:r>
        <w:rPr>
          <w:rFonts w:ascii="Arial" w:cs="Arial" w:eastAsia="Arial" w:hAnsi="Arial"/>
          <w:b/>
          <w:bCs/>
          <w:color w:val="2D6A4F"/>
          <w:sz w:val="24"/>
          <w:szCs w:val="24"/>
        </w:rPr>
        <w:t xml:space="preserve">10.  </w:t>
      </w:r>
      <w:r>
        <w:rPr>
          <w:rFonts w:ascii="Arial" w:cs="Arial" w:eastAsia="Arial" w:hAnsi="Arial"/>
          <w:sz w:val="24"/>
          <w:szCs w:val="24"/>
        </w:rPr>
        <w:t xml:space="preserve">They can name 3 clients they’d sell to in the next 60 days.</w:t>
      </w:r>
    </w:p>
    <w:p>
      <w:pPr>
        <w:spacing w:after="400"/>
      </w:pPr>
    </w:p>
    <w:p>
      <w:pPr>
        <w:jc w:val="center"/>
      </w:pPr>
      <w:r>
        <w:rPr>
          <w:rFonts w:ascii="Arial" w:cs="Arial" w:eastAsia="Arial" w:hAnsi="Arial"/>
          <w:i/>
          <w:iCs/>
          <w:color w:val="555555"/>
          <w:sz w:val="24"/>
          <w:szCs w:val="24"/>
        </w:rPr>
        <w:t xml:space="preserve">— End of Commandments v3.0 —</w:t>
      </w:r>
    </w:p>
    <w:p>
      <w:pPr>
        <w:spacing w:before="100"/>
        <w:jc w:val="center"/>
      </w:pPr>
      <w:r>
        <w:rPr>
          <w:rFonts w:ascii="Arial" w:cs="Arial" w:eastAsia="Arial" w:hAnsi="Arial"/>
          <w:i/>
          <w:iCs/>
          <w:color w:val="B8860B"/>
          <w:sz w:val="22"/>
          <w:szCs w:val="22"/>
        </w:rPr>
        <w:t xml:space="preserve">Agency-Only Edition</w:t>
      </w:r>
    </w:p>
    <w:p>
      <w:pPr>
        <w:spacing w:before="200"/>
        <w:jc w:val="center"/>
      </w:pPr>
      <w:r>
        <w:rPr>
          <w:rFonts w:ascii="Arial" w:cs="Arial" w:eastAsia="Arial" w:hAnsi="Arial"/>
          <w:b/>
          <w:bCs/>
          <w:color w:val="1A1A2E"/>
          <w:sz w:val="26"/>
          <w:szCs w:val="26"/>
        </w:rPr>
        <w:t xml:space="preserve">I build the minds. Agencies sell the outcome. I never touch the end customer.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L4YERCAK3 Commandments v3.0  |  Agency-Only Edition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2026-02-22T07:41:53.778Z</dcterms:created>
  <dcterms:modified xsi:type="dcterms:W3CDTF">2026-02-22T07:41:53.778Z</dcterms:modified>
</cp:coreProperties>
</file>

<file path=docProps/custom.xml><?xml version="1.0" encoding="utf-8"?>
<Properties xmlns="http://schemas.openxmlformats.org/officeDocument/2006/custom-properties" xmlns:vt="http://schemas.openxmlformats.org/officeDocument/2006/docPropsVTypes"/>
</file>