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color w:val="6b7280"/>
          <w:sz w:val="24"/>
          <w:szCs w:val="24"/>
        </w:rPr>
        <w:t xml:space="preserve">l4yercak3</w:t>
      </w:r>
    </w:p>
    <w:p>
      <w:pPr>
        <w:spacing w:after="400"/>
      </w:pPr>
    </w:p>
    <w:p>
      <w:r>
        <w:rPr>
          <w:rFonts w:ascii="Arial" w:cs="Arial" w:eastAsia="Arial" w:hAnsi="Arial"/>
          <w:b/>
          <w:bCs/>
          <w:color w:val="1a365d"/>
          <w:sz w:val="48"/>
          <w:szCs w:val="48"/>
        </w:rPr>
        <w:t xml:space="preserve">THE RECURRING REVENUE BLUEPRINT</w:t>
      </w:r>
    </w:p>
    <w:p>
      <w:r>
        <w:rPr>
          <w:rFonts w:ascii="Arial" w:cs="Arial" w:eastAsia="Arial" w:hAnsi="Arial"/>
          <w:color w:val="1a365d"/>
          <w:sz w:val="36"/>
          <w:szCs w:val="36"/>
        </w:rPr>
        <w:t xml:space="preserve">The Owner’s Operating System</w:t>
      </w:r>
    </w:p>
    <w:p>
      <w:pPr>
        <w:spacing w:after="400"/>
      </w:pPr>
    </w:p>
    <w:p>
      <w:r>
        <w:rPr>
          <w:rFonts w:ascii="Arial" w:cs="Arial" w:eastAsia="Arial" w:hAnsi="Arial"/>
          <w:color w:val="374151"/>
          <w:sz w:val="24"/>
          <w:szCs w:val="24"/>
        </w:rPr>
        <w:t xml:space="preserve">11-25 Dream Team Deployments. €30k-80k/month. Build It to Run Without You.</w:t>
      </w:r>
    </w:p>
    <w:p>
      <w:pPr>
        <w:spacing w:after="200"/>
      </w:pPr>
    </w:p>
    <w:p>
      <w:r>
        <w:rPr>
          <w:rFonts w:ascii="Arial" w:cs="Arial" w:eastAsia="Arial" w:hAnsi="Arial"/>
          <w:b/>
          <w:bCs/>
          <w:color w:val="374151"/>
          <w:sz w:val="21"/>
          <w:szCs w:val="21"/>
        </w:rPr>
        <w:t xml:space="preserve">For: </w:t>
      </w:r>
      <w:r>
        <w:rPr>
          <w:rFonts w:ascii="Arial" w:cs="Arial" w:eastAsia="Arial" w:hAnsi="Arial"/>
          <w:color w:val="374151"/>
          <w:sz w:val="21"/>
          <w:szCs w:val="21"/>
        </w:rPr>
        <w:t xml:space="preserve">Scaling Agencies</w:t>
      </w:r>
    </w:p>
    <w:p>
      <w:r>
        <w:rPr>
          <w:rFonts w:ascii="Arial" w:cs="Arial" w:eastAsia="Arial" w:hAnsi="Arial"/>
          <w:color w:val="6b7280"/>
          <w:sz w:val="21"/>
          <w:szCs w:val="21"/>
        </w:rPr>
        <w:t xml:space="preserve">11-25 clients | €30k-80k/month | 5-15 people</w:t>
      </w:r>
    </w:p>
    <w:p>
      <w:pPr>
        <w:spacing w:after="200"/>
      </w:pPr>
    </w:p>
    <w:p>
      <w:r>
        <w:rPr>
          <w:rFonts w:ascii="Arial" w:cs="Arial" w:eastAsia="Arial" w:hAnsi="Arial"/>
          <w:i/>
          <w:iCs/>
          <w:color w:val="6b7280"/>
          <w:sz w:val="21"/>
          <w:szCs w:val="21"/>
        </w:rPr>
        <w:t xml:space="preserve">Built from 5 years running a marketing agency and deploying AI agent teams for real businesses.</w:t>
      </w:r>
    </w:p>
    <w:p>
      <w:pPr>
        <w:spacing w:after="400"/>
      </w:pPr>
    </w:p>
    <w:p>
      <w:pPr>
        <w:pStyle w:val="Heading1"/>
        <w:spacing w:before="400" w:after="200"/>
      </w:pPr>
      <w:r>
        <w:rPr>
          <w:rFonts w:ascii="Arial" w:cs="Arial" w:eastAsia="Arial" w:hAnsi="Arial"/>
          <w:b/>
          <w:bCs/>
          <w:color w:val="000000"/>
          <w:sz w:val="28"/>
          <w:szCs w:val="28"/>
        </w:rPr>
        <w:t xml:space="preserve">Where You Are</w:t>
      </w:r>
    </w:p>
    <w:p>
      <w:pPr>
        <w:spacing w:after="160" w:before="0"/>
      </w:pPr>
      <w:r>
        <w:rPr>
          <w:rFonts w:ascii="Arial" w:cs="Arial" w:eastAsia="Arial" w:hAnsi="Arial"/>
          <w:b w:val="false"/>
          <w:bCs w:val="false"/>
          <w:i w:val="false"/>
          <w:iCs w:val="false"/>
          <w:color w:val="374151"/>
          <w:sz w:val="21"/>
          <w:szCs w:val="21"/>
        </w:rPr>
        <w:t xml:space="preserve">You’ve done what most people only talk about. Double-digit dream team deployments. Five-to-six-figure monthly revenue. A team. Real overhead.</w:t>
      </w:r>
    </w:p>
    <w:p>
      <w:pPr>
        <w:spacing w:after="160" w:before="0"/>
      </w:pPr>
      <w:r>
        <w:rPr>
          <w:rFonts w:ascii="Arial" w:cs="Arial" w:eastAsia="Arial" w:hAnsi="Arial"/>
          <w:b/>
          <w:bCs/>
          <w:i w:val="false"/>
          <w:iCs w:val="false"/>
          <w:color w:val="374151"/>
          <w:sz w:val="21"/>
          <w:szCs w:val="21"/>
        </w:rPr>
        <w:t xml:space="preserve">And you’ve probably noticed something uncomfortable: the business still needs you for almost everything important.</w:t>
      </w:r>
    </w:p>
    <w:p>
      <w:pPr>
        <w:spacing w:after="160" w:before="0"/>
      </w:pPr>
      <w:r>
        <w:rPr>
          <w:rFonts w:ascii="Arial" w:cs="Arial" w:eastAsia="Arial" w:hAnsi="Arial"/>
          <w:b w:val="false"/>
          <w:bCs w:val="false"/>
          <w:i w:val="false"/>
          <w:iCs w:val="false"/>
          <w:color w:val="374151"/>
          <w:sz w:val="21"/>
          <w:szCs w:val="21"/>
        </w:rPr>
        <w:t xml:space="preserve">You’re still the one who handles the big deployments. You’re still the one who troubleshoots when a soul configuration goes sideways. You’re still the final approver on soul evolution proposals, the escalation point when agents behave unexpectedly, the person who “just knows how the souls work.”</w:t>
      </w:r>
    </w:p>
    <w:p>
      <w:pPr>
        <w:spacing w:after="160" w:before="0"/>
      </w:pPr>
      <w:r>
        <w:rPr>
          <w:rFonts w:ascii="Arial" w:cs="Arial" w:eastAsia="Arial" w:hAnsi="Arial"/>
          <w:b w:val="false"/>
          <w:bCs w:val="false"/>
          <w:i w:val="false"/>
          <w:iCs w:val="false"/>
          <w:color w:val="374151"/>
          <w:sz w:val="21"/>
          <w:szCs w:val="21"/>
        </w:rPr>
        <w:t xml:space="preserve">That worked at 5 deployments. At 15, it’s breaking. At 25, it’ll collapse.</w:t>
      </w:r>
    </w:p>
    <w:p>
      <w:pPr>
        <w:spacing w:after="160" w:before="0"/>
      </w:pPr>
      <w:r>
        <w:rPr>
          <w:rFonts w:ascii="Arial" w:cs="Arial" w:eastAsia="Arial" w:hAnsi="Arial"/>
          <w:b w:val="false"/>
          <w:bCs w:val="false"/>
          <w:i w:val="false"/>
          <w:iCs w:val="false"/>
          <w:color w:val="374151"/>
          <w:sz w:val="21"/>
          <w:szCs w:val="21"/>
        </w:rPr>
        <w:t xml:space="preserve">The shift you need to make isn’t about getting more clients. It’s about building an operating system so your team can deploy, manage, and evolve dream teams at the same level you do — without you in the room.</w:t>
      </w:r>
    </w:p>
    <w:p>
      <w:pPr>
        <w:pStyle w:val="Heading1"/>
        <w:spacing w:before="400" w:after="200"/>
      </w:pPr>
      <w:r>
        <w:rPr>
          <w:rFonts w:ascii="Arial" w:cs="Arial" w:eastAsia="Arial" w:hAnsi="Arial"/>
          <w:b/>
          <w:bCs/>
          <w:color w:val="000000"/>
          <w:sz w:val="28"/>
          <w:szCs w:val="28"/>
        </w:rPr>
        <w:t xml:space="preserve">1. The Owner Dependency Audit</w:t>
      </w:r>
    </w:p>
    <w:p>
      <w:pPr>
        <w:spacing w:after="160" w:before="0"/>
      </w:pPr>
      <w:r>
        <w:rPr>
          <w:rFonts w:ascii="Arial" w:cs="Arial" w:eastAsia="Arial" w:hAnsi="Arial"/>
          <w:b w:val="false"/>
          <w:bCs w:val="false"/>
          <w:i w:val="false"/>
          <w:iCs w:val="false"/>
          <w:color w:val="374151"/>
          <w:sz w:val="21"/>
          <w:szCs w:val="21"/>
        </w:rPr>
        <w:t xml:space="preserve">Be honest about which of these still require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 Still Do This?</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Who Should Own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Final approval on soul configurations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Soul architect (trained team member) with checklist</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Sales calls and closing dream team deals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Sales rep with your pitch script + demo playbook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Handling client escalations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Account manager with escalation protocol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Deciding deployment scope / custom pricing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Standardized 3-tier packages — no custom quoting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Onboarding new dream team clients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Deployment specialist with 90-minute system</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Troubleshooting agent behavior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Soul architect with agent debugging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Reviewing soul evolution proposals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Soul architect approves; you review weekly summary</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Hiring and training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 Yes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Documented hiring process + training playbook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 decisions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(this stays with you)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100"/>
      </w:pPr>
    </w:p>
    <w:p>
      <w:pPr>
        <w:spacing w:after="160" w:before="0"/>
      </w:pPr>
      <w:r>
        <w:rPr>
          <w:rFonts w:ascii="Arial" w:cs="Arial" w:eastAsia="Arial" w:hAnsi="Arial"/>
          <w:b/>
          <w:bCs/>
          <w:i w:val="false"/>
          <w:iCs w:val="false"/>
          <w:color w:val="374151"/>
          <w:sz w:val="21"/>
          <w:szCs w:val="21"/>
        </w:rPr>
        <w:t xml:space="preserve">If you checked 4+ items: </w:t>
      </w:r>
      <w:r>
        <w:rPr>
          <w:rFonts w:ascii="Arial" w:cs="Arial" w:eastAsia="Arial" w:hAnsi="Arial"/>
          <w:b w:val="false"/>
          <w:bCs w:val="false"/>
          <w:i w:val="false"/>
          <w:iCs w:val="false"/>
          <w:color w:val="374151"/>
          <w:sz w:val="21"/>
          <w:szCs w:val="21"/>
        </w:rPr>
        <w:t xml:space="preserve">you’re the single point of failure. If you disappear for 2 weeks, what happens? If the answer is “things fall apart” — that’s the problem this blueprint solves.</w:t>
      </w:r>
    </w:p>
    <w:p>
      <w:pPr>
        <w:pStyle w:val="Heading1"/>
        <w:spacing w:before="400" w:after="200"/>
      </w:pPr>
      <w:r>
        <w:rPr>
          <w:rFonts w:ascii="Arial" w:cs="Arial" w:eastAsia="Arial" w:hAnsi="Arial"/>
          <w:b/>
          <w:bCs/>
          <w:color w:val="000000"/>
          <w:sz w:val="28"/>
          <w:szCs w:val="28"/>
        </w:rPr>
        <w:t xml:space="preserve">2. The Soul Architect Role — Your Most Important Hire</w:t>
      </w:r>
    </w:p>
    <w:p>
      <w:pPr>
        <w:spacing w:after="160" w:before="0"/>
      </w:pPr>
      <w:r>
        <w:rPr>
          <w:rFonts w:ascii="Arial" w:cs="Arial" w:eastAsia="Arial" w:hAnsi="Arial"/>
          <w:b w:val="false"/>
          <w:bCs w:val="false"/>
          <w:i w:val="false"/>
          <w:iCs w:val="false"/>
          <w:color w:val="374151"/>
          <w:sz w:val="21"/>
          <w:szCs w:val="21"/>
        </w:rPr>
        <w:t xml:space="preserve">At your scale, the most critical role isn’t another salesperson. It’s a Soul Architect — someone who can configure, deploy, and evolve dream team agents without your involvement.</w:t>
      </w:r>
    </w:p>
    <w:p>
      <w:pPr>
        <w:pStyle w:val="Heading2"/>
        <w:spacing w:before="300" w:after="150"/>
      </w:pPr>
      <w:r>
        <w:rPr>
          <w:rFonts w:ascii="Arial" w:cs="Arial" w:eastAsia="Arial" w:hAnsi="Arial"/>
          <w:b/>
          <w:bCs/>
          <w:color w:val="000000"/>
          <w:sz w:val="24"/>
          <w:szCs w:val="24"/>
        </w:rPr>
        <w:t xml:space="preserve">2.1 What a Soul Architect Does</w:t>
      </w:r>
    </w:p>
    <w:p>
      <w:pPr>
        <w:pStyle w:val="ListParagraph"/>
        <w:numPr>
          <w:ilvl w:val="0"/>
          <w:numId w:val="2"/>
        </w:numPr>
        <w:spacing w:after="80"/>
      </w:pPr>
      <w:r>
        <w:rPr>
          <w:rFonts w:ascii="Arial" w:cs="Arial" w:eastAsia="Arial" w:hAnsi="Arial"/>
          <w:color w:val="374151"/>
          <w:sz w:val="21"/>
          <w:szCs w:val="21"/>
        </w:rPr>
        <w:t xml:space="preserve">Clones soul templates for new client deployments</w:t>
      </w:r>
    </w:p>
    <w:p>
      <w:pPr>
        <w:pStyle w:val="ListParagraph"/>
        <w:numPr>
          <w:ilvl w:val="0"/>
          <w:numId w:val="2"/>
        </w:numPr>
        <w:spacing w:after="80"/>
      </w:pPr>
      <w:r>
        <w:rPr>
          <w:rFonts w:ascii="Arial" w:cs="Arial" w:eastAsia="Arial" w:hAnsi="Arial"/>
          <w:color w:val="374151"/>
          <w:sz w:val="21"/>
          <w:szCs w:val="21"/>
        </w:rPr>
        <w:t xml:space="preserve">Runs the interview runner to calibrate agent personality and knowledge</w:t>
      </w:r>
    </w:p>
    <w:p>
      <w:pPr>
        <w:pStyle w:val="ListParagraph"/>
        <w:numPr>
          <w:ilvl w:val="0"/>
          <w:numId w:val="2"/>
        </w:numPr>
        <w:spacing w:after="80"/>
      </w:pPr>
      <w:r>
        <w:rPr>
          <w:rFonts w:ascii="Arial" w:cs="Arial" w:eastAsia="Arial" w:hAnsi="Arial"/>
          <w:color w:val="374151"/>
          <w:sz w:val="21"/>
          <w:szCs w:val="21"/>
        </w:rPr>
        <w:t xml:space="preserve">Reviews and approves soul evolution proposals (the propose → approve → apply cycle)</w:t>
      </w:r>
    </w:p>
    <w:p>
      <w:pPr>
        <w:pStyle w:val="ListParagraph"/>
        <w:numPr>
          <w:ilvl w:val="0"/>
          <w:numId w:val="2"/>
        </w:numPr>
        <w:spacing w:after="80"/>
      </w:pPr>
      <w:r>
        <w:rPr>
          <w:rFonts w:ascii="Arial" w:cs="Arial" w:eastAsia="Arial" w:hAnsi="Arial"/>
          <w:color w:val="374151"/>
          <w:sz w:val="21"/>
          <w:szCs w:val="21"/>
        </w:rPr>
        <w:t xml:space="preserve">Debugs agent behavior when conversations go off-track</w:t>
      </w:r>
    </w:p>
    <w:p>
      <w:pPr>
        <w:pStyle w:val="ListParagraph"/>
        <w:numPr>
          <w:ilvl w:val="0"/>
          <w:numId w:val="2"/>
        </w:numPr>
        <w:spacing w:after="80"/>
      </w:pPr>
      <w:r>
        <w:rPr>
          <w:rFonts w:ascii="Arial" w:cs="Arial" w:eastAsia="Arial" w:hAnsi="Arial"/>
          <w:color w:val="374151"/>
          <w:sz w:val="21"/>
          <w:szCs w:val="21"/>
        </w:rPr>
        <w:t xml:space="preserve">Builds new soul templates when you expand to a new vertical</w:t>
      </w:r>
    </w:p>
    <w:p>
      <w:pPr>
        <w:pStyle w:val="ListParagraph"/>
        <w:numPr>
          <w:ilvl w:val="0"/>
          <w:numId w:val="2"/>
        </w:numPr>
        <w:spacing w:after="80"/>
      </w:pPr>
      <w:r>
        <w:rPr>
          <w:rFonts w:ascii="Arial" w:cs="Arial" w:eastAsia="Arial" w:hAnsi="Arial"/>
          <w:color w:val="374151"/>
          <w:sz w:val="21"/>
          <w:szCs w:val="21"/>
        </w:rPr>
        <w:t xml:space="preserve">Trains junior team members on deployment process</w:t>
      </w:r>
    </w:p>
    <w:p>
      <w:pPr>
        <w:spacing w:after="100"/>
      </w:pPr>
    </w:p>
    <w:p>
      <w:pPr>
        <w:pStyle w:val="Heading2"/>
        <w:spacing w:before="300" w:after="150"/>
      </w:pPr>
      <w:r>
        <w:rPr>
          <w:rFonts w:ascii="Arial" w:cs="Arial" w:eastAsia="Arial" w:hAnsi="Arial"/>
          <w:b/>
          <w:bCs/>
          <w:color w:val="000000"/>
          <w:sz w:val="24"/>
          <w:szCs w:val="24"/>
        </w:rPr>
        <w:t xml:space="preserve">2.2 How to Train a Soul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Training Focus</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Certification 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Shadow you on 3 deployments. Document every decision you make.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they explain WHY each soul configuration choice was made?</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 2</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Deploy a dream team independently with you reviewing before go-live.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Deployment matches your quality standard? Client can’t tell the difference?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 2 soul evolution cycles independently. You review the proposals.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Evolution proposals improve agent performance measurably?</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 4</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Run a full deployment + onboarding session solo. You observe 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 rates the experience 8+/10? No escalation needed?</w:t>
            </w:r>
          </w:p>
        </w:tc>
      </w:tr>
    </w:tbl>
    <w:p>
      <w:pPr>
        <w:spacing w:after="200"/>
      </w:pPr>
    </w:p>
    <w:p>
      <w:pPr>
        <w:spacing w:after="160" w:before="0"/>
      </w:pPr>
      <w:r>
        <w:rPr>
          <w:rFonts w:ascii="Arial" w:cs="Arial" w:eastAsia="Arial" w:hAnsi="Arial"/>
          <w:b w:val="false"/>
          <w:bCs w:val="false"/>
          <w:i/>
          <w:iCs/>
          <w:color w:val="374151"/>
          <w:sz w:val="21"/>
          <w:szCs w:val="21"/>
        </w:rPr>
        <w:t xml:space="preserve">After 4 weeks, your Soul Architect should be able to handle 80% of deployments without you. You review the other 20% (complex/custom souls, VIP clients).</w:t>
      </w:r>
    </w:p>
    <w:p>
      <w:pPr>
        <w:pStyle w:val="Heading1"/>
        <w:spacing w:before="400" w:after="200"/>
      </w:pPr>
      <w:r>
        <w:rPr>
          <w:rFonts w:ascii="Arial" w:cs="Arial" w:eastAsia="Arial" w:hAnsi="Arial"/>
          <w:b/>
          <w:bCs/>
          <w:color w:val="000000"/>
          <w:sz w:val="28"/>
          <w:szCs w:val="28"/>
        </w:rPr>
        <w:t xml:space="preserve">3. Documenting What’s in Your Head</w:t>
      </w:r>
    </w:p>
    <w:p>
      <w:pPr>
        <w:spacing w:after="160" w:before="0"/>
      </w:pPr>
      <w:r>
        <w:rPr>
          <w:rFonts w:ascii="Arial" w:cs="Arial" w:eastAsia="Arial" w:hAnsi="Arial"/>
          <w:b/>
          <w:bCs/>
          <w:i w:val="false"/>
          <w:iCs w:val="false"/>
          <w:color w:val="374151"/>
          <w:sz w:val="21"/>
          <w:szCs w:val="21"/>
        </w:rPr>
        <w:t xml:space="preserve">Your biggest operational risk: everything important about how your dream teams work is stored in your brain.</w:t>
      </w:r>
    </w:p>
    <w:p>
      <w:pPr>
        <w:pStyle w:val="Heading2"/>
        <w:spacing w:before="300" w:after="150"/>
      </w:pPr>
      <w:r>
        <w:rPr>
          <w:rFonts w:ascii="Arial" w:cs="Arial" w:eastAsia="Arial" w:hAnsi="Arial"/>
          <w:b/>
          <w:bCs/>
          <w:color w:val="000000"/>
          <w:sz w:val="24"/>
          <w:szCs w:val="24"/>
        </w:rPr>
        <w:t xml:space="preserve">The Documentation Sprint (one focused week):</w:t>
      </w:r>
    </w:p>
    <w:p>
      <w:pPr>
        <w:spacing w:after="160" w:before="0"/>
      </w:pPr>
      <w:r>
        <w:rPr>
          <w:rFonts w:ascii="Arial" w:cs="Arial" w:eastAsia="Arial" w:hAnsi="Arial"/>
          <w:b w:val="false"/>
          <w:bCs w:val="false"/>
          <w:i w:val="false"/>
          <w:iCs w:val="false"/>
          <w:color w:val="374151"/>
          <w:sz w:val="21"/>
          <w:szCs w:val="21"/>
        </w:rPr>
        <w:t xml:space="preserve">For each of these, write down the process as if you’re training someone who’s never configured an AI agent:</w:t>
      </w:r>
    </w:p>
    <w:p>
      <w:pPr>
        <w:pStyle w:val="ListParagraph"/>
        <w:numPr>
          <w:ilvl w:val="0"/>
          <w:numId w:val="2"/>
        </w:numPr>
        <w:spacing w:after="80"/>
      </w:pPr>
      <w:r>
        <w:rPr>
          <w:rFonts w:ascii="Arial" w:cs="Arial" w:eastAsia="Arial" w:hAnsi="Arial"/>
          <w:b/>
          <w:bCs/>
          <w:color w:val="374151"/>
          <w:sz w:val="21"/>
          <w:szCs w:val="21"/>
        </w:rPr>
        <w:t xml:space="preserve">1. Dream Team Deployment Playbook — </w:t>
      </w:r>
      <w:r>
        <w:rPr>
          <w:rFonts w:ascii="Arial" w:cs="Arial" w:eastAsia="Arial" w:hAnsi="Arial"/>
          <w:color w:val="374151"/>
          <w:sz w:val="21"/>
          <w:szCs w:val="21"/>
        </w:rPr>
        <w:t xml:space="preserve">Step-by-step from intake form to go-live. Every soul configuration decision documented.</w:t>
      </w:r>
    </w:p>
    <w:p>
      <w:pPr>
        <w:pStyle w:val="ListParagraph"/>
        <w:numPr>
          <w:ilvl w:val="0"/>
          <w:numId w:val="2"/>
        </w:numPr>
        <w:spacing w:after="80"/>
      </w:pPr>
      <w:r>
        <w:rPr>
          <w:rFonts w:ascii="Arial" w:cs="Arial" w:eastAsia="Arial" w:hAnsi="Arial"/>
          <w:b/>
          <w:bCs/>
          <w:color w:val="374151"/>
          <w:sz w:val="21"/>
          <w:szCs w:val="21"/>
        </w:rPr>
        <w:t xml:space="preserve">2. Soul Template Library — </w:t>
      </w:r>
      <w:r>
        <w:rPr>
          <w:rFonts w:ascii="Arial" w:cs="Arial" w:eastAsia="Arial" w:hAnsi="Arial"/>
          <w:color w:val="374151"/>
          <w:sz w:val="21"/>
          <w:szCs w:val="21"/>
        </w:rPr>
        <w:t xml:space="preserve">Each vertical’s template with rationale: why this archetype, why this knowledge base, why these triggers.</w:t>
      </w:r>
    </w:p>
    <w:p>
      <w:pPr>
        <w:pStyle w:val="ListParagraph"/>
        <w:numPr>
          <w:ilvl w:val="0"/>
          <w:numId w:val="2"/>
        </w:numPr>
        <w:spacing w:after="80"/>
      </w:pPr>
      <w:r>
        <w:rPr>
          <w:rFonts w:ascii="Arial" w:cs="Arial" w:eastAsia="Arial" w:hAnsi="Arial"/>
          <w:b/>
          <w:bCs/>
          <w:color w:val="374151"/>
          <w:sz w:val="21"/>
          <w:szCs w:val="21"/>
        </w:rPr>
        <w:t xml:space="preserve">3. Soul Evolution Protocol — </w:t>
      </w:r>
      <w:r>
        <w:rPr>
          <w:rFonts w:ascii="Arial" w:cs="Arial" w:eastAsia="Arial" w:hAnsi="Arial"/>
          <w:color w:val="374151"/>
          <w:sz w:val="21"/>
          <w:szCs w:val="21"/>
        </w:rPr>
        <w:t xml:space="preserve">How to review proposals. What to approve vs. reject. When drift correction is needed.</w:t>
      </w:r>
    </w:p>
    <w:p>
      <w:pPr>
        <w:pStyle w:val="ListParagraph"/>
        <w:numPr>
          <w:ilvl w:val="0"/>
          <w:numId w:val="2"/>
        </w:numPr>
        <w:spacing w:after="80"/>
      </w:pPr>
      <w:r>
        <w:rPr>
          <w:rFonts w:ascii="Arial" w:cs="Arial" w:eastAsia="Arial" w:hAnsi="Arial"/>
          <w:b/>
          <w:bCs/>
          <w:color w:val="374151"/>
          <w:sz w:val="21"/>
          <w:szCs w:val="21"/>
        </w:rPr>
        <w:t xml:space="preserve">4. Agent Debugging Guide — </w:t>
      </w:r>
      <w:r>
        <w:rPr>
          <w:rFonts w:ascii="Arial" w:cs="Arial" w:eastAsia="Arial" w:hAnsi="Arial"/>
          <w:color w:val="374151"/>
          <w:sz w:val="21"/>
          <w:szCs w:val="21"/>
        </w:rPr>
        <w:t xml:space="preserve">Common failure modes and fixes: wrong tone, missed escalation, bad qualification, hallucination patterns.</w:t>
      </w:r>
    </w:p>
    <w:p>
      <w:pPr>
        <w:pStyle w:val="ListParagraph"/>
        <w:numPr>
          <w:ilvl w:val="0"/>
          <w:numId w:val="2"/>
        </w:numPr>
        <w:spacing w:after="80"/>
      </w:pPr>
      <w:r>
        <w:rPr>
          <w:rFonts w:ascii="Arial" w:cs="Arial" w:eastAsia="Arial" w:hAnsi="Arial"/>
          <w:b/>
          <w:bCs/>
          <w:color w:val="374151"/>
          <w:sz w:val="21"/>
          <w:szCs w:val="21"/>
        </w:rPr>
        <w:t xml:space="preserve">5. Client Communication Protocol — </w:t>
      </w:r>
      <w:r>
        <w:rPr>
          <w:rFonts w:ascii="Arial" w:cs="Arial" w:eastAsia="Arial" w:hAnsi="Arial"/>
          <w:color w:val="374151"/>
          <w:sz w:val="21"/>
          <w:szCs w:val="21"/>
        </w:rPr>
        <w:t xml:space="preserve">Response times, escalation triggers, quarterly review script, upsell conversation template.</w:t>
      </w:r>
    </w:p>
    <w:p>
      <w:pPr>
        <w:pStyle w:val="ListParagraph"/>
        <w:numPr>
          <w:ilvl w:val="0"/>
          <w:numId w:val="2"/>
        </w:numPr>
        <w:spacing w:after="80"/>
      </w:pPr>
      <w:r>
        <w:rPr>
          <w:rFonts w:ascii="Arial" w:cs="Arial" w:eastAsia="Arial" w:hAnsi="Arial"/>
          <w:b/>
          <w:bCs/>
          <w:color w:val="374151"/>
          <w:sz w:val="21"/>
          <w:szCs w:val="21"/>
        </w:rPr>
        <w:t xml:space="preserve">6. Quality Control Standards — </w:t>
      </w:r>
      <w:r>
        <w:rPr>
          <w:rFonts w:ascii="Arial" w:cs="Arial" w:eastAsia="Arial" w:hAnsi="Arial"/>
          <w:color w:val="374151"/>
          <w:sz w:val="21"/>
          <w:szCs w:val="21"/>
        </w:rPr>
        <w:t xml:space="preserve">What “done” looks like for each tier. Testing checklist before any dream team goes live.</w:t>
      </w:r>
    </w:p>
    <w:p>
      <w:pPr>
        <w:spacing w:after="100"/>
      </w:pPr>
    </w:p>
    <w:p>
      <w:pPr>
        <w:spacing w:after="160" w:before="0"/>
      </w:pPr>
      <w:r>
        <w:rPr>
          <w:rFonts w:ascii="Arial" w:cs="Arial" w:eastAsia="Arial" w:hAnsi="Arial"/>
          <w:b/>
          <w:bCs/>
          <w:i w:val="false"/>
          <w:iCs w:val="false"/>
          <w:color w:val="374151"/>
          <w:sz w:val="21"/>
          <w:szCs w:val="21"/>
        </w:rPr>
        <w:t xml:space="preserve">Format: </w:t>
      </w:r>
      <w:r>
        <w:rPr>
          <w:rFonts w:ascii="Arial" w:cs="Arial" w:eastAsia="Arial" w:hAnsi="Arial"/>
          <w:b w:val="false"/>
          <w:bCs w:val="false"/>
          <w:i w:val="false"/>
          <w:iCs w:val="false"/>
          <w:color w:val="374151"/>
          <w:sz w:val="21"/>
          <w:szCs w:val="21"/>
        </w:rPr>
        <w:t xml:space="preserve">Keep it simple. Bullet points, not essays. Screenshots &gt; paragraphs. If you wouldn’t read it, neither will your team.</w:t>
      </w:r>
    </w:p>
    <w:p>
      <w:pPr>
        <w:spacing w:after="160" w:before="0"/>
      </w:pPr>
      <w:r>
        <w:rPr>
          <w:rFonts w:ascii="Arial" w:cs="Arial" w:eastAsia="Arial" w:hAnsi="Arial"/>
          <w:b/>
          <w:bCs/>
          <w:i w:val="false"/>
          <w:iCs w:val="false"/>
          <w:color w:val="374151"/>
          <w:sz w:val="21"/>
          <w:szCs w:val="21"/>
        </w:rPr>
        <w:t xml:space="preserve">Test: </w:t>
      </w:r>
      <w:r>
        <w:rPr>
          <w:rFonts w:ascii="Arial" w:cs="Arial" w:eastAsia="Arial" w:hAnsi="Arial"/>
          <w:b w:val="false"/>
          <w:bCs w:val="false"/>
          <w:i w:val="false"/>
          <w:iCs w:val="false"/>
          <w:color w:val="374151"/>
          <w:sz w:val="21"/>
          <w:szCs w:val="21"/>
        </w:rPr>
        <w:t xml:space="preserve">Hand the playbook to your Soul Architect. Have them deploy a dream team using ONLY the documents. Where they get stuck = where the docs need work.</w:t>
      </w:r>
    </w:p>
    <w:p>
      <w:pPr>
        <w:pStyle w:val="Heading1"/>
        <w:spacing w:before="400" w:after="200"/>
      </w:pPr>
      <w:r>
        <w:rPr>
          <w:rFonts w:ascii="Arial" w:cs="Arial" w:eastAsia="Arial" w:hAnsi="Arial"/>
          <w:b/>
          <w:bCs/>
          <w:color w:val="000000"/>
          <w:sz w:val="28"/>
          <w:szCs w:val="28"/>
        </w:rPr>
        <w:t xml:space="preserve">4. Recurring Revenue Architecture at Scale</w:t>
      </w:r>
    </w:p>
    <w:p>
      <w:pPr>
        <w:spacing w:after="160" w:before="0"/>
      </w:pPr>
      <w:r>
        <w:rPr>
          <w:rFonts w:ascii="Arial" w:cs="Arial" w:eastAsia="Arial" w:hAnsi="Arial"/>
          <w:b w:val="false"/>
          <w:bCs w:val="false"/>
          <w:i w:val="false"/>
          <w:iCs w:val="false"/>
          <w:color w:val="374151"/>
          <w:sz w:val="21"/>
          <w:szCs w:val="21"/>
        </w:rPr>
        <w:t xml:space="preserve">At your scale, one-time deployments should be the minority of your revenue. Every month should start with a guaranteed baseline from retainers.</w:t>
      </w:r>
    </w:p>
    <w:p>
      <w:pPr>
        <w:pStyle w:val="Heading2"/>
        <w:spacing w:before="300" w:after="150"/>
      </w:pPr>
      <w:r>
        <w:rPr>
          <w:rFonts w:ascii="Arial" w:cs="Arial" w:eastAsia="Arial" w:hAnsi="Arial"/>
          <w:b/>
          <w:bCs/>
          <w:color w:val="000000"/>
          <w:sz w:val="24"/>
          <w:szCs w:val="24"/>
        </w:rPr>
        <w:t xml:space="preserve">The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Revenue Type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 of Total (Target)</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to Get There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retainers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50-60%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deployment includes a retainer: €499-1,499/mo for soul evolution, optimization, expanded capabilities, and reporting.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Dream team deployments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25-35%</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One-time setup fees: €10,000-50,000 per dream team. Steady pipeline of 2-4 new deployments/month.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 expansions / upsells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Adding agents to existing deployments. Quarterly reviews surface expansion opportunities.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Performance bonuses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5-10%</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of revenue attributed to agent-generated leads. Aligns incentives perfectly.</w:t>
            </w:r>
          </w:p>
        </w:tc>
      </w:tr>
    </w:tbl>
    <w:p>
      <w:pPr>
        <w:spacing w:after="200"/>
      </w:pPr>
    </w:p>
    <w:p>
      <w:pPr>
        <w:spacing w:after="160" w:before="0"/>
      </w:pPr>
      <w:r>
        <w:rPr>
          <w:rFonts w:ascii="Arial" w:cs="Arial" w:eastAsia="Arial" w:hAnsi="Arial"/>
          <w:b/>
          <w:bCs/>
          <w:i w:val="false"/>
          <w:iCs w:val="false"/>
          <w:color w:val="374151"/>
          <w:sz w:val="21"/>
          <w:szCs w:val="21"/>
        </w:rPr>
        <w:t xml:space="preserve">Target: </w:t>
      </w:r>
      <w:r>
        <w:rPr>
          <w:rFonts w:ascii="Arial" w:cs="Arial" w:eastAsia="Arial" w:hAnsi="Arial"/>
          <w:b w:val="false"/>
          <w:bCs w:val="false"/>
          <w:i w:val="false"/>
          <w:iCs w:val="false"/>
          <w:color w:val="374151"/>
          <w:sz w:val="21"/>
          <w:szCs w:val="21"/>
        </w:rPr>
        <w:t xml:space="preserve">20 clients at €799/mo average retainer = €15,980/mo baseline before you open your laptop. That’s €191,760/year in pure recurring revenue — on top of deployment fees.</w:t>
      </w:r>
    </w:p>
    <w:p>
      <w:pPr>
        <w:pStyle w:val="Heading1"/>
        <w:spacing w:before="400" w:after="200"/>
      </w:pPr>
      <w:r>
        <w:rPr>
          <w:rFonts w:ascii="Arial" w:cs="Arial" w:eastAsia="Arial" w:hAnsi="Arial"/>
          <w:b/>
          <w:bCs/>
          <w:color w:val="000000"/>
          <w:sz w:val="28"/>
          <w:szCs w:val="28"/>
        </w:rPr>
        <w:t xml:space="preserve">5. The Scaling Math at Your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 Now (15 clients)</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25 Clients (with systems)</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40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€30,000-60,000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€60,000-120,000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€100,000-200,000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Monthly recurring (retainers)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€7,500-22,500</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€12,500-37,500</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€20,000-60,000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Team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5-8 (you’re one of them)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8-12 (you’re NOT one of them)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12-18 (you’re the CEO)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Your hours/week</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45-55</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25-35</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profit (after payroll)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€10,000-25,000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€25,000-55,000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€45,000-100,000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Annual profit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€120,000-300,000</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€300,000-660,000</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€540,000-1,200,000</w:t>
            </w:r>
          </w:p>
        </w:tc>
      </w:tr>
    </w:tbl>
    <w:p>
      <w:pPr>
        <w:spacing w:after="200"/>
      </w:pPr>
    </w:p>
    <w:p>
      <w:pPr>
        <w:spacing w:after="160" w:before="0"/>
      </w:pPr>
      <w:r>
        <w:rPr>
          <w:rFonts w:ascii="Arial" w:cs="Arial" w:eastAsia="Arial" w:hAnsi="Arial"/>
          <w:b/>
          <w:bCs/>
          <w:i w:val="false"/>
          <w:iCs w:val="false"/>
          <w:color w:val="374151"/>
          <w:sz w:val="21"/>
          <w:szCs w:val="21"/>
        </w:rPr>
        <w:t xml:space="preserve">The inflection point: </w:t>
      </w:r>
      <w:r>
        <w:rPr>
          <w:rFonts w:ascii="Arial" w:cs="Arial" w:eastAsia="Arial" w:hAnsi="Arial"/>
          <w:b w:val="false"/>
          <w:bCs w:val="false"/>
          <w:i w:val="false"/>
          <w:iCs w:val="false"/>
          <w:color w:val="374151"/>
          <w:sz w:val="21"/>
          <w:szCs w:val="21"/>
        </w:rPr>
        <w:t xml:space="preserve">between 20 and 30 deployments, the agency either becomes a business that runs without you, or it becomes a well-paying job that consumes your life. The operating system you build NOW determines which one you get.</w:t>
      </w:r>
    </w:p>
    <w:p>
      <w:r>
        <w:br w:type="page"/>
      </w:r>
    </w:p>
    <w:p>
      <w:pPr>
        <w:pStyle w:val="Heading1"/>
        <w:spacing w:before="400" w:after="200"/>
      </w:pPr>
      <w:r>
        <w:rPr>
          <w:rFonts w:ascii="Arial" w:cs="Arial" w:eastAsia="Arial" w:hAnsi="Arial"/>
          <w:b/>
          <w:bCs/>
          <w:color w:val="000000"/>
          <w:sz w:val="28"/>
          <w:szCs w:val="28"/>
        </w:rPr>
        <w:t xml:space="preserve">6. Trust Architecture — Why You Can Delegate AI Governance</w:t>
      </w:r>
    </w:p>
    <w:p>
      <w:pPr>
        <w:spacing w:after="160" w:before="0"/>
      </w:pPr>
      <w:r>
        <w:rPr>
          <w:rFonts w:ascii="Arial" w:cs="Arial" w:eastAsia="Arial" w:hAnsi="Arial"/>
          <w:b w:val="false"/>
          <w:bCs w:val="false"/>
          <w:i w:val="false"/>
          <w:iCs w:val="false"/>
          <w:color w:val="374151"/>
          <w:sz w:val="21"/>
          <w:szCs w:val="21"/>
        </w:rPr>
        <w:t xml:space="preserve">You can’t scale if you’re personally reviewing every agent conversation. The trust architecture is what makes delegation safe — it’s the system that governs your AI workforce so you don’t have to.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the Architecture Does</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It Means for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Your Soul Architects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Governed evolution means your team can approve soul changes within safe boundaries. The system catches drift automatically. You review weekly summaries, not individual proposals.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stop being the bottleneck for every agent tweak</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 Your Clients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Triple-gate escalation + one-tap takeover means your clients feel safe without your agency being on-call 24/7. The system handles safety. Your team handles strategy.</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 confidence without client dependence on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Your Account Managers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Audit trail gives your AMs concrete data for quarterly reviews. “Your Closer handled 847 conversations, escalated 12, and booked 234 appointments. Here’s the full 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QBRs become upsell conversations backed by hard data</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 Your Compliance</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Consent-tracked memory, immutable identity, platform admin security with dual approval — this is the infrastructure regulated industries require.</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 can sell into healthcare, legal, and financial services</w:t>
            </w:r>
          </w:p>
        </w:tc>
      </w:tr>
    </w:tbl>
    <w:p>
      <w:pPr>
        <w:spacing w:after="200"/>
      </w:pPr>
    </w:p>
    <w:p>
      <w:pPr>
        <w:spacing w:after="160" w:before="0"/>
      </w:pPr>
      <w:r>
        <w:rPr>
          <w:rFonts w:ascii="Arial" w:cs="Arial" w:eastAsia="Arial" w:hAnsi="Arial"/>
          <w:b/>
          <w:bCs/>
          <w:i/>
          <w:iCs/>
          <w:color w:val="374151"/>
          <w:sz w:val="21"/>
          <w:szCs w:val="21"/>
        </w:rPr>
        <w:t xml:space="preserve">The trust architecture doesn’t just protect your clients. It protects your agency’s ability to scale without you personally guaranteeing every AI interaction.</w:t>
      </w:r>
    </w:p>
    <w:p>
      <w:r>
        <w:br w:type="page"/>
      </w:r>
    </w:p>
    <w:p>
      <w:pPr>
        <w:pStyle w:val="Heading1"/>
        <w:spacing w:before="400" w:after="200"/>
      </w:pPr>
      <w:r>
        <w:rPr>
          <w:rFonts w:ascii="Arial" w:cs="Arial" w:eastAsia="Arial" w:hAnsi="Arial"/>
          <w:b/>
          <w:bCs/>
          <w:color w:val="000000"/>
          <w:sz w:val="28"/>
          <w:szCs w:val="28"/>
        </w:rPr>
        <w:t xml:space="preserve">What’s Next</w:t>
      </w:r>
    </w:p>
    <w:p>
      <w:pPr>
        <w:spacing w:after="160" w:before="0"/>
      </w:pPr>
      <w:r>
        <w:rPr>
          <w:rFonts w:ascii="Arial" w:cs="Arial" w:eastAsia="Arial" w:hAnsi="Arial"/>
          <w:b/>
          <w:bCs/>
          <w:i w:val="false"/>
          <w:iCs w:val="false"/>
          <w:color w:val="374151"/>
          <w:sz w:val="21"/>
          <w:szCs w:val="21"/>
        </w:rPr>
        <w:t xml:space="preserve">One Platform. Not Seven Tools.</w:t>
      </w:r>
      <w:r>
        <w:rPr>
          <w:rFonts w:ascii="Arial" w:cs="Arial" w:eastAsia="Arial" w:hAnsi="Arial"/>
          <w:b w:val="false"/>
          <w:bCs w:val="false"/>
          <w:i w:val="false"/>
          <w:iCs w:val="false"/>
          <w:color w:val="374151"/>
          <w:sz w:val="21"/>
          <w:szCs w:val="21"/>
        </w:rPr>
        <w:t xml:space="preserve"> Everything in this blueprint runs on l4yercak3 — the infrastructure layer your agency needs to deploy, manage, and scale AI dream teams.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It Means for Your Agency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Agent Builder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soul-bound agents with expert archetypes — Closer, Strategist, Copywriter, Operator, CFO, Coach</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Dream Team Packager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Bundle agents into deployable dream teams. Configure once, deploy to every client.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White-Label Portal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Your brand, your domain. Clients interact with YOUR AI team, not ours.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Multi-Tenant Management</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 dashboard for all client organizations. RBAC, credit sharing, sub-orgs.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CRM + Pipeline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lead, every deal, every conversation. Built for agency workflows.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Soul Evolution Engine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Agents learn and improve over time. Propose → approve → apply lifecycle.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allocation + token packs. Transparent usage. No surprises.</w:t>
            </w:r>
          </w:p>
        </w:tc>
      </w:tr>
    </w:tbl>
    <w:p>
      <w:pPr>
        <w:spacing w:after="300"/>
      </w:pPr>
    </w:p>
    <w:p>
      <w:pPr>
        <w:spacing w:after="160" w:before="0"/>
      </w:pPr>
      <w:r>
        <w:rPr>
          <w:rFonts w:ascii="Arial" w:cs="Arial" w:eastAsia="Arial" w:hAnsi="Arial"/>
          <w:b/>
          <w:bCs/>
          <w:i w:val="false"/>
          <w:iCs w:val="false"/>
          <w:color w:val="1a365d"/>
          <w:sz w:val="24"/>
          <w:szCs w:val="24"/>
        </w:rPr>
        <w:t xml:space="preserve">Your Next 3 Moves:</w:t>
      </w:r>
    </w:p>
    <w:p>
      <w:pPr>
        <w:spacing w:after="100"/>
      </w:pPr>
    </w:p>
    <w:p>
      <w:pPr>
        <w:pStyle w:val="ListParagraph"/>
        <w:numPr>
          <w:ilvl w:val="0"/>
          <w:numId w:val="2"/>
        </w:numPr>
        <w:spacing w:after="80"/>
      </w:pPr>
      <w:r>
        <w:rPr>
          <w:rFonts w:ascii="Arial" w:cs="Arial" w:eastAsia="Arial" w:hAnsi="Arial"/>
          <w:color w:val="374151"/>
          <w:sz w:val="21"/>
          <w:szCs w:val="21"/>
        </w:rPr>
        <w:t xml:space="preserve">Deploy your first AI dream team — free. app.l4yercak3.com</w:t>
      </w:r>
    </w:p>
    <w:p>
      <w:pPr>
        <w:pStyle w:val="ListParagraph"/>
        <w:numPr>
          <w:ilvl w:val="0"/>
          <w:numId w:val="2"/>
        </w:numPr>
        <w:spacing w:after="80"/>
      </w:pPr>
      <w:r>
        <w:rPr>
          <w:rFonts w:ascii="Arial" w:cs="Arial" w:eastAsia="Arial" w:hAnsi="Arial"/>
          <w:color w:val="374151"/>
          <w:sz w:val="21"/>
          <w:szCs w:val="21"/>
        </w:rPr>
        <w:t xml:space="preserve">Join the community — 1,000+ agency builders. skool.com/der-hebel</w:t>
      </w:r>
    </w:p>
    <w:p>
      <w:pPr>
        <w:pStyle w:val="ListParagraph"/>
        <w:numPr>
          <w:ilvl w:val="0"/>
          <w:numId w:val="2"/>
        </w:numPr>
        <w:spacing w:after="80"/>
      </w:pPr>
      <w:r>
        <w:rPr>
          <w:rFonts w:ascii="Arial" w:cs="Arial" w:eastAsia="Arial" w:hAnsi="Arial"/>
          <w:color w:val="374151"/>
          <w:sz w:val="21"/>
          <w:szCs w:val="21"/>
        </w:rPr>
        <w:t xml:space="preserve">Watch the walkthrough — step-by-step deployment video.</w:t>
      </w:r>
    </w:p>
    <w:p>
      <w:pPr>
        <w:spacing w:after="300"/>
      </w:pPr>
    </w:p>
    <w:p>
      <w:pPr>
        <w:spacing w:after="160" w:before="0"/>
      </w:pPr>
      <w:r>
        <w:rPr>
          <w:rFonts w:ascii="Arial" w:cs="Arial" w:eastAsia="Arial" w:hAnsi="Arial"/>
          <w:b w:val="false"/>
          <w:bCs w:val="false"/>
          <w:i/>
          <w:iCs/>
          <w:color w:val="374151"/>
          <w:sz w:val="21"/>
          <w:szCs w:val="21"/>
        </w:rPr>
        <w:t xml:space="preserve">Built by a marketer who ran an agency for 5 years, spent €240K/year in revenue, and took home nothing. AI dream teams are the system I wish I had.</w:t>
      </w:r>
    </w:p>
    <w:p>
      <w:pPr>
        <w:spacing w:after="100"/>
      </w:pPr>
    </w:p>
    <w:p>
      <w:pPr>
        <w:spacing w:after="160" w:before="0"/>
      </w:pPr>
      <w:r>
        <w:rPr>
          <w:rFonts w:ascii="Arial" w:cs="Arial" w:eastAsia="Arial" w:hAnsi="Arial"/>
          <w:b/>
          <w:bCs/>
          <w:i w:val="false"/>
          <w:iCs w:val="false"/>
          <w:color w:val="374151"/>
          <w:sz w:val="24"/>
          <w:szCs w:val="24"/>
        </w:rPr>
        <w:t xml:space="preserve">— Remington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l4yercak3 | The Recurring Revenue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2026-02-22T08:41:32.348Z</dcterms:created>
  <dcterms:modified xsi:type="dcterms:W3CDTF">2026-02-22T08:41:32.348Z</dcterms:modified>
</cp:coreProperties>
</file>

<file path=docProps/custom.xml><?xml version="1.0" encoding="utf-8"?>
<Properties xmlns="http://schemas.openxmlformats.org/officeDocument/2006/custom-properties" xmlns:vt="http://schemas.openxmlformats.org/officeDocument/2006/docPropsVTypes"/>
</file>