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2C85" w14:textId="77777777" w:rsidR="00C74BA7" w:rsidRPr="00C74BA7" w:rsidRDefault="00C74BA7" w:rsidP="00C74BA7">
      <w:pPr>
        <w:shd w:val="clear" w:color="auto" w:fill="FFFFFF"/>
        <w:spacing w:after="150" w:line="240" w:lineRule="auto"/>
        <w:outlineLvl w:val="0"/>
        <w:rPr>
          <w:rFonts w:ascii="Roboto-Light" w:eastAsia="Times New Roman" w:hAnsi="Roboto-Light" w:cs="Times New Roman"/>
          <w:color w:val="6E9E45"/>
          <w:kern w:val="36"/>
          <w:sz w:val="39"/>
          <w:szCs w:val="39"/>
          <w:lang w:eastAsia="el-GR"/>
        </w:rPr>
      </w:pPr>
      <w:r w:rsidRPr="00C74BA7">
        <w:rPr>
          <w:rFonts w:ascii="Roboto-Light" w:eastAsia="Times New Roman" w:hAnsi="Roboto-Light" w:cs="Times New Roman"/>
          <w:color w:val="6E9E45"/>
          <w:kern w:val="36"/>
          <w:sz w:val="39"/>
          <w:szCs w:val="39"/>
          <w:lang w:eastAsia="el-GR"/>
        </w:rPr>
        <w:t>Προδιαγραφές ποιότητας ΦΑ</w:t>
      </w:r>
    </w:p>
    <w:p w14:paraId="7949DBC1" w14:textId="77777777" w:rsidR="00C74BA7" w:rsidRPr="00C74BA7" w:rsidRDefault="00C74BA7" w:rsidP="00C74BA7">
      <w:pPr>
        <w:shd w:val="clear" w:color="auto" w:fill="FFFFFF"/>
        <w:spacing w:after="0" w:line="240" w:lineRule="auto"/>
        <w:rPr>
          <w:rFonts w:ascii="Roboto-Regular" w:eastAsia="Times New Roman" w:hAnsi="Roboto-Regular" w:cs="Times New Roman"/>
          <w:color w:val="000000"/>
          <w:sz w:val="21"/>
          <w:szCs w:val="21"/>
          <w:lang w:eastAsia="el-GR"/>
        </w:rPr>
      </w:pPr>
      <w:r w:rsidRPr="00C74BA7">
        <w:rPr>
          <w:rFonts w:ascii="Roboto-Regular" w:eastAsia="Times New Roman" w:hAnsi="Roboto-Regular" w:cs="Times New Roman"/>
          <w:color w:val="000000"/>
          <w:sz w:val="21"/>
          <w:szCs w:val="21"/>
          <w:lang w:eastAsia="el-GR"/>
        </w:rPr>
        <w:t> </w:t>
      </w:r>
    </w:p>
    <w:tbl>
      <w:tblPr>
        <w:tblW w:w="0" w:type="auto"/>
        <w:tblInd w:w="-142" w:type="dxa"/>
        <w:tblCellMar>
          <w:top w:w="15" w:type="dxa"/>
          <w:left w:w="15" w:type="dxa"/>
          <w:bottom w:w="15" w:type="dxa"/>
          <w:right w:w="15" w:type="dxa"/>
        </w:tblCellMar>
        <w:tblLook w:val="04A0" w:firstRow="1" w:lastRow="0" w:firstColumn="1" w:lastColumn="0" w:noHBand="0" w:noVBand="1"/>
      </w:tblPr>
      <w:tblGrid>
        <w:gridCol w:w="2101"/>
        <w:gridCol w:w="1174"/>
        <w:gridCol w:w="1644"/>
        <w:gridCol w:w="3529"/>
      </w:tblGrid>
      <w:tr w:rsidR="00C74BA7" w:rsidRPr="00C74BA7" w14:paraId="74464081" w14:textId="77777777" w:rsidTr="00C74BA7">
        <w:tc>
          <w:tcPr>
            <w:tcW w:w="2092" w:type="dxa"/>
            <w:shd w:val="clear" w:color="auto" w:fill="FFFFFF"/>
            <w:tcMar>
              <w:top w:w="0" w:type="dxa"/>
              <w:left w:w="0" w:type="dxa"/>
              <w:bottom w:w="210" w:type="dxa"/>
              <w:right w:w="150" w:type="dxa"/>
            </w:tcMar>
            <w:vAlign w:val="center"/>
            <w:hideMark/>
          </w:tcPr>
          <w:p w14:paraId="21807B9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Roboto-Bold" w:eastAsia="Times New Roman" w:hAnsi="Roboto-Bold" w:cs="Times New Roman"/>
                <w:color w:val="333366"/>
                <w:sz w:val="24"/>
                <w:szCs w:val="24"/>
                <w:lang w:eastAsia="el-GR"/>
              </w:rPr>
              <w:t>Μέγεθος</w:t>
            </w:r>
          </w:p>
        </w:tc>
        <w:tc>
          <w:tcPr>
            <w:tcW w:w="1157" w:type="dxa"/>
            <w:shd w:val="clear" w:color="auto" w:fill="FFFFFF"/>
            <w:tcMar>
              <w:top w:w="0" w:type="dxa"/>
              <w:left w:w="0" w:type="dxa"/>
              <w:bottom w:w="210" w:type="dxa"/>
              <w:right w:w="150" w:type="dxa"/>
            </w:tcMar>
            <w:vAlign w:val="center"/>
            <w:hideMark/>
          </w:tcPr>
          <w:p w14:paraId="591323A7"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Roboto-Bold" w:eastAsia="Times New Roman" w:hAnsi="Roboto-Bold" w:cs="Times New Roman"/>
                <w:color w:val="333366"/>
                <w:sz w:val="24"/>
                <w:szCs w:val="24"/>
                <w:lang w:eastAsia="el-GR"/>
              </w:rPr>
              <w:t>Μονάδες</w:t>
            </w:r>
          </w:p>
        </w:tc>
        <w:tc>
          <w:tcPr>
            <w:tcW w:w="1684" w:type="dxa"/>
            <w:shd w:val="clear" w:color="auto" w:fill="FFFFFF"/>
            <w:tcMar>
              <w:top w:w="0" w:type="dxa"/>
              <w:left w:w="0" w:type="dxa"/>
              <w:bottom w:w="210" w:type="dxa"/>
              <w:right w:w="150" w:type="dxa"/>
            </w:tcMar>
            <w:vAlign w:val="center"/>
            <w:hideMark/>
          </w:tcPr>
          <w:p w14:paraId="4E4BB3E7"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Roboto-Bold" w:eastAsia="Times New Roman" w:hAnsi="Roboto-Bold" w:cs="Times New Roman"/>
                <w:color w:val="333366"/>
                <w:sz w:val="24"/>
                <w:szCs w:val="24"/>
                <w:lang w:eastAsia="el-GR"/>
              </w:rPr>
              <w:t>Προδιαγραφή</w:t>
            </w:r>
          </w:p>
        </w:tc>
        <w:tc>
          <w:tcPr>
            <w:tcW w:w="3373" w:type="dxa"/>
            <w:shd w:val="clear" w:color="auto" w:fill="FFFFFF"/>
            <w:tcMar>
              <w:top w:w="0" w:type="dxa"/>
              <w:left w:w="0" w:type="dxa"/>
              <w:bottom w:w="210" w:type="dxa"/>
              <w:right w:w="150" w:type="dxa"/>
            </w:tcMar>
            <w:vAlign w:val="center"/>
            <w:hideMark/>
          </w:tcPr>
          <w:p w14:paraId="494196E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Roboto-Bold" w:eastAsia="Times New Roman" w:hAnsi="Roboto-Bold" w:cs="Times New Roman"/>
                <w:color w:val="333366"/>
                <w:sz w:val="24"/>
                <w:szCs w:val="24"/>
                <w:lang w:eastAsia="el-GR"/>
              </w:rPr>
              <w:t>Σημειώσεις</w:t>
            </w:r>
          </w:p>
        </w:tc>
      </w:tr>
      <w:tr w:rsidR="00C74BA7" w:rsidRPr="00C74BA7" w14:paraId="50660B21" w14:textId="77777777" w:rsidTr="00C74BA7">
        <w:tc>
          <w:tcPr>
            <w:tcW w:w="0" w:type="auto"/>
            <w:shd w:val="clear" w:color="auto" w:fill="F5F5F5"/>
            <w:tcMar>
              <w:top w:w="0" w:type="dxa"/>
              <w:left w:w="0" w:type="dxa"/>
              <w:bottom w:w="0" w:type="dxa"/>
              <w:right w:w="150" w:type="dxa"/>
            </w:tcMar>
            <w:vAlign w:val="center"/>
            <w:hideMark/>
          </w:tcPr>
          <w:p w14:paraId="46257DFD"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Συντελεστής </w:t>
            </w:r>
            <w:proofErr w:type="spellStart"/>
            <w:r w:rsidRPr="00C74BA7">
              <w:rPr>
                <w:rFonts w:ascii="Times New Roman" w:eastAsia="Times New Roman" w:hAnsi="Times New Roman" w:cs="Times New Roman"/>
                <w:color w:val="333366"/>
                <w:sz w:val="24"/>
                <w:szCs w:val="24"/>
                <w:lang w:eastAsia="el-GR"/>
              </w:rPr>
              <w:t>Wobbe</w:t>
            </w:r>
            <w:proofErr w:type="spellEnd"/>
          </w:p>
        </w:tc>
        <w:tc>
          <w:tcPr>
            <w:tcW w:w="0" w:type="auto"/>
            <w:shd w:val="clear" w:color="auto" w:fill="F5F5F5"/>
            <w:tcMar>
              <w:top w:w="0" w:type="dxa"/>
              <w:left w:w="0" w:type="dxa"/>
              <w:bottom w:w="0" w:type="dxa"/>
              <w:right w:w="150" w:type="dxa"/>
            </w:tcMar>
            <w:vAlign w:val="center"/>
            <w:hideMark/>
          </w:tcPr>
          <w:p w14:paraId="275F26C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24"/>
                <w:szCs w:val="24"/>
                <w:lang w:eastAsia="el-GR"/>
              </w:rPr>
              <w:t>KWh</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p>
        </w:tc>
        <w:tc>
          <w:tcPr>
            <w:tcW w:w="0" w:type="auto"/>
            <w:shd w:val="clear" w:color="auto" w:fill="F5F5F5"/>
            <w:tcMar>
              <w:top w:w="0" w:type="dxa"/>
              <w:left w:w="0" w:type="dxa"/>
              <w:bottom w:w="0" w:type="dxa"/>
              <w:right w:w="150" w:type="dxa"/>
            </w:tcMar>
            <w:vAlign w:val="center"/>
            <w:hideMark/>
          </w:tcPr>
          <w:p w14:paraId="085E9DC6"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13,066-16,328</w:t>
            </w:r>
          </w:p>
        </w:tc>
        <w:tc>
          <w:tcPr>
            <w:tcW w:w="0" w:type="auto"/>
            <w:shd w:val="clear" w:color="auto" w:fill="F5F5F5"/>
            <w:tcMar>
              <w:top w:w="0" w:type="dxa"/>
              <w:left w:w="0" w:type="dxa"/>
              <w:bottom w:w="0" w:type="dxa"/>
              <w:right w:w="150" w:type="dxa"/>
            </w:tcMar>
            <w:vAlign w:val="center"/>
            <w:hideMark/>
          </w:tcPr>
          <w:p w14:paraId="30D7585F"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0CECED22" w14:textId="77777777" w:rsidTr="00C74BA7">
        <w:tc>
          <w:tcPr>
            <w:tcW w:w="0" w:type="auto"/>
            <w:shd w:val="clear" w:color="auto" w:fill="FFFFFF"/>
            <w:tcMar>
              <w:top w:w="0" w:type="dxa"/>
              <w:left w:w="0" w:type="dxa"/>
              <w:bottom w:w="0" w:type="dxa"/>
              <w:right w:w="150" w:type="dxa"/>
            </w:tcMar>
            <w:vAlign w:val="center"/>
            <w:hideMark/>
          </w:tcPr>
          <w:p w14:paraId="75C5C9ED"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Ανώτερη Θερμογόνος Δύναμη (ΑΘΔ)</w:t>
            </w:r>
          </w:p>
        </w:tc>
        <w:tc>
          <w:tcPr>
            <w:tcW w:w="0" w:type="auto"/>
            <w:shd w:val="clear" w:color="auto" w:fill="FFFFFF"/>
            <w:tcMar>
              <w:top w:w="0" w:type="dxa"/>
              <w:left w:w="0" w:type="dxa"/>
              <w:bottom w:w="0" w:type="dxa"/>
              <w:right w:w="150" w:type="dxa"/>
            </w:tcMar>
            <w:vAlign w:val="center"/>
            <w:hideMark/>
          </w:tcPr>
          <w:p w14:paraId="3FE07A3D" w14:textId="77777777" w:rsidR="00C74BA7" w:rsidRPr="00C74BA7" w:rsidRDefault="00C74BA7" w:rsidP="00C74BA7">
            <w:pPr>
              <w:spacing w:before="100" w:beforeAutospacing="1" w:after="100" w:afterAutospacing="1" w:line="240" w:lineRule="auto"/>
              <w:ind w:left="27"/>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24"/>
                <w:szCs w:val="24"/>
                <w:lang w:eastAsia="el-GR"/>
              </w:rPr>
              <w:t>KWh</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p>
        </w:tc>
        <w:tc>
          <w:tcPr>
            <w:tcW w:w="0" w:type="auto"/>
            <w:shd w:val="clear" w:color="auto" w:fill="FFFFFF"/>
            <w:tcMar>
              <w:top w:w="0" w:type="dxa"/>
              <w:left w:w="0" w:type="dxa"/>
              <w:bottom w:w="0" w:type="dxa"/>
              <w:right w:w="150" w:type="dxa"/>
            </w:tcMar>
            <w:vAlign w:val="center"/>
            <w:hideMark/>
          </w:tcPr>
          <w:p w14:paraId="21BE5ACB"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10,174-13,674</w:t>
            </w:r>
          </w:p>
        </w:tc>
        <w:tc>
          <w:tcPr>
            <w:tcW w:w="0" w:type="auto"/>
            <w:shd w:val="clear" w:color="auto" w:fill="FFFFFF"/>
            <w:tcMar>
              <w:top w:w="0" w:type="dxa"/>
              <w:left w:w="0" w:type="dxa"/>
              <w:bottom w:w="0" w:type="dxa"/>
              <w:right w:w="150" w:type="dxa"/>
            </w:tcMar>
            <w:vAlign w:val="center"/>
            <w:hideMark/>
          </w:tcPr>
          <w:p w14:paraId="1EADCF0D"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00574C2C" w14:textId="77777777" w:rsidTr="00C74BA7">
        <w:tc>
          <w:tcPr>
            <w:tcW w:w="0" w:type="auto"/>
            <w:shd w:val="clear" w:color="auto" w:fill="F5F5F5"/>
            <w:tcMar>
              <w:top w:w="0" w:type="dxa"/>
              <w:left w:w="0" w:type="dxa"/>
              <w:bottom w:w="0" w:type="dxa"/>
              <w:right w:w="150" w:type="dxa"/>
            </w:tcMar>
            <w:vAlign w:val="center"/>
            <w:hideMark/>
          </w:tcPr>
          <w:p w14:paraId="7851E8CC"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Σχετική Πυκνότητα</w:t>
            </w:r>
          </w:p>
        </w:tc>
        <w:tc>
          <w:tcPr>
            <w:tcW w:w="0" w:type="auto"/>
            <w:shd w:val="clear" w:color="auto" w:fill="F5F5F5"/>
            <w:tcMar>
              <w:top w:w="0" w:type="dxa"/>
              <w:left w:w="0" w:type="dxa"/>
              <w:bottom w:w="0" w:type="dxa"/>
              <w:right w:w="150" w:type="dxa"/>
            </w:tcMar>
            <w:vAlign w:val="center"/>
            <w:hideMark/>
          </w:tcPr>
          <w:p w14:paraId="795CC3D4"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w:t>
            </w:r>
          </w:p>
        </w:tc>
        <w:tc>
          <w:tcPr>
            <w:tcW w:w="0" w:type="auto"/>
            <w:shd w:val="clear" w:color="auto" w:fill="F5F5F5"/>
            <w:tcMar>
              <w:top w:w="0" w:type="dxa"/>
              <w:left w:w="0" w:type="dxa"/>
              <w:bottom w:w="0" w:type="dxa"/>
              <w:right w:w="150" w:type="dxa"/>
            </w:tcMar>
            <w:vAlign w:val="center"/>
            <w:hideMark/>
          </w:tcPr>
          <w:p w14:paraId="76D1A79B"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0,56-0,71</w:t>
            </w:r>
          </w:p>
        </w:tc>
        <w:tc>
          <w:tcPr>
            <w:tcW w:w="0" w:type="auto"/>
            <w:shd w:val="clear" w:color="auto" w:fill="F5F5F5"/>
            <w:tcMar>
              <w:top w:w="0" w:type="dxa"/>
              <w:left w:w="0" w:type="dxa"/>
              <w:bottom w:w="0" w:type="dxa"/>
              <w:right w:w="150" w:type="dxa"/>
            </w:tcMar>
            <w:vAlign w:val="center"/>
            <w:hideMark/>
          </w:tcPr>
          <w:p w14:paraId="6417CE6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65F06061" w14:textId="77777777" w:rsidTr="00C74BA7">
        <w:tc>
          <w:tcPr>
            <w:tcW w:w="0" w:type="auto"/>
            <w:shd w:val="clear" w:color="auto" w:fill="FFFFFF"/>
            <w:tcMar>
              <w:top w:w="0" w:type="dxa"/>
              <w:left w:w="0" w:type="dxa"/>
              <w:bottom w:w="0" w:type="dxa"/>
              <w:right w:w="150" w:type="dxa"/>
            </w:tcMar>
            <w:vAlign w:val="center"/>
            <w:hideMark/>
          </w:tcPr>
          <w:p w14:paraId="3011F147"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CH</w:t>
            </w:r>
            <w:r w:rsidRPr="00C74BA7">
              <w:rPr>
                <w:rFonts w:ascii="Times New Roman" w:eastAsia="Times New Roman" w:hAnsi="Times New Roman" w:cs="Times New Roman"/>
                <w:color w:val="333366"/>
                <w:sz w:val="16"/>
                <w:szCs w:val="16"/>
                <w:vertAlign w:val="subscript"/>
                <w:lang w:eastAsia="el-GR"/>
              </w:rPr>
              <w:t>4</w:t>
            </w:r>
          </w:p>
        </w:tc>
        <w:tc>
          <w:tcPr>
            <w:tcW w:w="0" w:type="auto"/>
            <w:shd w:val="clear" w:color="auto" w:fill="FFFFFF"/>
            <w:tcMar>
              <w:top w:w="0" w:type="dxa"/>
              <w:left w:w="0" w:type="dxa"/>
              <w:bottom w:w="0" w:type="dxa"/>
              <w:right w:w="150" w:type="dxa"/>
            </w:tcMar>
            <w:vAlign w:val="center"/>
            <w:hideMark/>
          </w:tcPr>
          <w:p w14:paraId="3B61FA99"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 </w:t>
            </w:r>
            <w:proofErr w:type="spellStart"/>
            <w:r w:rsidRPr="00C74BA7">
              <w:rPr>
                <w:rFonts w:ascii="Times New Roman" w:eastAsia="Times New Roman" w:hAnsi="Times New Roman" w:cs="Times New Roman"/>
                <w:color w:val="333366"/>
                <w:sz w:val="24"/>
                <w:szCs w:val="24"/>
                <w:lang w:eastAsia="el-GR"/>
              </w:rPr>
              <w:t>mole</w:t>
            </w:r>
            <w:proofErr w:type="spellEnd"/>
          </w:p>
        </w:tc>
        <w:tc>
          <w:tcPr>
            <w:tcW w:w="0" w:type="auto"/>
            <w:shd w:val="clear" w:color="auto" w:fill="FFFFFF"/>
            <w:tcMar>
              <w:top w:w="0" w:type="dxa"/>
              <w:left w:w="0" w:type="dxa"/>
              <w:bottom w:w="0" w:type="dxa"/>
              <w:right w:w="150" w:type="dxa"/>
            </w:tcMar>
            <w:vAlign w:val="center"/>
            <w:hideMark/>
          </w:tcPr>
          <w:p w14:paraId="38D7A496"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75,0 </w:t>
            </w:r>
            <w:proofErr w:type="spellStart"/>
            <w:r w:rsidRPr="00C74BA7">
              <w:rPr>
                <w:rFonts w:ascii="Times New Roman" w:eastAsia="Times New Roman" w:hAnsi="Times New Roman" w:cs="Times New Roman"/>
                <w:color w:val="333366"/>
                <w:sz w:val="24"/>
                <w:szCs w:val="24"/>
                <w:lang w:eastAsia="el-GR"/>
              </w:rPr>
              <w:t>min</w:t>
            </w:r>
            <w:proofErr w:type="spellEnd"/>
          </w:p>
        </w:tc>
        <w:tc>
          <w:tcPr>
            <w:tcW w:w="0" w:type="auto"/>
            <w:shd w:val="clear" w:color="auto" w:fill="FFFFFF"/>
            <w:tcMar>
              <w:top w:w="0" w:type="dxa"/>
              <w:left w:w="0" w:type="dxa"/>
              <w:bottom w:w="0" w:type="dxa"/>
              <w:right w:w="150" w:type="dxa"/>
            </w:tcMar>
            <w:vAlign w:val="center"/>
            <w:hideMark/>
          </w:tcPr>
          <w:p w14:paraId="43D1E2A3"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3E17BCCF" w14:textId="77777777" w:rsidTr="00C74BA7">
        <w:tc>
          <w:tcPr>
            <w:tcW w:w="0" w:type="auto"/>
            <w:shd w:val="clear" w:color="auto" w:fill="F5F5F5"/>
            <w:tcMar>
              <w:top w:w="0" w:type="dxa"/>
              <w:left w:w="0" w:type="dxa"/>
              <w:bottom w:w="0" w:type="dxa"/>
              <w:right w:w="150" w:type="dxa"/>
            </w:tcMar>
            <w:vAlign w:val="center"/>
            <w:hideMark/>
          </w:tcPr>
          <w:p w14:paraId="51AE48EC"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CO</w:t>
            </w:r>
            <w:r w:rsidRPr="00C74BA7">
              <w:rPr>
                <w:rFonts w:ascii="Times New Roman" w:eastAsia="Times New Roman" w:hAnsi="Times New Roman" w:cs="Times New Roman"/>
                <w:color w:val="333366"/>
                <w:sz w:val="16"/>
                <w:szCs w:val="16"/>
                <w:vertAlign w:val="subscript"/>
                <w:lang w:eastAsia="el-GR"/>
              </w:rPr>
              <w:t>2</w:t>
            </w:r>
          </w:p>
        </w:tc>
        <w:tc>
          <w:tcPr>
            <w:tcW w:w="0" w:type="auto"/>
            <w:shd w:val="clear" w:color="auto" w:fill="F5F5F5"/>
            <w:tcMar>
              <w:top w:w="0" w:type="dxa"/>
              <w:left w:w="0" w:type="dxa"/>
              <w:bottom w:w="0" w:type="dxa"/>
              <w:right w:w="150" w:type="dxa"/>
            </w:tcMar>
            <w:vAlign w:val="center"/>
            <w:hideMark/>
          </w:tcPr>
          <w:p w14:paraId="26305DDA"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 </w:t>
            </w:r>
            <w:proofErr w:type="spellStart"/>
            <w:r w:rsidRPr="00C74BA7">
              <w:rPr>
                <w:rFonts w:ascii="Times New Roman" w:eastAsia="Times New Roman" w:hAnsi="Times New Roman" w:cs="Times New Roman"/>
                <w:color w:val="333366"/>
                <w:sz w:val="24"/>
                <w:szCs w:val="24"/>
                <w:lang w:eastAsia="el-GR"/>
              </w:rPr>
              <w:t>mole</w:t>
            </w:r>
            <w:proofErr w:type="spellEnd"/>
          </w:p>
        </w:tc>
        <w:tc>
          <w:tcPr>
            <w:tcW w:w="0" w:type="auto"/>
            <w:shd w:val="clear" w:color="auto" w:fill="F5F5F5"/>
            <w:tcMar>
              <w:top w:w="0" w:type="dxa"/>
              <w:left w:w="0" w:type="dxa"/>
              <w:bottom w:w="0" w:type="dxa"/>
              <w:right w:w="150" w:type="dxa"/>
            </w:tcMar>
            <w:vAlign w:val="center"/>
            <w:hideMark/>
          </w:tcPr>
          <w:p w14:paraId="288D3F0D"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3,0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5F5F5"/>
            <w:tcMar>
              <w:top w:w="0" w:type="dxa"/>
              <w:left w:w="0" w:type="dxa"/>
              <w:bottom w:w="0" w:type="dxa"/>
              <w:right w:w="150" w:type="dxa"/>
            </w:tcMar>
            <w:vAlign w:val="center"/>
            <w:hideMark/>
          </w:tcPr>
          <w:p w14:paraId="4DB89AC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19DD429A" w14:textId="77777777" w:rsidTr="00C74BA7">
        <w:tc>
          <w:tcPr>
            <w:tcW w:w="0" w:type="auto"/>
            <w:shd w:val="clear" w:color="auto" w:fill="FFFFFF"/>
            <w:tcMar>
              <w:top w:w="0" w:type="dxa"/>
              <w:left w:w="0" w:type="dxa"/>
              <w:bottom w:w="0" w:type="dxa"/>
              <w:right w:w="150" w:type="dxa"/>
            </w:tcMar>
            <w:vAlign w:val="center"/>
            <w:hideMark/>
          </w:tcPr>
          <w:p w14:paraId="2FB32139"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N</w:t>
            </w:r>
            <w:r w:rsidRPr="00C74BA7">
              <w:rPr>
                <w:rFonts w:ascii="Times New Roman" w:eastAsia="Times New Roman" w:hAnsi="Times New Roman" w:cs="Times New Roman"/>
                <w:color w:val="333366"/>
                <w:sz w:val="16"/>
                <w:szCs w:val="16"/>
                <w:vertAlign w:val="subscript"/>
                <w:lang w:eastAsia="el-GR"/>
              </w:rPr>
              <w:t>2</w:t>
            </w:r>
          </w:p>
        </w:tc>
        <w:tc>
          <w:tcPr>
            <w:tcW w:w="0" w:type="auto"/>
            <w:shd w:val="clear" w:color="auto" w:fill="FFFFFF"/>
            <w:tcMar>
              <w:top w:w="0" w:type="dxa"/>
              <w:left w:w="0" w:type="dxa"/>
              <w:bottom w:w="0" w:type="dxa"/>
              <w:right w:w="150" w:type="dxa"/>
            </w:tcMar>
            <w:vAlign w:val="center"/>
            <w:hideMark/>
          </w:tcPr>
          <w:p w14:paraId="060E6140"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 </w:t>
            </w:r>
            <w:proofErr w:type="spellStart"/>
            <w:r w:rsidRPr="00C74BA7">
              <w:rPr>
                <w:rFonts w:ascii="Times New Roman" w:eastAsia="Times New Roman" w:hAnsi="Times New Roman" w:cs="Times New Roman"/>
                <w:color w:val="333366"/>
                <w:sz w:val="24"/>
                <w:szCs w:val="24"/>
                <w:lang w:eastAsia="el-GR"/>
              </w:rPr>
              <w:t>mole</w:t>
            </w:r>
            <w:proofErr w:type="spellEnd"/>
          </w:p>
        </w:tc>
        <w:tc>
          <w:tcPr>
            <w:tcW w:w="0" w:type="auto"/>
            <w:shd w:val="clear" w:color="auto" w:fill="FFFFFF"/>
            <w:tcMar>
              <w:top w:w="0" w:type="dxa"/>
              <w:left w:w="0" w:type="dxa"/>
              <w:bottom w:w="0" w:type="dxa"/>
              <w:right w:w="150" w:type="dxa"/>
            </w:tcMar>
            <w:vAlign w:val="center"/>
            <w:hideMark/>
          </w:tcPr>
          <w:p w14:paraId="70B58A0C"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6,0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FFFFF"/>
            <w:tcMar>
              <w:top w:w="0" w:type="dxa"/>
              <w:left w:w="0" w:type="dxa"/>
              <w:bottom w:w="0" w:type="dxa"/>
              <w:right w:w="150" w:type="dxa"/>
            </w:tcMar>
            <w:vAlign w:val="center"/>
            <w:hideMark/>
          </w:tcPr>
          <w:p w14:paraId="7F7DD83B"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2AA3C08F" w14:textId="77777777" w:rsidTr="00C74BA7">
        <w:tc>
          <w:tcPr>
            <w:tcW w:w="0" w:type="auto"/>
            <w:shd w:val="clear" w:color="auto" w:fill="F5F5F5"/>
            <w:tcMar>
              <w:top w:w="0" w:type="dxa"/>
              <w:left w:w="0" w:type="dxa"/>
              <w:bottom w:w="0" w:type="dxa"/>
              <w:right w:w="150" w:type="dxa"/>
            </w:tcMar>
            <w:vAlign w:val="center"/>
            <w:hideMark/>
          </w:tcPr>
          <w:p w14:paraId="5850C877"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0</w:t>
            </w:r>
            <w:r w:rsidRPr="00C74BA7">
              <w:rPr>
                <w:rFonts w:ascii="Times New Roman" w:eastAsia="Times New Roman" w:hAnsi="Times New Roman" w:cs="Times New Roman"/>
                <w:color w:val="333366"/>
                <w:sz w:val="16"/>
                <w:szCs w:val="16"/>
                <w:vertAlign w:val="subscript"/>
                <w:lang w:eastAsia="el-GR"/>
              </w:rPr>
              <w:t>2</w:t>
            </w:r>
          </w:p>
        </w:tc>
        <w:tc>
          <w:tcPr>
            <w:tcW w:w="0" w:type="auto"/>
            <w:shd w:val="clear" w:color="auto" w:fill="F5F5F5"/>
            <w:tcMar>
              <w:top w:w="0" w:type="dxa"/>
              <w:left w:w="0" w:type="dxa"/>
              <w:bottom w:w="0" w:type="dxa"/>
              <w:right w:w="150" w:type="dxa"/>
            </w:tcMar>
            <w:vAlign w:val="center"/>
            <w:hideMark/>
          </w:tcPr>
          <w:p w14:paraId="2E2751C0"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 </w:t>
            </w:r>
            <w:proofErr w:type="spellStart"/>
            <w:r w:rsidRPr="00C74BA7">
              <w:rPr>
                <w:rFonts w:ascii="Times New Roman" w:eastAsia="Times New Roman" w:hAnsi="Times New Roman" w:cs="Times New Roman"/>
                <w:color w:val="333366"/>
                <w:sz w:val="24"/>
                <w:szCs w:val="24"/>
                <w:lang w:eastAsia="el-GR"/>
              </w:rPr>
              <w:t>mole</w:t>
            </w:r>
            <w:proofErr w:type="spellEnd"/>
          </w:p>
        </w:tc>
        <w:tc>
          <w:tcPr>
            <w:tcW w:w="0" w:type="auto"/>
            <w:shd w:val="clear" w:color="auto" w:fill="F5F5F5"/>
            <w:tcMar>
              <w:top w:w="0" w:type="dxa"/>
              <w:left w:w="0" w:type="dxa"/>
              <w:bottom w:w="0" w:type="dxa"/>
              <w:right w:w="150" w:type="dxa"/>
            </w:tcMar>
            <w:vAlign w:val="center"/>
            <w:hideMark/>
          </w:tcPr>
          <w:p w14:paraId="3578086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0,2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5F5F5"/>
            <w:tcMar>
              <w:top w:w="0" w:type="dxa"/>
              <w:left w:w="0" w:type="dxa"/>
              <w:bottom w:w="0" w:type="dxa"/>
              <w:right w:w="150" w:type="dxa"/>
            </w:tcMar>
            <w:vAlign w:val="center"/>
            <w:hideMark/>
          </w:tcPr>
          <w:p w14:paraId="58E6D5C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r>
      <w:tr w:rsidR="00C74BA7" w:rsidRPr="00C74BA7" w14:paraId="57BDFB19" w14:textId="77777777" w:rsidTr="00C74BA7">
        <w:tc>
          <w:tcPr>
            <w:tcW w:w="0" w:type="auto"/>
            <w:shd w:val="clear" w:color="auto" w:fill="FFFFFF"/>
            <w:tcMar>
              <w:top w:w="0" w:type="dxa"/>
              <w:left w:w="0" w:type="dxa"/>
              <w:bottom w:w="0" w:type="dxa"/>
              <w:right w:w="150" w:type="dxa"/>
            </w:tcMar>
            <w:vAlign w:val="center"/>
            <w:hideMark/>
          </w:tcPr>
          <w:p w14:paraId="671EE731"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Υδρόθειο (H</w:t>
            </w:r>
            <w:r w:rsidRPr="00C74BA7">
              <w:rPr>
                <w:rFonts w:ascii="Times New Roman" w:eastAsia="Times New Roman" w:hAnsi="Times New Roman" w:cs="Times New Roman"/>
                <w:color w:val="333366"/>
                <w:sz w:val="16"/>
                <w:szCs w:val="16"/>
                <w:vertAlign w:val="subscript"/>
                <w:lang w:eastAsia="el-GR"/>
              </w:rPr>
              <w:t>2</w:t>
            </w:r>
            <w:r w:rsidRPr="00C74BA7">
              <w:rPr>
                <w:rFonts w:ascii="Times New Roman" w:eastAsia="Times New Roman" w:hAnsi="Times New Roman" w:cs="Times New Roman"/>
                <w:color w:val="333366"/>
                <w:sz w:val="24"/>
                <w:szCs w:val="24"/>
                <w:lang w:eastAsia="el-GR"/>
              </w:rPr>
              <w:t>S)</w:t>
            </w:r>
          </w:p>
        </w:tc>
        <w:tc>
          <w:tcPr>
            <w:tcW w:w="0" w:type="auto"/>
            <w:shd w:val="clear" w:color="auto" w:fill="FFFFFF"/>
            <w:tcMar>
              <w:top w:w="0" w:type="dxa"/>
              <w:left w:w="0" w:type="dxa"/>
              <w:bottom w:w="0" w:type="dxa"/>
              <w:right w:w="150" w:type="dxa"/>
            </w:tcMar>
            <w:vAlign w:val="center"/>
            <w:hideMark/>
          </w:tcPr>
          <w:p w14:paraId="27983A50"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p>
        </w:tc>
        <w:tc>
          <w:tcPr>
            <w:tcW w:w="0" w:type="auto"/>
            <w:shd w:val="clear" w:color="auto" w:fill="FFFFFF"/>
            <w:tcMar>
              <w:top w:w="0" w:type="dxa"/>
              <w:left w:w="0" w:type="dxa"/>
              <w:bottom w:w="0" w:type="dxa"/>
              <w:right w:w="150" w:type="dxa"/>
            </w:tcMar>
            <w:vAlign w:val="center"/>
            <w:hideMark/>
          </w:tcPr>
          <w:p w14:paraId="1601DE0A"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5,4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FFFFF"/>
            <w:tcMar>
              <w:top w:w="0" w:type="dxa"/>
              <w:left w:w="0" w:type="dxa"/>
              <w:bottom w:w="0" w:type="dxa"/>
              <w:right w:w="150" w:type="dxa"/>
            </w:tcMar>
            <w:vAlign w:val="center"/>
            <w:hideMark/>
          </w:tcPr>
          <w:p w14:paraId="60AFEA57"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Σε εξαιρετικές περιπτώσεις και για χρονικό διάστημα που δεν υπερβαίνει τις δύο (2) ώρες, η περιεκτικότητα του Φυσικού Αερίου σε Υδρόθειο μπορεί να λάβει τιμή έως τα 10,8 </w:t>
            </w: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r w:rsidRPr="00C74BA7">
              <w:rPr>
                <w:rFonts w:ascii="Times New Roman" w:eastAsia="Times New Roman" w:hAnsi="Times New Roman" w:cs="Times New Roman"/>
                <w:color w:val="333366"/>
                <w:sz w:val="24"/>
                <w:szCs w:val="24"/>
                <w:lang w:eastAsia="el-GR"/>
              </w:rPr>
              <w:t xml:space="preserve">, χωρίς όμως να ξεπερνά τα 6,5 </w:t>
            </w: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r w:rsidRPr="00C74BA7">
              <w:rPr>
                <w:rFonts w:ascii="Times New Roman" w:eastAsia="Times New Roman" w:hAnsi="Times New Roman" w:cs="Times New Roman"/>
                <w:color w:val="333366"/>
                <w:sz w:val="24"/>
                <w:szCs w:val="24"/>
                <w:lang w:eastAsia="el-GR"/>
              </w:rPr>
              <w:t> σε μέση τιμή Ημέρας.</w:t>
            </w:r>
          </w:p>
        </w:tc>
      </w:tr>
      <w:tr w:rsidR="00C74BA7" w:rsidRPr="00C74BA7" w14:paraId="2D969F82" w14:textId="77777777" w:rsidTr="00C74BA7">
        <w:tc>
          <w:tcPr>
            <w:tcW w:w="0" w:type="auto"/>
            <w:shd w:val="clear" w:color="auto" w:fill="F5F5F5"/>
            <w:tcMar>
              <w:top w:w="0" w:type="dxa"/>
              <w:left w:w="0" w:type="dxa"/>
              <w:bottom w:w="0" w:type="dxa"/>
              <w:right w:w="150" w:type="dxa"/>
            </w:tcMar>
            <w:vAlign w:val="center"/>
            <w:hideMark/>
          </w:tcPr>
          <w:p w14:paraId="2E56D2B6"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Ολικό θείο</w:t>
            </w:r>
          </w:p>
        </w:tc>
        <w:tc>
          <w:tcPr>
            <w:tcW w:w="0" w:type="auto"/>
            <w:shd w:val="clear" w:color="auto" w:fill="F5F5F5"/>
            <w:tcMar>
              <w:top w:w="0" w:type="dxa"/>
              <w:left w:w="0" w:type="dxa"/>
              <w:bottom w:w="0" w:type="dxa"/>
              <w:right w:w="150" w:type="dxa"/>
            </w:tcMar>
            <w:vAlign w:val="center"/>
            <w:hideMark/>
          </w:tcPr>
          <w:p w14:paraId="53DE67C8"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p>
        </w:tc>
        <w:tc>
          <w:tcPr>
            <w:tcW w:w="0" w:type="auto"/>
            <w:shd w:val="clear" w:color="auto" w:fill="F5F5F5"/>
            <w:tcMar>
              <w:top w:w="0" w:type="dxa"/>
              <w:left w:w="0" w:type="dxa"/>
              <w:bottom w:w="0" w:type="dxa"/>
              <w:right w:w="150" w:type="dxa"/>
            </w:tcMar>
            <w:vAlign w:val="center"/>
            <w:hideMark/>
          </w:tcPr>
          <w:p w14:paraId="1640516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80,0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5F5F5"/>
            <w:tcMar>
              <w:top w:w="0" w:type="dxa"/>
              <w:left w:w="0" w:type="dxa"/>
              <w:bottom w:w="0" w:type="dxa"/>
              <w:right w:w="150" w:type="dxa"/>
            </w:tcMar>
            <w:vAlign w:val="center"/>
            <w:hideMark/>
          </w:tcPr>
          <w:p w14:paraId="3C80A069"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Σε εξαιρετικές περιπτώσεις και για όχι περισσότερο από 48 ώρες μπορεί να λάβει τιμές έως τα 120 </w:t>
            </w: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r w:rsidRPr="00C74BA7">
              <w:rPr>
                <w:rFonts w:ascii="Times New Roman" w:eastAsia="Times New Roman" w:hAnsi="Times New Roman" w:cs="Times New Roman"/>
                <w:color w:val="333366"/>
                <w:sz w:val="24"/>
                <w:szCs w:val="24"/>
                <w:lang w:eastAsia="el-GR"/>
              </w:rPr>
              <w:t xml:space="preserve"> χωρίς όμως να ξεπερνά τα 90 </w:t>
            </w:r>
            <w:proofErr w:type="spellStart"/>
            <w:r w:rsidRPr="00C74BA7">
              <w:rPr>
                <w:rFonts w:ascii="Times New Roman" w:eastAsia="Times New Roman" w:hAnsi="Times New Roman" w:cs="Times New Roman"/>
                <w:color w:val="333366"/>
                <w:sz w:val="24"/>
                <w:szCs w:val="24"/>
                <w:lang w:eastAsia="el-GR"/>
              </w:rPr>
              <w:t>mg</w:t>
            </w:r>
            <w:proofErr w:type="spellEnd"/>
            <w:r w:rsidRPr="00C74BA7">
              <w:rPr>
                <w:rFonts w:ascii="Times New Roman" w:eastAsia="Times New Roman" w:hAnsi="Times New Roman" w:cs="Times New Roman"/>
                <w:color w:val="333366"/>
                <w:sz w:val="24"/>
                <w:szCs w:val="24"/>
                <w:lang w:eastAsia="el-GR"/>
              </w:rPr>
              <w:t>/Nm</w:t>
            </w:r>
            <w:r w:rsidRPr="00C74BA7">
              <w:rPr>
                <w:rFonts w:ascii="Times New Roman" w:eastAsia="Times New Roman" w:hAnsi="Times New Roman" w:cs="Times New Roman"/>
                <w:color w:val="333366"/>
                <w:sz w:val="16"/>
                <w:szCs w:val="16"/>
                <w:vertAlign w:val="superscript"/>
                <w:lang w:eastAsia="el-GR"/>
              </w:rPr>
              <w:t>3</w:t>
            </w:r>
            <w:r w:rsidRPr="00C74BA7">
              <w:rPr>
                <w:rFonts w:ascii="Times New Roman" w:eastAsia="Times New Roman" w:hAnsi="Times New Roman" w:cs="Times New Roman"/>
                <w:color w:val="333366"/>
                <w:sz w:val="24"/>
                <w:szCs w:val="24"/>
                <w:lang w:eastAsia="el-GR"/>
              </w:rPr>
              <w:t> σε μέση τιμή Εβδομάδας.</w:t>
            </w:r>
          </w:p>
        </w:tc>
      </w:tr>
      <w:tr w:rsidR="00C74BA7" w:rsidRPr="00C74BA7" w14:paraId="14F9175F" w14:textId="77777777" w:rsidTr="00C74BA7">
        <w:tc>
          <w:tcPr>
            <w:tcW w:w="0" w:type="auto"/>
            <w:shd w:val="clear" w:color="auto" w:fill="FFFFFF"/>
            <w:tcMar>
              <w:top w:w="0" w:type="dxa"/>
              <w:left w:w="0" w:type="dxa"/>
              <w:bottom w:w="0" w:type="dxa"/>
              <w:right w:w="150" w:type="dxa"/>
            </w:tcMar>
            <w:vAlign w:val="center"/>
            <w:hideMark/>
          </w:tcPr>
          <w:p w14:paraId="0671FD0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Σημείο Δρόσου του Νερού (WDP)</w:t>
            </w:r>
          </w:p>
        </w:tc>
        <w:tc>
          <w:tcPr>
            <w:tcW w:w="0" w:type="auto"/>
            <w:shd w:val="clear" w:color="auto" w:fill="FFFFFF"/>
            <w:tcMar>
              <w:top w:w="0" w:type="dxa"/>
              <w:left w:w="0" w:type="dxa"/>
              <w:bottom w:w="0" w:type="dxa"/>
              <w:right w:w="150" w:type="dxa"/>
            </w:tcMar>
            <w:vAlign w:val="center"/>
            <w:hideMark/>
          </w:tcPr>
          <w:p w14:paraId="5E046488"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w:t>
            </w:r>
            <w:proofErr w:type="spellEnd"/>
          </w:p>
        </w:tc>
        <w:tc>
          <w:tcPr>
            <w:tcW w:w="0" w:type="auto"/>
            <w:shd w:val="clear" w:color="auto" w:fill="FFFFFF"/>
            <w:tcMar>
              <w:top w:w="0" w:type="dxa"/>
              <w:left w:w="0" w:type="dxa"/>
              <w:bottom w:w="0" w:type="dxa"/>
              <w:right w:w="150" w:type="dxa"/>
            </w:tcMar>
            <w:vAlign w:val="center"/>
            <w:hideMark/>
          </w:tcPr>
          <w:p w14:paraId="6991ACB1"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+5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FFFFF"/>
            <w:tcMar>
              <w:top w:w="0" w:type="dxa"/>
              <w:left w:w="0" w:type="dxa"/>
              <w:bottom w:w="0" w:type="dxa"/>
              <w:right w:w="150" w:type="dxa"/>
            </w:tcMar>
            <w:vAlign w:val="center"/>
            <w:hideMark/>
          </w:tcPr>
          <w:p w14:paraId="149AE2BD"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Σε πίεση αναφοράς 80 </w:t>
            </w:r>
            <w:proofErr w:type="spellStart"/>
            <w:r w:rsidRPr="00C74BA7">
              <w:rPr>
                <w:rFonts w:ascii="Times New Roman" w:eastAsia="Times New Roman" w:hAnsi="Times New Roman" w:cs="Times New Roman"/>
                <w:color w:val="333366"/>
                <w:sz w:val="24"/>
                <w:szCs w:val="24"/>
                <w:lang w:eastAsia="el-GR"/>
              </w:rPr>
              <w:t>barg</w:t>
            </w:r>
            <w:proofErr w:type="spellEnd"/>
            <w:r w:rsidRPr="00C74BA7">
              <w:rPr>
                <w:rFonts w:ascii="Times New Roman" w:eastAsia="Times New Roman" w:hAnsi="Times New Roman" w:cs="Times New Roman"/>
                <w:color w:val="333366"/>
                <w:sz w:val="24"/>
                <w:szCs w:val="24"/>
                <w:lang w:eastAsia="el-GR"/>
              </w:rPr>
              <w:t>.</w:t>
            </w:r>
          </w:p>
        </w:tc>
      </w:tr>
      <w:tr w:rsidR="00C74BA7" w:rsidRPr="00C74BA7" w14:paraId="5FA8B54C" w14:textId="77777777" w:rsidTr="00C74BA7">
        <w:tc>
          <w:tcPr>
            <w:tcW w:w="0" w:type="auto"/>
            <w:shd w:val="clear" w:color="auto" w:fill="F5F5F5"/>
            <w:tcMar>
              <w:top w:w="0" w:type="dxa"/>
              <w:left w:w="0" w:type="dxa"/>
              <w:bottom w:w="0" w:type="dxa"/>
              <w:right w:w="150" w:type="dxa"/>
            </w:tcMar>
            <w:vAlign w:val="center"/>
            <w:hideMark/>
          </w:tcPr>
          <w:p w14:paraId="33025F8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Σημείο Δρόσου Υδρογονανθράκων</w:t>
            </w:r>
          </w:p>
        </w:tc>
        <w:tc>
          <w:tcPr>
            <w:tcW w:w="0" w:type="auto"/>
            <w:shd w:val="clear" w:color="auto" w:fill="F5F5F5"/>
            <w:tcMar>
              <w:top w:w="0" w:type="dxa"/>
              <w:left w:w="0" w:type="dxa"/>
              <w:bottom w:w="0" w:type="dxa"/>
              <w:right w:w="150" w:type="dxa"/>
            </w:tcMar>
            <w:vAlign w:val="center"/>
            <w:hideMark/>
          </w:tcPr>
          <w:p w14:paraId="7D173A2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w:t>
            </w:r>
            <w:proofErr w:type="spellEnd"/>
          </w:p>
        </w:tc>
        <w:tc>
          <w:tcPr>
            <w:tcW w:w="0" w:type="auto"/>
            <w:shd w:val="clear" w:color="auto" w:fill="F5F5F5"/>
            <w:tcMar>
              <w:top w:w="0" w:type="dxa"/>
              <w:left w:w="0" w:type="dxa"/>
              <w:bottom w:w="0" w:type="dxa"/>
              <w:right w:w="150" w:type="dxa"/>
            </w:tcMar>
            <w:vAlign w:val="center"/>
            <w:hideMark/>
          </w:tcPr>
          <w:p w14:paraId="7F1E8C8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+3 </w:t>
            </w:r>
            <w:proofErr w:type="spellStart"/>
            <w:r w:rsidRPr="00C74BA7">
              <w:rPr>
                <w:rFonts w:ascii="Times New Roman" w:eastAsia="Times New Roman" w:hAnsi="Times New Roman" w:cs="Times New Roman"/>
                <w:color w:val="333366"/>
                <w:sz w:val="24"/>
                <w:szCs w:val="24"/>
                <w:lang w:eastAsia="el-GR"/>
              </w:rPr>
              <w:t>max</w:t>
            </w:r>
            <w:proofErr w:type="spellEnd"/>
          </w:p>
        </w:tc>
        <w:tc>
          <w:tcPr>
            <w:tcW w:w="0" w:type="auto"/>
            <w:shd w:val="clear" w:color="auto" w:fill="F5F5F5"/>
            <w:tcMar>
              <w:top w:w="0" w:type="dxa"/>
              <w:left w:w="0" w:type="dxa"/>
              <w:bottom w:w="0" w:type="dxa"/>
              <w:right w:w="150" w:type="dxa"/>
            </w:tcMar>
            <w:vAlign w:val="center"/>
            <w:hideMark/>
          </w:tcPr>
          <w:p w14:paraId="5203322C"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Σε κάθε πίεση από 1 έως 80barg.</w:t>
            </w:r>
          </w:p>
        </w:tc>
      </w:tr>
      <w:tr w:rsidR="00C74BA7" w:rsidRPr="00C74BA7" w14:paraId="631E0788" w14:textId="77777777" w:rsidTr="00C74BA7">
        <w:tc>
          <w:tcPr>
            <w:tcW w:w="0" w:type="auto"/>
            <w:shd w:val="clear" w:color="auto" w:fill="FFFFFF"/>
            <w:tcMar>
              <w:top w:w="0" w:type="dxa"/>
              <w:left w:w="0" w:type="dxa"/>
              <w:bottom w:w="0" w:type="dxa"/>
              <w:right w:w="150" w:type="dxa"/>
            </w:tcMar>
            <w:vAlign w:val="center"/>
            <w:hideMark/>
          </w:tcPr>
          <w:p w14:paraId="6640135A"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Σκόνη και Υγρά</w:t>
            </w:r>
          </w:p>
        </w:tc>
        <w:tc>
          <w:tcPr>
            <w:tcW w:w="0" w:type="auto"/>
            <w:shd w:val="clear" w:color="auto" w:fill="FFFFFF"/>
            <w:tcMar>
              <w:top w:w="0" w:type="dxa"/>
              <w:left w:w="0" w:type="dxa"/>
              <w:bottom w:w="0" w:type="dxa"/>
              <w:right w:w="150" w:type="dxa"/>
            </w:tcMar>
            <w:vAlign w:val="center"/>
            <w:hideMark/>
          </w:tcPr>
          <w:p w14:paraId="43334F5E"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c>
          <w:tcPr>
            <w:tcW w:w="0" w:type="auto"/>
            <w:shd w:val="clear" w:color="auto" w:fill="FFFFFF"/>
            <w:tcMar>
              <w:top w:w="0" w:type="dxa"/>
              <w:left w:w="0" w:type="dxa"/>
              <w:bottom w:w="0" w:type="dxa"/>
              <w:right w:w="150" w:type="dxa"/>
            </w:tcMar>
            <w:vAlign w:val="center"/>
            <w:hideMark/>
          </w:tcPr>
          <w:p w14:paraId="2278A3AA"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c>
          <w:tcPr>
            <w:tcW w:w="0" w:type="auto"/>
            <w:shd w:val="clear" w:color="auto" w:fill="FFFFFF"/>
            <w:tcMar>
              <w:top w:w="0" w:type="dxa"/>
              <w:left w:w="0" w:type="dxa"/>
              <w:bottom w:w="0" w:type="dxa"/>
              <w:right w:w="150" w:type="dxa"/>
            </w:tcMar>
            <w:vAlign w:val="center"/>
            <w:hideMark/>
          </w:tcPr>
          <w:p w14:paraId="092B746C"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Το Φυσικό Αέριο πρέπει να είναι πρακτικά ελεύθερο από αέριες, στέρεες ή υγρές ουσίες που θα ήταν δυνατόν να δημιουργήσουν κινδύνους φραγής ή δυσλειτουργίας ή διάβρωσης των συνηθισμένων εγκαταστάσεων αερίου και του τυποποιημένου εξοπλισμού αερίου. Εξαιρούνται περιπτώσεις που υγροί σχηματισμοί πολύ μικρών σταγονιδίων μπορεί </w:t>
            </w:r>
            <w:proofErr w:type="spellStart"/>
            <w:r w:rsidRPr="00C74BA7">
              <w:rPr>
                <w:rFonts w:ascii="Times New Roman" w:eastAsia="Times New Roman" w:hAnsi="Times New Roman" w:cs="Times New Roman"/>
                <w:color w:val="333366"/>
                <w:sz w:val="24"/>
                <w:szCs w:val="24"/>
                <w:lang w:eastAsia="el-GR"/>
              </w:rPr>
              <w:t>περαστασιακά</w:t>
            </w:r>
            <w:proofErr w:type="spellEnd"/>
            <w:r w:rsidRPr="00C74BA7">
              <w:rPr>
                <w:rFonts w:ascii="Times New Roman" w:eastAsia="Times New Roman" w:hAnsi="Times New Roman" w:cs="Times New Roman"/>
                <w:color w:val="333366"/>
                <w:sz w:val="24"/>
                <w:szCs w:val="24"/>
                <w:lang w:eastAsia="el-GR"/>
              </w:rPr>
              <w:t xml:space="preserve"> να δημιουργηθούν στο Φυσικό Αέριο και δεν είναι δυνατόν να απομακρυνθούν.</w:t>
            </w:r>
          </w:p>
        </w:tc>
      </w:tr>
      <w:tr w:rsidR="00C74BA7" w:rsidRPr="00C74BA7" w14:paraId="0F2EB39F" w14:textId="77777777" w:rsidTr="00C74BA7">
        <w:tc>
          <w:tcPr>
            <w:tcW w:w="0" w:type="auto"/>
            <w:shd w:val="clear" w:color="auto" w:fill="F5F5F5"/>
            <w:tcMar>
              <w:top w:w="0" w:type="dxa"/>
              <w:left w:w="0" w:type="dxa"/>
              <w:bottom w:w="0" w:type="dxa"/>
              <w:right w:w="150" w:type="dxa"/>
            </w:tcMar>
            <w:vAlign w:val="center"/>
            <w:hideMark/>
          </w:tcPr>
          <w:p w14:paraId="1213E45F"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24"/>
                <w:szCs w:val="24"/>
                <w:lang w:eastAsia="el-GR"/>
              </w:rPr>
              <w:t>Οσμητική</w:t>
            </w:r>
            <w:proofErr w:type="spellEnd"/>
            <w:r w:rsidRPr="00C74BA7">
              <w:rPr>
                <w:rFonts w:ascii="Times New Roman" w:eastAsia="Times New Roman" w:hAnsi="Times New Roman" w:cs="Times New Roman"/>
                <w:color w:val="333366"/>
                <w:sz w:val="24"/>
                <w:szCs w:val="24"/>
                <w:lang w:eastAsia="el-GR"/>
              </w:rPr>
              <w:t xml:space="preserve"> Ουσία</w:t>
            </w:r>
          </w:p>
        </w:tc>
        <w:tc>
          <w:tcPr>
            <w:tcW w:w="0" w:type="auto"/>
            <w:shd w:val="clear" w:color="auto" w:fill="F5F5F5"/>
            <w:tcMar>
              <w:top w:w="0" w:type="dxa"/>
              <w:left w:w="0" w:type="dxa"/>
              <w:bottom w:w="0" w:type="dxa"/>
              <w:right w:w="150" w:type="dxa"/>
            </w:tcMar>
            <w:vAlign w:val="center"/>
            <w:hideMark/>
          </w:tcPr>
          <w:p w14:paraId="202CBC9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c>
          <w:tcPr>
            <w:tcW w:w="0" w:type="auto"/>
            <w:shd w:val="clear" w:color="auto" w:fill="F5F5F5"/>
            <w:tcMar>
              <w:top w:w="0" w:type="dxa"/>
              <w:left w:w="0" w:type="dxa"/>
              <w:bottom w:w="0" w:type="dxa"/>
              <w:right w:w="150" w:type="dxa"/>
            </w:tcMar>
            <w:vAlign w:val="center"/>
            <w:hideMark/>
          </w:tcPr>
          <w:p w14:paraId="6F4AFF6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w:t>
            </w:r>
          </w:p>
        </w:tc>
        <w:tc>
          <w:tcPr>
            <w:tcW w:w="0" w:type="auto"/>
            <w:shd w:val="clear" w:color="auto" w:fill="F5F5F5"/>
            <w:tcMar>
              <w:top w:w="0" w:type="dxa"/>
              <w:left w:w="0" w:type="dxa"/>
              <w:bottom w:w="0" w:type="dxa"/>
              <w:right w:w="150" w:type="dxa"/>
            </w:tcMar>
            <w:vAlign w:val="center"/>
            <w:hideMark/>
          </w:tcPr>
          <w:p w14:paraId="2B344458"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 xml:space="preserve">Το Φυσικό Αέριο παραδίδεται στα Σημεία Εισόδου χωρίς </w:t>
            </w:r>
            <w:proofErr w:type="spellStart"/>
            <w:r w:rsidRPr="00C74BA7">
              <w:rPr>
                <w:rFonts w:ascii="Times New Roman" w:eastAsia="Times New Roman" w:hAnsi="Times New Roman" w:cs="Times New Roman"/>
                <w:color w:val="333366"/>
                <w:sz w:val="24"/>
                <w:szCs w:val="24"/>
                <w:lang w:eastAsia="el-GR"/>
              </w:rPr>
              <w:t>Οσμητική</w:t>
            </w:r>
            <w:proofErr w:type="spellEnd"/>
            <w:r w:rsidRPr="00C74BA7">
              <w:rPr>
                <w:rFonts w:ascii="Times New Roman" w:eastAsia="Times New Roman" w:hAnsi="Times New Roman" w:cs="Times New Roman"/>
                <w:color w:val="333366"/>
                <w:sz w:val="24"/>
                <w:szCs w:val="24"/>
                <w:lang w:eastAsia="el-GR"/>
              </w:rPr>
              <w:t xml:space="preserve"> </w:t>
            </w:r>
            <w:r w:rsidRPr="00C74BA7">
              <w:rPr>
                <w:rFonts w:ascii="Times New Roman" w:eastAsia="Times New Roman" w:hAnsi="Times New Roman" w:cs="Times New Roman"/>
                <w:color w:val="333366"/>
                <w:sz w:val="24"/>
                <w:szCs w:val="24"/>
                <w:lang w:eastAsia="el-GR"/>
              </w:rPr>
              <w:lastRenderedPageBreak/>
              <w:t xml:space="preserve">Ουσία. Η </w:t>
            </w:r>
            <w:proofErr w:type="spellStart"/>
            <w:r w:rsidRPr="00C74BA7">
              <w:rPr>
                <w:rFonts w:ascii="Times New Roman" w:eastAsia="Times New Roman" w:hAnsi="Times New Roman" w:cs="Times New Roman"/>
                <w:color w:val="333366"/>
                <w:sz w:val="24"/>
                <w:szCs w:val="24"/>
                <w:lang w:eastAsia="el-GR"/>
              </w:rPr>
              <w:t>Οσμητική</w:t>
            </w:r>
            <w:proofErr w:type="spellEnd"/>
            <w:r w:rsidRPr="00C74BA7">
              <w:rPr>
                <w:rFonts w:ascii="Times New Roman" w:eastAsia="Times New Roman" w:hAnsi="Times New Roman" w:cs="Times New Roman"/>
                <w:color w:val="333366"/>
                <w:sz w:val="24"/>
                <w:szCs w:val="24"/>
                <w:lang w:eastAsia="el-GR"/>
              </w:rPr>
              <w:t xml:space="preserve"> Ουσία προστίθεται στα Σημεία Παράδοσης όταν είναι απαραίτητο από τον Κώδικα ASME.</w:t>
            </w:r>
          </w:p>
        </w:tc>
      </w:tr>
      <w:tr w:rsidR="00C74BA7" w:rsidRPr="00C74BA7" w14:paraId="5A64265D" w14:textId="77777777" w:rsidTr="00C74BA7">
        <w:tc>
          <w:tcPr>
            <w:tcW w:w="0" w:type="auto"/>
            <w:shd w:val="clear" w:color="auto" w:fill="FFFFFF"/>
            <w:tcMar>
              <w:top w:w="0" w:type="dxa"/>
              <w:left w:w="0" w:type="dxa"/>
              <w:bottom w:w="0" w:type="dxa"/>
              <w:right w:w="150" w:type="dxa"/>
            </w:tcMar>
            <w:vAlign w:val="center"/>
            <w:hideMark/>
          </w:tcPr>
          <w:p w14:paraId="0DAD9176"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lastRenderedPageBreak/>
              <w:t>Θερμοκρασία</w:t>
            </w:r>
          </w:p>
        </w:tc>
        <w:tc>
          <w:tcPr>
            <w:tcW w:w="0" w:type="auto"/>
            <w:shd w:val="clear" w:color="auto" w:fill="FFFFFF"/>
            <w:tcMar>
              <w:top w:w="0" w:type="dxa"/>
              <w:left w:w="0" w:type="dxa"/>
              <w:bottom w:w="0" w:type="dxa"/>
              <w:right w:w="150" w:type="dxa"/>
            </w:tcMar>
            <w:vAlign w:val="center"/>
            <w:hideMark/>
          </w:tcPr>
          <w:p w14:paraId="56B22645"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proofErr w:type="spellStart"/>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w:t>
            </w:r>
            <w:proofErr w:type="spellEnd"/>
          </w:p>
        </w:tc>
        <w:tc>
          <w:tcPr>
            <w:tcW w:w="0" w:type="auto"/>
            <w:shd w:val="clear" w:color="auto" w:fill="FFFFFF"/>
            <w:tcMar>
              <w:top w:w="0" w:type="dxa"/>
              <w:left w:w="0" w:type="dxa"/>
              <w:bottom w:w="0" w:type="dxa"/>
              <w:right w:w="150" w:type="dxa"/>
            </w:tcMar>
            <w:vAlign w:val="center"/>
            <w:hideMark/>
          </w:tcPr>
          <w:p w14:paraId="0B730D1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-5 έως +50</w:t>
            </w:r>
          </w:p>
        </w:tc>
        <w:tc>
          <w:tcPr>
            <w:tcW w:w="0" w:type="auto"/>
            <w:shd w:val="clear" w:color="auto" w:fill="FFFFFF"/>
            <w:tcMar>
              <w:top w:w="0" w:type="dxa"/>
              <w:left w:w="0" w:type="dxa"/>
              <w:bottom w:w="0" w:type="dxa"/>
              <w:right w:w="150" w:type="dxa"/>
            </w:tcMar>
            <w:vAlign w:val="center"/>
            <w:hideMark/>
          </w:tcPr>
          <w:p w14:paraId="57C92382" w14:textId="77777777" w:rsidR="00C74BA7" w:rsidRPr="00C74BA7" w:rsidRDefault="00C74BA7" w:rsidP="00C74BA7">
            <w:pPr>
              <w:spacing w:before="100" w:beforeAutospacing="1" w:after="100" w:afterAutospacing="1" w:line="240" w:lineRule="auto"/>
              <w:rPr>
                <w:rFonts w:ascii="Times New Roman" w:eastAsia="Times New Roman" w:hAnsi="Times New Roman" w:cs="Times New Roman"/>
                <w:color w:val="333366"/>
                <w:sz w:val="24"/>
                <w:szCs w:val="24"/>
                <w:lang w:eastAsia="el-GR"/>
              </w:rPr>
            </w:pPr>
            <w:r w:rsidRPr="00C74BA7">
              <w:rPr>
                <w:rFonts w:ascii="Times New Roman" w:eastAsia="Times New Roman" w:hAnsi="Times New Roman" w:cs="Times New Roman"/>
                <w:color w:val="333366"/>
                <w:sz w:val="24"/>
                <w:szCs w:val="24"/>
                <w:lang w:eastAsia="el-GR"/>
              </w:rPr>
              <w:t>Σε εξαιρετικές συνθήκες λειτουργίας του ΕΣΜΦΑ ή εξαιτίας τεχνικών λόγων και οπωσδήποτε για περιόδους που δεν ξεπερνούν τις 4 ώρες, η θερμοκρασία δύναται να είναι μικρότερη των 0</w:t>
            </w:r>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 Στην περίπτωση αυτή η θερμοκρασία του Φυσικού Αερίου θα πρέπει να είναι οπωσδήποτε υψηλότερη των -10</w:t>
            </w:r>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 και τουλάχιστον κατά 5</w:t>
            </w:r>
            <w:r w:rsidRPr="00C74BA7">
              <w:rPr>
                <w:rFonts w:ascii="Times New Roman" w:eastAsia="Times New Roman" w:hAnsi="Times New Roman" w:cs="Times New Roman"/>
                <w:color w:val="333366"/>
                <w:sz w:val="16"/>
                <w:szCs w:val="16"/>
                <w:vertAlign w:val="superscript"/>
                <w:lang w:eastAsia="el-GR"/>
              </w:rPr>
              <w:t>ο</w:t>
            </w:r>
            <w:r w:rsidRPr="00C74BA7">
              <w:rPr>
                <w:rFonts w:ascii="Times New Roman" w:eastAsia="Times New Roman" w:hAnsi="Times New Roman" w:cs="Times New Roman"/>
                <w:color w:val="333366"/>
                <w:sz w:val="24"/>
                <w:szCs w:val="24"/>
                <w:lang w:eastAsia="el-GR"/>
              </w:rPr>
              <w:t>C υψηλότερη από την θερμοκρασία WDP του Φυσικού Αερίου στην πίεση λειτουργίας.</w:t>
            </w:r>
          </w:p>
        </w:tc>
      </w:tr>
    </w:tbl>
    <w:p w14:paraId="4F20AC74" w14:textId="77777777" w:rsidR="00C74BA7" w:rsidRPr="00C74BA7" w:rsidRDefault="00C74BA7" w:rsidP="00C74BA7">
      <w:pPr>
        <w:shd w:val="clear" w:color="auto" w:fill="FFFFFF"/>
        <w:spacing w:before="100" w:beforeAutospacing="1" w:after="100" w:afterAutospacing="1" w:line="240" w:lineRule="auto"/>
        <w:jc w:val="both"/>
        <w:rPr>
          <w:rFonts w:ascii="Roboto-Light" w:eastAsia="Times New Roman" w:hAnsi="Roboto-Light" w:cs="Times New Roman"/>
          <w:color w:val="333366"/>
          <w:sz w:val="24"/>
          <w:szCs w:val="24"/>
          <w:lang w:eastAsia="el-GR"/>
        </w:rPr>
      </w:pPr>
      <w:r w:rsidRPr="00C74BA7">
        <w:rPr>
          <w:rFonts w:ascii="Roboto-Light" w:eastAsia="Times New Roman" w:hAnsi="Roboto-Light" w:cs="Times New Roman"/>
          <w:i/>
          <w:iCs/>
          <w:color w:val="333366"/>
          <w:sz w:val="24"/>
          <w:szCs w:val="24"/>
          <w:lang w:eastAsia="el-GR"/>
        </w:rPr>
        <w:t>*</w:t>
      </w:r>
      <w:proofErr w:type="spellStart"/>
      <w:r w:rsidRPr="00C74BA7">
        <w:rPr>
          <w:rFonts w:ascii="Roboto-Light" w:eastAsia="Times New Roman" w:hAnsi="Roboto-Light" w:cs="Times New Roman"/>
          <w:i/>
          <w:iCs/>
          <w:color w:val="333366"/>
          <w:sz w:val="24"/>
          <w:szCs w:val="24"/>
          <w:lang w:eastAsia="el-GR"/>
        </w:rPr>
        <w:t>Ώς</w:t>
      </w:r>
      <w:proofErr w:type="spellEnd"/>
      <w:r w:rsidRPr="00C74BA7">
        <w:rPr>
          <w:rFonts w:ascii="Roboto-Light" w:eastAsia="Times New Roman" w:hAnsi="Roboto-Light" w:cs="Times New Roman"/>
          <w:i/>
          <w:iCs/>
          <w:color w:val="333366"/>
          <w:sz w:val="24"/>
          <w:szCs w:val="24"/>
          <w:lang w:eastAsia="el-GR"/>
        </w:rPr>
        <w:t xml:space="preserve"> κανονικό κυβικό μέτρο ή Nm3 νοείται η ποσότητα μάζας φυσικού αερίου που, </w:t>
      </w:r>
      <w:proofErr w:type="spellStart"/>
      <w:r w:rsidRPr="00C74BA7">
        <w:rPr>
          <w:rFonts w:ascii="Roboto-Light" w:eastAsia="Times New Roman" w:hAnsi="Roboto-Light" w:cs="Times New Roman"/>
          <w:i/>
          <w:iCs/>
          <w:color w:val="333366"/>
          <w:sz w:val="24"/>
          <w:szCs w:val="24"/>
          <w:lang w:eastAsia="el-GR"/>
        </w:rPr>
        <w:t>υπο</w:t>
      </w:r>
      <w:proofErr w:type="spellEnd"/>
      <w:r w:rsidRPr="00C74BA7">
        <w:rPr>
          <w:rFonts w:ascii="Roboto-Light" w:eastAsia="Times New Roman" w:hAnsi="Roboto-Light" w:cs="Times New Roman"/>
          <w:i/>
          <w:iCs/>
          <w:color w:val="333366"/>
          <w:sz w:val="24"/>
          <w:szCs w:val="24"/>
          <w:lang w:eastAsia="el-GR"/>
        </w:rPr>
        <w:t xml:space="preserve"> συνθήκες απόλυτης πίεσης 1,01325 </w:t>
      </w:r>
      <w:proofErr w:type="spellStart"/>
      <w:r w:rsidRPr="00C74BA7">
        <w:rPr>
          <w:rFonts w:ascii="Roboto-Light" w:eastAsia="Times New Roman" w:hAnsi="Roboto-Light" w:cs="Times New Roman"/>
          <w:i/>
          <w:iCs/>
          <w:color w:val="333366"/>
          <w:sz w:val="24"/>
          <w:szCs w:val="24"/>
          <w:lang w:eastAsia="el-GR"/>
        </w:rPr>
        <w:t>bar</w:t>
      </w:r>
      <w:proofErr w:type="spellEnd"/>
      <w:r w:rsidRPr="00C74BA7">
        <w:rPr>
          <w:rFonts w:ascii="Roboto-Light" w:eastAsia="Times New Roman" w:hAnsi="Roboto-Light" w:cs="Times New Roman"/>
          <w:i/>
          <w:iCs/>
          <w:color w:val="333366"/>
          <w:sz w:val="24"/>
          <w:szCs w:val="24"/>
          <w:lang w:eastAsia="el-GR"/>
        </w:rPr>
        <w:t xml:space="preserve"> και θερμοκρασίας μηδέν (0) βαθμών Κελσίου, καταλαμβάνει όγκο ενός (1) κυβικού μέτρου.</w:t>
      </w:r>
    </w:p>
    <w:p w14:paraId="3384C2D8" w14:textId="77777777" w:rsidR="00C74BA7" w:rsidRPr="00C74BA7" w:rsidRDefault="00C74BA7" w:rsidP="00C74BA7">
      <w:pPr>
        <w:shd w:val="clear" w:color="auto" w:fill="FFFFFF"/>
        <w:spacing w:before="100" w:beforeAutospacing="1" w:after="100" w:afterAutospacing="1" w:line="240" w:lineRule="auto"/>
        <w:jc w:val="both"/>
        <w:rPr>
          <w:rFonts w:ascii="Roboto-Light" w:eastAsia="Times New Roman" w:hAnsi="Roboto-Light" w:cs="Times New Roman"/>
          <w:color w:val="333366"/>
          <w:sz w:val="24"/>
          <w:szCs w:val="24"/>
          <w:lang w:eastAsia="el-GR"/>
        </w:rPr>
      </w:pPr>
      <w:r w:rsidRPr="00C74BA7">
        <w:rPr>
          <w:rFonts w:ascii="Roboto-Light" w:eastAsia="Times New Roman" w:hAnsi="Roboto-Light" w:cs="Times New Roman"/>
          <w:i/>
          <w:iCs/>
          <w:color w:val="333366"/>
          <w:sz w:val="24"/>
          <w:szCs w:val="24"/>
          <w:lang w:eastAsia="el-GR"/>
        </w:rPr>
        <w:t xml:space="preserve">*Ανώτερη Θερμογόνος Δύναμη (ΑΘΔ): Η ποσότητα θερμότητας που παράγεται από την πλήρη </w:t>
      </w:r>
      <w:proofErr w:type="spellStart"/>
      <w:r w:rsidRPr="00C74BA7">
        <w:rPr>
          <w:rFonts w:ascii="Roboto-Light" w:eastAsia="Times New Roman" w:hAnsi="Roboto-Light" w:cs="Times New Roman"/>
          <w:i/>
          <w:iCs/>
          <w:color w:val="333366"/>
          <w:sz w:val="24"/>
          <w:szCs w:val="24"/>
          <w:lang w:eastAsia="el-GR"/>
        </w:rPr>
        <w:t>στοιχειομετρική</w:t>
      </w:r>
      <w:proofErr w:type="spellEnd"/>
      <w:r w:rsidRPr="00C74BA7">
        <w:rPr>
          <w:rFonts w:ascii="Roboto-Light" w:eastAsia="Times New Roman" w:hAnsi="Roboto-Light" w:cs="Times New Roman"/>
          <w:i/>
          <w:iCs/>
          <w:color w:val="333366"/>
          <w:sz w:val="24"/>
          <w:szCs w:val="24"/>
          <w:lang w:eastAsia="el-GR"/>
        </w:rPr>
        <w:t xml:space="preserve"> καύση, με αέρα, ενός (1) κανονικού κυβικού μέτρου Φυσικού Αερίου σε σταθερή απόλυτη πίεση 1,01325 </w:t>
      </w:r>
      <w:proofErr w:type="spellStart"/>
      <w:r w:rsidRPr="00C74BA7">
        <w:rPr>
          <w:rFonts w:ascii="Roboto-Light" w:eastAsia="Times New Roman" w:hAnsi="Roboto-Light" w:cs="Times New Roman"/>
          <w:i/>
          <w:iCs/>
          <w:color w:val="333366"/>
          <w:sz w:val="24"/>
          <w:szCs w:val="24"/>
          <w:lang w:eastAsia="el-GR"/>
        </w:rPr>
        <w:t>bar</w:t>
      </w:r>
      <w:proofErr w:type="spellEnd"/>
      <w:r w:rsidRPr="00C74BA7">
        <w:rPr>
          <w:rFonts w:ascii="Roboto-Light" w:eastAsia="Times New Roman" w:hAnsi="Roboto-Light" w:cs="Times New Roman"/>
          <w:i/>
          <w:iCs/>
          <w:color w:val="333366"/>
          <w:sz w:val="24"/>
          <w:szCs w:val="24"/>
          <w:lang w:eastAsia="el-GR"/>
        </w:rPr>
        <w:t xml:space="preserve">, όταν η αρχική θερμοκρασία του καυσίμου μίγματος και η τελική θερμοκρασία των προϊόντων της καύσης θεωρείται ότι είναι είκοσι πέντε (25) βαθμοί Κελσίου και το παραγόμενο, κατά την καύση, νερό βρίσκεται συμπυκνωμένο στην υγρή κατάσταση. Ως κανονικό κυβικό μέτρο νοείται η ποσότητα μάζας Φυσικού Αερίου που, υπό συνθήκες απόλυτης πίεσης 1,01325 </w:t>
      </w:r>
      <w:proofErr w:type="spellStart"/>
      <w:r w:rsidRPr="00C74BA7">
        <w:rPr>
          <w:rFonts w:ascii="Roboto-Light" w:eastAsia="Times New Roman" w:hAnsi="Roboto-Light" w:cs="Times New Roman"/>
          <w:i/>
          <w:iCs/>
          <w:color w:val="333366"/>
          <w:sz w:val="24"/>
          <w:szCs w:val="24"/>
          <w:lang w:eastAsia="el-GR"/>
        </w:rPr>
        <w:t>bar</w:t>
      </w:r>
      <w:proofErr w:type="spellEnd"/>
      <w:r w:rsidRPr="00C74BA7">
        <w:rPr>
          <w:rFonts w:ascii="Roboto-Light" w:eastAsia="Times New Roman" w:hAnsi="Roboto-Light" w:cs="Times New Roman"/>
          <w:i/>
          <w:iCs/>
          <w:color w:val="333366"/>
          <w:sz w:val="24"/>
          <w:szCs w:val="24"/>
          <w:lang w:eastAsia="el-GR"/>
        </w:rPr>
        <w:t xml:space="preserve"> και θερμοκρασίας μηδέν (0) βαθμών Κελσίου, καταλαμβάνει όγκο ενός (1) κυβικού μέτρου.</w:t>
      </w:r>
    </w:p>
    <w:p w14:paraId="3EEA11CB" w14:textId="77777777" w:rsidR="00A075BB" w:rsidRDefault="00A075BB"/>
    <w:sectPr w:rsidR="00A075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Roboto-Light">
    <w:altName w:val="Roboto"/>
    <w:panose1 w:val="00000000000000000000"/>
    <w:charset w:val="00"/>
    <w:family w:val="roman"/>
    <w:notTrueType/>
    <w:pitch w:val="default"/>
  </w:font>
  <w:font w:name="Roboto-Regular">
    <w:altName w:val="Roboto"/>
    <w:panose1 w:val="00000000000000000000"/>
    <w:charset w:val="00"/>
    <w:family w:val="roman"/>
    <w:notTrueType/>
    <w:pitch w:val="default"/>
  </w:font>
  <w:font w:name="Roboto-Bold">
    <w:altName w:val="Roboto"/>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70"/>
    <w:rsid w:val="00A075BB"/>
    <w:rsid w:val="00B84670"/>
    <w:rsid w:val="00C74B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225AC-3FDE-40C1-A3B5-6C06AA0D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96241">
      <w:bodyDiv w:val="1"/>
      <w:marLeft w:val="0"/>
      <w:marRight w:val="0"/>
      <w:marTop w:val="0"/>
      <w:marBottom w:val="0"/>
      <w:divBdr>
        <w:top w:val="none" w:sz="0" w:space="0" w:color="auto"/>
        <w:left w:val="none" w:sz="0" w:space="0" w:color="auto"/>
        <w:bottom w:val="none" w:sz="0" w:space="0" w:color="auto"/>
        <w:right w:val="none" w:sz="0" w:space="0" w:color="auto"/>
      </w:divBdr>
      <w:divsChild>
        <w:div w:id="641620610">
          <w:marLeft w:val="0"/>
          <w:marRight w:val="0"/>
          <w:marTop w:val="0"/>
          <w:marBottom w:val="0"/>
          <w:divBdr>
            <w:top w:val="none" w:sz="0" w:space="0" w:color="auto"/>
            <w:left w:val="none" w:sz="0" w:space="0" w:color="auto"/>
            <w:bottom w:val="none" w:sz="0" w:space="0" w:color="auto"/>
            <w:right w:val="none" w:sz="0" w:space="0" w:color="auto"/>
          </w:divBdr>
        </w:div>
        <w:div w:id="1480417826">
          <w:marLeft w:val="0"/>
          <w:marRight w:val="0"/>
          <w:marTop w:val="0"/>
          <w:marBottom w:val="0"/>
          <w:divBdr>
            <w:top w:val="none" w:sz="0" w:space="0" w:color="auto"/>
            <w:left w:val="none" w:sz="0" w:space="0" w:color="auto"/>
            <w:bottom w:val="none" w:sz="0" w:space="0" w:color="auto"/>
            <w:right w:val="none" w:sz="0" w:space="0" w:color="auto"/>
          </w:divBdr>
          <w:divsChild>
            <w:div w:id="975065373">
              <w:marLeft w:val="0"/>
              <w:marRight w:val="0"/>
              <w:marTop w:val="0"/>
              <w:marBottom w:val="0"/>
              <w:divBdr>
                <w:top w:val="none" w:sz="0" w:space="0" w:color="auto"/>
                <w:left w:val="none" w:sz="0" w:space="0" w:color="auto"/>
                <w:bottom w:val="none" w:sz="0" w:space="0" w:color="auto"/>
                <w:right w:val="none" w:sz="0" w:space="0" w:color="auto"/>
              </w:divBdr>
              <w:divsChild>
                <w:div w:id="1074007426">
                  <w:marLeft w:val="0"/>
                  <w:marRight w:val="0"/>
                  <w:marTop w:val="0"/>
                  <w:marBottom w:val="0"/>
                  <w:divBdr>
                    <w:top w:val="none" w:sz="0" w:space="0" w:color="auto"/>
                    <w:left w:val="none" w:sz="0" w:space="0" w:color="auto"/>
                    <w:bottom w:val="none" w:sz="0" w:space="0" w:color="auto"/>
                    <w:right w:val="none" w:sz="0" w:space="0" w:color="auto"/>
                  </w:divBdr>
                  <w:divsChild>
                    <w:div w:id="1324626999">
                      <w:marLeft w:val="0"/>
                      <w:marRight w:val="0"/>
                      <w:marTop w:val="0"/>
                      <w:marBottom w:val="0"/>
                      <w:divBdr>
                        <w:top w:val="none" w:sz="0" w:space="0" w:color="auto"/>
                        <w:left w:val="none" w:sz="0" w:space="0" w:color="auto"/>
                        <w:bottom w:val="none" w:sz="0" w:space="0" w:color="auto"/>
                        <w:right w:val="none" w:sz="0" w:space="0" w:color="auto"/>
                      </w:divBdr>
                    </w:div>
                    <w:div w:id="1520659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EC1411C835849A9952C74FB536602" ma:contentTypeVersion="13" ma:contentTypeDescription="Create a new document." ma:contentTypeScope="" ma:versionID="b6fffc4614f2bc22cfee1e412340dbbe">
  <xsd:schema xmlns:xsd="http://www.w3.org/2001/XMLSchema" xmlns:xs="http://www.w3.org/2001/XMLSchema" xmlns:p="http://schemas.microsoft.com/office/2006/metadata/properties" xmlns:ns2="85843e9e-ef62-4859-bcce-8da2c526ddbf" xmlns:ns3="041949bd-fef5-4810-b520-ae1a471c2253" targetNamespace="http://schemas.microsoft.com/office/2006/metadata/properties" ma:root="true" ma:fieldsID="1f4a5d9abb5a341522ab63aef4af8e79" ns2:_="" ns3:_="">
    <xsd:import namespace="85843e9e-ef62-4859-bcce-8da2c526ddbf"/>
    <xsd:import namespace="041949bd-fef5-4810-b520-ae1a471c22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43e9e-ef62-4859-bcce-8da2c526d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d25f8e-50e6-4137-9d04-02130354ac1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1949bd-fef5-4810-b520-ae1a471c22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ce734d2-44e9-47cd-8a1d-2fb182de9821}" ma:internalName="TaxCatchAll" ma:showField="CatchAllData" ma:web="041949bd-fef5-4810-b520-ae1a471c2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D3944-F9F9-458A-B091-10D046F1230E}"/>
</file>

<file path=customXml/itemProps2.xml><?xml version="1.0" encoding="utf-8"?>
<ds:datastoreItem xmlns:ds="http://schemas.openxmlformats.org/officeDocument/2006/customXml" ds:itemID="{26F23C06-7936-41B8-8FD4-88EBEF69FCBD}"/>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2322</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Λάζαρη Ανδριάνα \ Andriana Lazari</dc:creator>
  <cp:keywords/>
  <dc:description/>
  <cp:lastModifiedBy>Λάζαρη Ανδριάνα \ Andriana Lazari</cp:lastModifiedBy>
  <cp:revision>3</cp:revision>
  <dcterms:created xsi:type="dcterms:W3CDTF">2022-09-27T07:15:00Z</dcterms:created>
  <dcterms:modified xsi:type="dcterms:W3CDTF">2022-09-27T07:16:00Z</dcterms:modified>
</cp:coreProperties>
</file>