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1E1E1E"/>
          <w:sz w:val="56"/>
        </w:rPr>
        <w:t>HYPERION</w:t>
      </w:r>
    </w:p>
    <w:p/>
    <w:p>
      <w:pPr>
        <w:jc w:val="center"/>
      </w:pPr>
      <w:r>
        <w:rPr>
          <w:color w:val="646464"/>
          <w:sz w:val="32"/>
        </w:rPr>
        <w:t>Unified Business Management Platform</w:t>
      </w:r>
    </w:p>
    <w:p/>
    <w:p/>
    <w:p>
      <w:pPr>
        <w:jc w:val="center"/>
      </w:pPr>
      <w:r>
        <w:rPr>
          <w:i/>
          <w:sz w:val="28"/>
        </w:rPr>
        <w:t>Философия продукта</w:t>
      </w:r>
    </w:p>
    <w:p/>
    <w:p/>
    <w:p/>
    <w:p/>
    <w:p>
      <w:pPr>
        <w:jc w:val="center"/>
      </w:pPr>
      <w:r>
        <w:rPr>
          <w:color w:val="969696"/>
          <w:sz w:val="24"/>
        </w:rPr>
        <w:t>Защита проекта</w:t>
      </w:r>
    </w:p>
    <w:p>
      <w:r>
        <w:br w:type="page"/>
      </w:r>
    </w:p>
    <w:p>
      <w:r>
        <w:rPr>
          <w:b/>
          <w:color w:val="323232"/>
          <w:sz w:val="36"/>
        </w:rPr>
        <w:t>Почему сейчас</w:t>
      </w:r>
    </w:p>
    <w:p>
      <w:r>
        <w:rPr>
          <w:color w:val="C8C8C8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sz w:val="24"/>
        </w:rPr>
        <w:t>Рынок business software сломан.</w:t>
      </w:r>
    </w:p>
    <w:p/>
    <w:p>
      <w:r>
        <w:rPr>
          <w:b/>
          <w:color w:val="464646"/>
          <w:sz w:val="28"/>
        </w:rPr>
        <w:t>Enterprise-решения (SAP, Oracle, Salesforce)</w:t>
      </w:r>
    </w:p>
    <w:p>
      <w:pPr>
        <w:pStyle w:val="ListBullet"/>
      </w:pPr>
      <w:r>
        <w:t>Внедрение: 12-24 месяца</w:t>
      </w:r>
    </w:p>
    <w:p>
      <w:pPr>
        <w:pStyle w:val="ListBullet"/>
      </w:pPr>
      <w:r>
        <w:t>Стоимость: сотни тысяч долларов</w:t>
      </w:r>
    </w:p>
    <w:p>
      <w:pPr>
        <w:pStyle w:val="ListBullet"/>
      </w:pPr>
      <w:r>
        <w:t>Интерфейс: уровень 2005 года</w:t>
      </w:r>
    </w:p>
    <w:p>
      <w:pPr>
        <w:pStyle w:val="ListBullet"/>
      </w:pPr>
      <w:r>
        <w:t>Результат: компания подстраивается под софт, а не софт под компанию</w:t>
      </w:r>
    </w:p>
    <w:p>
      <w:r>
        <w:rPr>
          <w:b/>
          <w:color w:val="464646"/>
          <w:sz w:val="28"/>
        </w:rPr>
        <w:t>SaaS-зоопарк (Notion + Slack + HubSpot + BambooHR + ...)</w:t>
      </w:r>
    </w:p>
    <w:p>
      <w:pPr>
        <w:pStyle w:val="ListBullet"/>
      </w:pPr>
      <w:r>
        <w:t>Данные в 10 разных местах</w:t>
      </w:r>
    </w:p>
    <w:p>
      <w:pPr>
        <w:pStyle w:val="ListBullet"/>
      </w:pPr>
      <w:r>
        <w:t>Интеграции постоянно ломаются</w:t>
      </w:r>
    </w:p>
    <w:p>
      <w:pPr>
        <w:pStyle w:val="ListBullet"/>
      </w:pPr>
      <w:r>
        <w:t>Один человек = 5 разных профилей в 5 системах</w:t>
      </w:r>
    </w:p>
    <w:p>
      <w:pPr>
        <w:pStyle w:val="ListBullet"/>
      </w:pPr>
      <w:r>
        <w:t>Отчёт собирается руками из пяти экспортов в Excel</w:t>
      </w:r>
    </w:p>
    <w:p/>
    <w:p>
      <w:pPr>
        <w:ind w:left="567"/>
      </w:pPr>
      <w:r>
        <w:rPr>
          <w:i/>
          <w:color w:val="646464"/>
        </w:rPr>
        <w:t>│  Середины нет. Компания от 50 человек либо страдает с набором SaaS, либо переплачивает за enterprise-монстра, который использует на 10%.</w:t>
      </w:r>
    </w:p>
    <w:p/>
    <w:p>
      <w:r>
        <w:rPr>
          <w:b/>
          <w:sz w:val="24"/>
        </w:rPr>
        <w:t>Hyperion — эта середина.</w:t>
      </w:r>
    </w:p>
    <w:p>
      <w:r>
        <w:br w:type="page"/>
      </w:r>
    </w:p>
    <w:p>
      <w:r>
        <w:rPr>
          <w:b/>
          <w:color w:val="323232"/>
          <w:sz w:val="36"/>
        </w:rPr>
        <w:t>Что такое Hyperion</w:t>
      </w:r>
    </w:p>
    <w:p>
      <w:r>
        <w:rPr>
          <w:color w:val="C8C8C8"/>
        </w:rPr>
        <w:t>────────────────────────────────────────────────────────────</w:t>
      </w:r>
    </w:p>
    <w:p>
      <w:r>
        <w:t>Единая платформа управления бизнесом.</w:t>
      </w:r>
    </w:p>
    <w:p/>
    <w:p>
      <w:r>
        <w:t>Не «ещё одна CRM». Не «ещё один таск-трекер». Не «ещё одна HR-система».</w:t>
      </w:r>
    </w:p>
    <w:p/>
    <w:p>
      <w:r>
        <w:rPr>
          <w:b/>
        </w:rPr>
        <w:t>Одна система, где всё связано.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0F0F0"/>
          </w:tcPr>
          <w:p>
            <w:r>
              <w:rPr>
                <w:b/>
                <w:sz w:val="22"/>
              </w:rPr>
              <w:t>Модуль</w:t>
            </w:r>
          </w:p>
        </w:tc>
        <w:tc>
          <w:tcPr>
            <w:tcW w:type="dxa" w:w="4320"/>
            <w:shd w:fill="F0F0F0"/>
          </w:tcPr>
          <w:p>
            <w:r>
              <w:rPr>
                <w:b/>
                <w:sz w:val="22"/>
              </w:rPr>
              <w:t>Функционал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People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HR, рекрутинг, оргструктура, перформанс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Tasks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Проекты, задачи, спринты, дедлайны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Finance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Бюджеты, транзакции, отчётность, аналитика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CRM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Клиенты, сделки, воронки, коммуникации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Analytics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Real-time дашборды по всем данным</w:t>
            </w:r>
          </w:p>
        </w:tc>
      </w:tr>
    </w:tbl>
    <w:p/>
    <w:p>
      <w:r>
        <w:br w:type="page"/>
      </w:r>
    </w:p>
    <w:p>
      <w:r>
        <w:rPr>
          <w:b/>
          <w:color w:val="323232"/>
          <w:sz w:val="36"/>
        </w:rPr>
        <w:t>Unified Data Model</w:t>
      </w:r>
    </w:p>
    <w:p>
      <w:r>
        <w:rPr>
          <w:color w:val="C8C8C8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</w:rPr>
        <w:t xml:space="preserve">Главная идея: </w:t>
      </w:r>
      <w:r>
        <w:t>один человек = одна сущность.</w:t>
      </w:r>
    </w:p>
    <w:p/>
    <w:p>
      <w:r>
        <w:rPr>
          <w:b/>
          <w:color w:val="464646"/>
          <w:sz w:val="28"/>
        </w:rPr>
        <w:t>Проблема: как это работает сейчас</w:t>
      </w:r>
    </w:p>
    <w:p>
      <w:r>
        <w:rPr>
          <w:rFonts w:ascii="Courier New" w:hAnsi="Courier New"/>
          <w:sz w:val="20"/>
        </w:rPr>
        <w:t>HR-система:     Иванов Иван (кандидат #4521)</w:t>
        <w:br/>
      </w:r>
      <w:r>
        <w:rPr>
          <w:rFonts w:ascii="Courier New" w:hAnsi="Courier New"/>
          <w:sz w:val="20"/>
        </w:rPr>
        <w:t>Кадры:          Иванов И.И. (сотрудник #892)</w:t>
        <w:br/>
      </w:r>
      <w:r>
        <w:rPr>
          <w:rFonts w:ascii="Courier New" w:hAnsi="Courier New"/>
          <w:sz w:val="20"/>
        </w:rPr>
        <w:t>CRM:            Ivan Ivanov (контакт #12003)</w:t>
        <w:br/>
      </w:r>
      <w:r>
        <w:rPr>
          <w:rFonts w:ascii="Courier New" w:hAnsi="Courier New"/>
          <w:sz w:val="20"/>
        </w:rPr>
        <w:t>Finance:        Иванов (строка в Excel)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→ Четыре разных записи. Не связаны.</w:t>
        <w:br/>
      </w:r>
      <w:r>
        <w:rPr>
          <w:rFonts w:ascii="Courier New" w:hAnsi="Courier New"/>
          <w:sz w:val="20"/>
        </w:rPr>
        <w:t>→ При увольнении — ручная синхронизация везде.</w:t>
        <w:br/>
      </w:r>
    </w:p>
    <w:p/>
    <w:p>
      <w:r>
        <w:rPr>
          <w:b/>
          <w:color w:val="464646"/>
          <w:sz w:val="28"/>
        </w:rPr>
        <w:t>Решение: как это работает в Hyperion</w:t>
      </w:r>
    </w:p>
    <w:p>
      <w:r>
        <w:rPr>
          <w:rFonts w:ascii="Courier New" w:hAnsi="Courier New"/>
          <w:sz w:val="20"/>
        </w:rPr>
        <w:t>Person: Иванов Иван</w:t>
        <w:br/>
      </w:r>
      <w:r>
        <w:rPr>
          <w:rFonts w:ascii="Courier New" w:hAnsi="Courier New"/>
          <w:sz w:val="20"/>
        </w:rPr>
        <w:t>├── HR:       был кандидатом → 3 собеседования → оффер</w:t>
        <w:br/>
      </w:r>
      <w:r>
        <w:rPr>
          <w:rFonts w:ascii="Courier New" w:hAnsi="Courier New"/>
          <w:sz w:val="20"/>
        </w:rPr>
        <w:t>├── Employee: работает 2 года → маркетинг → 2 повышения</w:t>
        <w:br/>
      </w:r>
      <w:r>
        <w:rPr>
          <w:rFonts w:ascii="Courier New" w:hAnsi="Courier New"/>
          <w:sz w:val="20"/>
        </w:rPr>
        <w:t>├── Tasks:    47 задач выполнено → avg time 3.2 дня</w:t>
        <w:br/>
      </w:r>
      <w:r>
        <w:rPr>
          <w:rFonts w:ascii="Courier New" w:hAnsi="Courier New"/>
          <w:sz w:val="20"/>
        </w:rPr>
        <w:t>├── CRM:      ведёт 12 клиентов → $340K revenue</w:t>
        <w:br/>
      </w:r>
      <w:r>
        <w:rPr>
          <w:rFonts w:ascii="Courier New" w:hAnsi="Courier New"/>
          <w:sz w:val="20"/>
        </w:rPr>
        <w:t>└── Finance:  зарплата, бонусы, расходы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→ Одна карточка. Вся история. Все связи.</w:t>
        <w:br/>
      </w:r>
    </w:p>
    <w:p/>
    <w:p>
      <w:r>
        <w:rPr>
          <w:b/>
          <w:color w:val="464646"/>
          <w:sz w:val="28"/>
        </w:rPr>
        <w:t>Что это даёт</w:t>
      </w:r>
    </w:p>
    <w:p>
      <w:pPr>
        <w:pStyle w:val="ListBullet"/>
      </w:pPr>
      <w:r>
        <w:t>Наняли человека → он сразу появляется в Tasks для назначения</w:t>
      </w:r>
    </w:p>
    <w:p>
      <w:pPr>
        <w:pStyle w:val="ListBullet"/>
      </w:pPr>
      <w:r>
        <w:t>Уволили → автоматически переназначаются задачи, клиенты</w:t>
      </w:r>
    </w:p>
    <w:p>
      <w:pPr>
        <w:pStyle w:val="ListBullet"/>
      </w:pPr>
      <w:r>
        <w:t>Руководитель видит полную картину, не собирает из кусков</w:t>
      </w:r>
    </w:p>
    <w:p>
      <w:pPr>
        <w:pStyle w:val="ListBullet"/>
      </w:pPr>
      <w:r>
        <w:t>Отчёты строятся за секунды, не за часы</w:t>
      </w:r>
    </w:p>
    <w:p>
      <w:r>
        <w:br w:type="page"/>
      </w:r>
    </w:p>
    <w:p>
      <w:r>
        <w:rPr>
          <w:b/>
          <w:color w:val="323232"/>
          <w:sz w:val="36"/>
        </w:rPr>
        <w:t>Ferrari Principle — Философия дизайна</w:t>
      </w:r>
    </w:p>
    <w:p>
      <w:r>
        <w:rPr>
          <w:color w:val="C8C8C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ind w:left="567"/>
      </w:pPr>
      <w:r>
        <w:rPr>
          <w:i/>
          <w:color w:val="646464"/>
        </w:rPr>
        <w:t>│  Снаружи красиво, внутри мощно.</w:t>
      </w:r>
    </w:p>
    <w:p/>
    <w:p>
      <w:r>
        <w:t xml:space="preserve">Ferrari выигрывает гонки не потому что красивая. Она красивая </w:t>
      </w:r>
      <w:r>
        <w:rPr>
          <w:b/>
        </w:rPr>
        <w:t>И</w:t>
      </w:r>
      <w:r>
        <w:t xml:space="preserve"> быстрая. Дизайн — это не декорация, это инженерия.</w:t>
      </w:r>
    </w:p>
    <w:p/>
    <w:p>
      <w:r>
        <w:rPr>
          <w:b/>
        </w:rPr>
        <w:t>Так же с софтом:</w:t>
      </w:r>
    </w:p>
    <w:p>
      <w:pPr>
        <w:pStyle w:val="ListBullet"/>
      </w:pPr>
      <w:r>
        <w:t>Красивый интерфейс — не «чтобы было приятно смотреть»</w:t>
      </w:r>
    </w:p>
    <w:p>
      <w:pPr>
        <w:pStyle w:val="ListBullet"/>
      </w:pPr>
      <w:r>
        <w:t>Красивый интерфейс — чтобы было эффективно работать</w:t>
      </w:r>
    </w:p>
    <w:p/>
    <w:p>
      <w:r>
        <w:rPr>
          <w:b/>
          <w:color w:val="464646"/>
          <w:sz w:val="28"/>
        </w:rPr>
        <w:t>1. Чистота = Скорость</w:t>
      </w:r>
    </w:p>
    <w:p>
      <w:r>
        <w:t>Меньше элементов → меньше когнитивной нагрузки → быстрее решения.</w:t>
      </w:r>
    </w:p>
    <w:p/>
    <w:p>
      <w:r>
        <w:t>Каждый пиксель оправдан. Нет декоративных элементов. Белое пространство — это не пустота, это фокус.</w:t>
      </w:r>
    </w:p>
    <w:p/>
    <w:p>
      <w:r>
        <w:rPr>
          <w:b/>
          <w:color w:val="464646"/>
          <w:sz w:val="28"/>
        </w:rPr>
        <w:t>2. Keyboard-first</w:t>
      </w:r>
    </w:p>
    <w:p>
      <w:r>
        <w:t>Профессионал не должен отрывать руки от клавиатуры.</w:t>
      </w:r>
    </w:p>
    <w:p/>
    <w:p>
      <w:r>
        <w:rPr>
          <w:b/>
        </w:rPr>
        <w:t>⌘K (Ctrl+K)</w:t>
      </w:r>
      <w:r>
        <w:t xml:space="preserve"> — универсальный command palette: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F0F0F0"/>
          </w:tcPr>
          <w:p>
            <w:r>
              <w:rPr>
                <w:b/>
                <w:sz w:val="22"/>
              </w:rPr>
              <w:t>Действие</w:t>
            </w:r>
          </w:p>
        </w:tc>
        <w:tc>
          <w:tcPr>
            <w:tcW w:type="dxa" w:w="2880"/>
            <w:shd w:fill="F0F0F0"/>
          </w:tcPr>
          <w:p>
            <w:r>
              <w:rPr>
                <w:b/>
                <w:sz w:val="22"/>
              </w:rPr>
              <w:t>Команда</w:t>
            </w:r>
          </w:p>
        </w:tc>
        <w:tc>
          <w:tcPr>
            <w:tcW w:type="dxa" w:w="2880"/>
            <w:shd w:fill="F0F0F0"/>
          </w:tcPr>
          <w:p>
            <w:r>
              <w:rPr>
                <w:b/>
                <w:sz w:val="22"/>
              </w:rPr>
              <w:t>Время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Найти человека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⌘K → "Вася"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0.5 сек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Создать задачу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⌘K → "task" → Enter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 сек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Перейти в раздел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⌘K → "finance"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0.3 сек</w:t>
            </w:r>
          </w:p>
        </w:tc>
      </w:tr>
    </w:tbl>
    <w:p/>
    <w:p>
      <w:r>
        <w:t>Через меню и мышку: 5-10 секунд. Через ⌘K: меньше секунды.</w:t>
      </w:r>
    </w:p>
    <w:p/>
    <w:p>
      <w:pPr>
        <w:ind w:left="567"/>
      </w:pPr>
      <w:r>
        <w:rPr>
          <w:i/>
          <w:color w:val="646464"/>
        </w:rPr>
        <w:t>│  100 действий в день × 5 сек экономии = 8 минут в день = 35 часов в год на человека</w:t>
      </w:r>
    </w:p>
    <w:p/>
    <w:p>
      <w:r>
        <w:rPr>
          <w:b/>
          <w:color w:val="464646"/>
          <w:sz w:val="28"/>
        </w:rPr>
        <w:t>3. Анимации со смыслом</w:t>
      </w:r>
    </w:p>
    <w:p>
      <w:r>
        <w:t>Анимация — не украшение. Анимация — информация.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F0F0F0"/>
          </w:tcPr>
          <w:p>
            <w:r>
              <w:rPr>
                <w:b/>
                <w:sz w:val="22"/>
              </w:rPr>
              <w:t>Действие</w:t>
            </w:r>
          </w:p>
        </w:tc>
        <w:tc>
          <w:tcPr>
            <w:tcW w:type="dxa" w:w="2880"/>
            <w:shd w:fill="F0F0F0"/>
          </w:tcPr>
          <w:p>
            <w:r>
              <w:rPr>
                <w:b/>
                <w:sz w:val="22"/>
              </w:rPr>
              <w:t>Анимация</w:t>
            </w:r>
          </w:p>
        </w:tc>
        <w:tc>
          <w:tcPr>
            <w:tcW w:type="dxa" w:w="2880"/>
            <w:shd w:fill="F0F0F0"/>
          </w:tcPr>
          <w:p>
            <w:r>
              <w:rPr>
                <w:b/>
                <w:sz w:val="22"/>
              </w:rPr>
              <w:t>Что понимает пользователь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Элемент появился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Fade in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«Это новое»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Элемент переместился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Motion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«Это то же самое, в другом месте»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Элемент удалился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Fade out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«Действие выполнено»</w:t>
            </w:r>
          </w:p>
        </w:tc>
      </w:tr>
    </w:tbl>
    <w:p/>
    <w:p>
      <w:r>
        <w:rPr>
          <w:b/>
        </w:rPr>
        <w:t xml:space="preserve">Параметры: </w:t>
      </w:r>
      <w:r>
        <w:t>150-300ms duration, ease-out easing. Каждая анимация отвечает на вопрос «что произошло?»</w:t>
      </w:r>
    </w:p>
    <w:p/>
    <w:p>
      <w:r>
        <w:rPr>
          <w:b/>
          <w:color w:val="464646"/>
          <w:sz w:val="28"/>
        </w:rPr>
        <w:t>4. Светлая тема для работы</w:t>
      </w:r>
    </w:p>
    <w:p>
      <w:pPr>
        <w:pStyle w:val="ListBullet"/>
      </w:pPr>
      <w:r>
        <w:t>Тёмная тема — для вечера, для кода, для креатива</w:t>
      </w:r>
    </w:p>
    <w:p>
      <w:pPr>
        <w:pStyle w:val="ListBullet"/>
      </w:pPr>
      <w:r>
        <w:t>Светлая тема — для 8-часового рабочего дня с таблицами и текстом</w:t>
      </w:r>
    </w:p>
    <w:p>
      <w:pPr>
        <w:pStyle w:val="ListBullet"/>
      </w:pPr>
      <w:r>
        <w:t>Исследования: светлый фон + тёмный текст = меньше нагрузка на глаза</w:t>
      </w:r>
    </w:p>
    <w:p>
      <w:pPr>
        <w:pStyle w:val="ListBullet"/>
      </w:pPr>
      <w:r>
        <w:t>Тёмная тема как опция, не как дефолт</w:t>
      </w:r>
    </w:p>
    <w:p/>
    <w:p>
      <w:r>
        <w:rPr>
          <w:b/>
          <w:color w:val="464646"/>
          <w:sz w:val="28"/>
        </w:rPr>
        <w:t>5. Референсы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0F0F0"/>
          </w:tcPr>
          <w:p>
            <w:r>
              <w:rPr>
                <w:b/>
                <w:sz w:val="22"/>
              </w:rPr>
              <w:t>Продукт</w:t>
            </w:r>
          </w:p>
        </w:tc>
        <w:tc>
          <w:tcPr>
            <w:tcW w:type="dxa" w:w="4320"/>
            <w:shd w:fill="F0F0F0"/>
          </w:tcPr>
          <w:p>
            <w:r>
              <w:rPr>
                <w:b/>
                <w:sz w:val="22"/>
              </w:rPr>
              <w:t>Чему учимся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Attio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Как CRM может выглядеть современно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Linear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Как таск-трекер может быть быстрым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Notion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Как сложные данные могут быть простыми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Vercel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Как дашборды могут быть красивыми</w:t>
            </w:r>
          </w:p>
        </w:tc>
      </w:tr>
    </w:tbl>
    <w:p/>
    <w:p>
      <w:r>
        <w:br w:type="page"/>
      </w:r>
    </w:p>
    <w:p>
      <w:r>
        <w:rPr>
          <w:b/>
          <w:color w:val="323232"/>
          <w:sz w:val="36"/>
        </w:rPr>
        <w:t>AI — Умный, не навязчивый</w:t>
      </w:r>
    </w:p>
    <w:p>
      <w:r>
        <w:rPr>
          <w:color w:val="C8C8C8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464646"/>
          <w:sz w:val="28"/>
        </w:rPr>
        <w:t>Проблема рынка</w:t>
      </w:r>
    </w:p>
    <w:p>
      <w:r>
        <w:t>Каждый продукт кричит «AI-powered!». В реальности:</w:t>
      </w:r>
    </w:p>
    <w:p>
      <w:pPr>
        <w:pStyle w:val="ListBullet"/>
      </w:pPr>
      <w:r>
        <w:t>ChatGPT впихнули в кнопку</w:t>
      </w:r>
    </w:p>
    <w:p>
      <w:pPr>
        <w:pStyle w:val="ListBullet"/>
      </w:pPr>
      <w:r>
        <w:t>AI галлюцинирует</w:t>
      </w:r>
    </w:p>
    <w:p>
      <w:pPr>
        <w:pStyle w:val="ListBullet"/>
      </w:pPr>
      <w:r>
        <w:t>Пользователь получает бред</w:t>
      </w:r>
    </w:p>
    <w:p>
      <w:pPr>
        <w:pStyle w:val="ListBullet"/>
      </w:pPr>
      <w:r>
        <w:t>Выключает и больше не трогает</w:t>
      </w:r>
    </w:p>
    <w:p/>
    <w:p>
      <w:r>
        <w:rPr>
          <w:b/>
        </w:rPr>
        <w:t>«Дохуя AI»</w:t>
      </w:r>
      <w:r>
        <w:t xml:space="preserve"> — это когда AI отдельно от интерфейса. Кнопка «Спросить AI». Окошко «AI предлагает...». Попап «AI думает что...».</w:t>
      </w:r>
    </w:p>
    <w:p/>
    <w:p>
      <w:r>
        <w:rPr>
          <w:b/>
          <w:color w:val="464646"/>
          <w:sz w:val="28"/>
        </w:rPr>
        <w:t>Наш подход: AI встроен, не выпячен</w:t>
      </w:r>
    </w:p>
    <w:p>
      <w:r>
        <w:rPr>
          <w:b/>
        </w:rPr>
        <w:t>AI — не фича. AI — это свойство интерфейса.</w:t>
      </w:r>
    </w:p>
    <w:p/>
    <w:p>
      <w:r>
        <w:rPr>
          <w:b/>
        </w:rPr>
        <w:t>Умный поиск:</w:t>
      </w:r>
    </w:p>
    <w:p>
      <w:r>
        <w:rPr>
          <w:rFonts w:ascii="Courier New" w:hAnsi="Courier New"/>
          <w:sz w:val="20"/>
        </w:rPr>
        <w:t>Обычный:  "Иванов" → точное совпадение</w:t>
        <w:br/>
      </w:r>
      <w:r>
        <w:rPr>
          <w:rFonts w:ascii="Courier New" w:hAnsi="Courier New"/>
          <w:sz w:val="20"/>
        </w:rPr>
        <w:t>Наш:      "Иванов финансы" → Иванов из финотдела +</w:t>
        <w:br/>
      </w:r>
      <w:r>
        <w:rPr>
          <w:rFonts w:ascii="Courier New" w:hAnsi="Courier New"/>
          <w:sz w:val="20"/>
        </w:rPr>
        <w:t xml:space="preserve">          документы по финансам с участием Иванова</w:t>
        <w:br/>
      </w:r>
    </w:p>
    <w:p>
      <w:r>
        <w:t>Пользователь не думает «о, это AI». Он думает «о, поиск нормально работает».</w:t>
      </w:r>
    </w:p>
    <w:p/>
    <w:p>
      <w:r>
        <w:rPr>
          <w:b/>
        </w:rPr>
        <w:t>Умные формы:</w:t>
      </w:r>
    </w:p>
    <w:p>
      <w:r>
        <w:rPr>
          <w:rFonts w:ascii="Courier New" w:hAnsi="Courier New"/>
          <w:sz w:val="20"/>
        </w:rPr>
        <w:t>Создаёшь задачу "Подготовить отчёт Q4"</w:t>
        <w:br/>
      </w:r>
      <w:r>
        <w:rPr>
          <w:rFonts w:ascii="Courier New" w:hAnsi="Courier New"/>
          <w:sz w:val="20"/>
        </w:rPr>
        <w:t>→ Исполнитель: [Мария] (она делала Q1, Q2, Q3)</w:t>
        <w:br/>
      </w:r>
      <w:r>
        <w:rPr>
          <w:rFonts w:ascii="Courier New" w:hAnsi="Courier New"/>
          <w:sz w:val="20"/>
        </w:rPr>
        <w:t>→ Дедлайн: [15 января] (как обычно квартальные)</w:t>
        <w:br/>
      </w:r>
      <w:r>
        <w:rPr>
          <w:rFonts w:ascii="Courier New" w:hAnsi="Courier New"/>
          <w:sz w:val="20"/>
        </w:rPr>
        <w:t>→ Тег: [#finance] (на основе контекста)</w:t>
        <w:br/>
      </w:r>
    </w:p>
    <w:p>
      <w:r>
        <w:t>Подсказки уже стоят. Не хочешь — поменял за секунду. Хочешь — принял одним Tab.</w:t>
      </w:r>
    </w:p>
    <w:p/>
    <w:p>
      <w:r>
        <w:rPr>
          <w:b/>
          <w:color w:val="464646"/>
          <w:sz w:val="28"/>
        </w:rPr>
        <w:t>Сравнение подходов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0F0F0"/>
          </w:tcPr>
          <w:p>
            <w:r>
              <w:rPr>
                <w:b/>
                <w:sz w:val="22"/>
              </w:rPr>
              <w:t>«Дохуя AI»</w:t>
            </w:r>
          </w:p>
        </w:tc>
        <w:tc>
          <w:tcPr>
            <w:tcW w:type="dxa" w:w="4320"/>
            <w:shd w:fill="F0F0F0"/>
          </w:tcPr>
          <w:p>
            <w:r>
              <w:rPr>
                <w:b/>
                <w:sz w:val="22"/>
              </w:rPr>
              <w:t>Наш подход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Отдельная кнопка «AI помощник»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AI встроен в каждый элемент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Попапы «AI рекомендует»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Подсказки inline, ненавязчиво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Надо ждать «AI думает...»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Мгновенно, заранее просчитано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AI решает за тебя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AI предлагает, ты решаешь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Сложно отключить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Любую подсказку игнорируешь одним Tab</w:t>
            </w:r>
          </w:p>
        </w:tc>
      </w:tr>
    </w:tbl>
    <w:p/>
    <w:p/>
    <w:p>
      <w:pPr>
        <w:ind w:left="567"/>
      </w:pPr>
      <w:r>
        <w:rPr>
          <w:i/>
          <w:color w:val="646464"/>
        </w:rPr>
        <w:t>│  Правило: если пользователь говорит «вау, какой умный AI» — мы сделали неправильно. Должно быть: «вау, как удобно» — и он даже не задумывается, что это AI.</w:t>
      </w:r>
    </w:p>
    <w:p/>
    <w:p>
      <w:r>
        <w:rPr>
          <w:b/>
          <w:color w:val="464646"/>
          <w:sz w:val="28"/>
        </w:rPr>
        <w:t>AI под капотом</w:t>
      </w:r>
    </w:p>
    <w:p>
      <w:r>
        <w:rPr>
          <w:b/>
        </w:rPr>
        <w:t xml:space="preserve">1. </w:t>
      </w:r>
      <w:r>
        <w:t>Индексация и связи — AI понимает что «Acme Corp», «Acme», «акме» — одна сущность</w:t>
      </w:r>
    </w:p>
    <w:p>
      <w:r>
        <w:rPr>
          <w:b/>
        </w:rPr>
        <w:t xml:space="preserve">2. </w:t>
      </w:r>
      <w:r>
        <w:t>Паттерны поведения — Мария всегда делает отчёты, Петров согласовывает бюджеты</w:t>
      </w:r>
    </w:p>
    <w:p>
      <w:r>
        <w:rPr>
          <w:b/>
        </w:rPr>
        <w:t xml:space="preserve">3. </w:t>
      </w:r>
      <w:r>
        <w:t>Контекстные предсказания — январь → вероятно нужны Q4 отчёты</w:t>
      </w:r>
    </w:p>
    <w:p>
      <w:r>
        <w:rPr>
          <w:b/>
        </w:rPr>
        <w:t xml:space="preserve">4. </w:t>
      </w:r>
      <w:r>
        <w:t>Semantic search — ищешь «проблемы» → находит «жалобы», «issues», «негатив»</w:t>
      </w:r>
    </w:p>
    <w:p>
      <w:r>
        <w:rPr>
          <w:b/>
        </w:rPr>
        <w:t xml:space="preserve">5. </w:t>
      </w:r>
      <w:r>
        <w:t>Аномалии — сделка зависла 30 дней → AI подсвечивает цветом, не попапом</w:t>
      </w:r>
    </w:p>
    <w:p/>
    <w:p>
      <w:r>
        <w:rPr>
          <w:b/>
          <w:color w:val="464646"/>
          <w:sz w:val="28"/>
        </w:rPr>
        <w:t>Доверие</w:t>
      </w:r>
    </w:p>
    <w:p>
      <w:r>
        <w:rPr>
          <w:b/>
        </w:rPr>
        <w:t>AI изначально настроен правильно. Не надо «заслуживать доверие» — надо не терять.</w:t>
      </w:r>
    </w:p>
    <w:p>
      <w:pPr>
        <w:pStyle w:val="ListBullet"/>
      </w:pPr>
      <w:r>
        <w:t>Подсказки только когда confidence высокий</w:t>
      </w:r>
    </w:p>
    <w:p>
      <w:pPr>
        <w:pStyle w:val="ListBullet"/>
      </w:pPr>
      <w:r>
        <w:t>Если AI не уверен — не показывает ничего (лучше молчать, чем ошибиться)</w:t>
      </w:r>
    </w:p>
    <w:p>
      <w:pPr>
        <w:pStyle w:val="ListBullet"/>
      </w:pPr>
      <w:r>
        <w:t>Каждая подсказка одним действием отменяется</w:t>
      </w:r>
    </w:p>
    <w:p>
      <w:pPr>
        <w:pStyle w:val="ListBullet"/>
      </w:pPr>
      <w:r>
        <w:t>Пользователь всегда понимает что происходит</w:t>
      </w:r>
    </w:p>
    <w:p>
      <w:r>
        <w:br w:type="page"/>
      </w:r>
    </w:p>
    <w:p>
      <w:r>
        <w:rPr>
          <w:b/>
          <w:color w:val="323232"/>
          <w:sz w:val="36"/>
        </w:rPr>
        <w:t>Архитектура и инфраструктура</w:t>
      </w:r>
    </w:p>
    <w:p>
      <w:r>
        <w:rPr>
          <w:color w:val="C8C8C8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464646"/>
          <w:sz w:val="28"/>
        </w:rPr>
        <w:t>Self-hosted: почему это важно</w:t>
      </w:r>
    </w:p>
    <w:p>
      <w:r>
        <w:rPr>
          <w:b/>
        </w:rPr>
        <w:t>SaaS-проблемы:</w:t>
      </w:r>
    </w:p>
    <w:p>
      <w:pPr>
        <w:pStyle w:val="ListBullet"/>
      </w:pPr>
      <w:r>
        <w:t>Данные на чужих серверах (HR, финансы — чувствительно)</w:t>
      </w:r>
    </w:p>
    <w:p>
      <w:pPr>
        <w:pStyle w:val="ListBullet"/>
      </w:pPr>
      <w:r>
        <w:t>Вендор закрылся — данные потеряны</w:t>
      </w:r>
    </w:p>
    <w:p>
      <w:pPr>
        <w:pStyle w:val="ListBullet"/>
      </w:pPr>
      <w:r>
        <w:t>Вендор поднял цены — ты заложник</w:t>
      </w:r>
    </w:p>
    <w:p>
      <w:pPr>
        <w:pStyle w:val="ListBullet"/>
      </w:pPr>
      <w:r>
        <w:t>Регуляторные риски (GDPR, локальные законы)</w:t>
      </w:r>
    </w:p>
    <w:p/>
    <w:p>
      <w:r>
        <w:rPr>
          <w:b/>
        </w:rPr>
        <w:t>Hyperion = self-hosted first.</w:t>
      </w:r>
      <w:r>
        <w:t xml:space="preserve"> Разворачивается на инфраструктуре клиента. Данные никогда не покидают периметр.</w:t>
      </w:r>
    </w:p>
    <w:p/>
    <w:p>
      <w:r>
        <w:rPr>
          <w:b/>
          <w:color w:val="464646"/>
          <w:sz w:val="28"/>
        </w:rPr>
        <w:t>Saturn — наш PaaS</w:t>
      </w:r>
    </w:p>
    <w:p>
      <w:r>
        <w:t>Не просто «вот вам Docker, разбирайтесь». Saturn — self-hosted PaaS, заточенный под Hyperion:</w:t>
      </w:r>
    </w:p>
    <w:p/>
    <w:p>
      <w:r>
        <w:rPr>
          <w:rFonts w:ascii="Courier New" w:hAnsi="Courier New"/>
          <w:sz w:val="20"/>
        </w:rPr>
        <w:t>┌─────────────────────────────────────────┐</w:t>
        <w:br/>
      </w:r>
      <w:r>
        <w:rPr>
          <w:rFonts w:ascii="Courier New" w:hAnsi="Courier New"/>
          <w:sz w:val="20"/>
        </w:rPr>
        <w:t>│              SATURN PaaS                │</w:t>
        <w:br/>
      </w:r>
      <w:r>
        <w:rPr>
          <w:rFonts w:ascii="Courier New" w:hAnsi="Courier New"/>
          <w:sz w:val="20"/>
        </w:rPr>
        <w:t>├─────────────────────────────────────────┤</w:t>
        <w:br/>
      </w:r>
      <w:r>
        <w:rPr>
          <w:rFonts w:ascii="Courier New" w:hAnsi="Courier New"/>
          <w:sz w:val="20"/>
        </w:rPr>
        <w:t>│  ┌─────────┐ ┌─────────┐ ┌─────────┐   │</w:t>
        <w:br/>
      </w:r>
      <w:r>
        <w:rPr>
          <w:rFonts w:ascii="Courier New" w:hAnsi="Courier New"/>
          <w:sz w:val="20"/>
        </w:rPr>
        <w:t>│  │ Hyperion│ │ Database│ │  Redis  │   │</w:t>
        <w:br/>
      </w:r>
      <w:r>
        <w:rPr>
          <w:rFonts w:ascii="Courier New" w:hAnsi="Courier New"/>
          <w:sz w:val="20"/>
        </w:rPr>
        <w:t>│  │   App   │ │ Postgres│ │  Cache  │   │</w:t>
        <w:br/>
      </w:r>
      <w:r>
        <w:rPr>
          <w:rFonts w:ascii="Courier New" w:hAnsi="Courier New"/>
          <w:sz w:val="20"/>
        </w:rPr>
        <w:t>│  └─────────┘ └─────────┘ └─────────┘   │</w:t>
        <w:br/>
      </w:r>
      <w:r>
        <w:rPr>
          <w:rFonts w:ascii="Courier New" w:hAnsi="Courier New"/>
          <w:sz w:val="20"/>
        </w:rPr>
        <w:t>├─────────────────────────────────────────┤</w:t>
        <w:br/>
      </w:r>
      <w:r>
        <w:rPr>
          <w:rFonts w:ascii="Courier New" w:hAnsi="Courier New"/>
          <w:sz w:val="20"/>
        </w:rPr>
        <w:t>│  • One-click deploy                     │</w:t>
        <w:br/>
      </w:r>
      <w:r>
        <w:rPr>
          <w:rFonts w:ascii="Courier New" w:hAnsi="Courier New"/>
          <w:sz w:val="20"/>
        </w:rPr>
        <w:t>│  • Auto backups                         │</w:t>
        <w:br/>
      </w:r>
      <w:r>
        <w:rPr>
          <w:rFonts w:ascii="Courier New" w:hAnsi="Courier New"/>
          <w:sz w:val="20"/>
        </w:rPr>
        <w:t>│  • Monitoring &amp; alerts                  │</w:t>
        <w:br/>
      </w:r>
      <w:r>
        <w:rPr>
          <w:rFonts w:ascii="Courier New" w:hAnsi="Courier New"/>
          <w:sz w:val="20"/>
        </w:rPr>
        <w:t>│  • Zero-downtime updates                │</w:t>
        <w:br/>
      </w:r>
      <w:r>
        <w:rPr>
          <w:rFonts w:ascii="Courier New" w:hAnsi="Courier New"/>
          <w:sz w:val="20"/>
        </w:rPr>
        <w:t>│  • SSL/TLS из коробки                   │</w:t>
        <w:br/>
      </w:r>
      <w:r>
        <w:rPr>
          <w:rFonts w:ascii="Courier New" w:hAnsi="Courier New"/>
          <w:sz w:val="20"/>
        </w:rPr>
        <w:t>└─────────────────────────────────────────┘</w:t>
        <w:br/>
      </w:r>
    </w:p>
    <w:p/>
    <w:p>
      <w:r>
        <w:rPr>
          <w:b/>
        </w:rPr>
        <w:t>Что это даёт клиенту:</w:t>
      </w:r>
    </w:p>
    <w:p>
      <w:pPr>
        <w:pStyle w:val="ListBullet"/>
      </w:pPr>
      <w:r>
        <w:t>Enterprise-надёжность без enterprise-сложности</w:t>
      </w:r>
    </w:p>
    <w:p>
      <w:pPr>
        <w:pStyle w:val="ListBullet"/>
      </w:pPr>
      <w:r>
        <w:t>Обновления одной кнопкой</w:t>
      </w:r>
    </w:p>
    <w:p>
      <w:pPr>
        <w:pStyle w:val="ListBullet"/>
      </w:pPr>
      <w:r>
        <w:t>Бекапы автоматические</w:t>
      </w:r>
    </w:p>
    <w:p>
      <w:pPr>
        <w:pStyle w:val="ListBullet"/>
      </w:pPr>
      <w:r>
        <w:t>Мониторинг из коробки</w:t>
      </w:r>
    </w:p>
    <w:p>
      <w:pPr>
        <w:pStyle w:val="ListBullet"/>
      </w:pPr>
      <w:r>
        <w:t>Не нужен DevOps-штат</w:t>
      </w:r>
    </w:p>
    <w:p/>
    <w:p>
      <w:r>
        <w:rPr>
          <w:b/>
          <w:color w:val="464646"/>
          <w:sz w:val="28"/>
        </w:rPr>
        <w:t>Модульная архитектура</w:t>
      </w:r>
    </w:p>
    <w:p>
      <w:r>
        <w:rPr>
          <w:rFonts w:ascii="Courier New" w:hAnsi="Courier New"/>
          <w:sz w:val="20"/>
        </w:rPr>
        <w:t>┌────────────────────────────────────────────────────────┐</w:t>
        <w:br/>
      </w:r>
      <w:r>
        <w:rPr>
          <w:rFonts w:ascii="Courier New" w:hAnsi="Courier New"/>
          <w:sz w:val="20"/>
        </w:rPr>
        <w:t>│                     HYPERION CORE                      │</w:t>
        <w:br/>
      </w:r>
      <w:r>
        <w:rPr>
          <w:rFonts w:ascii="Courier New" w:hAnsi="Courier New"/>
          <w:sz w:val="20"/>
        </w:rPr>
        <w:t>├──────────┬──────────┬──────────┬──────────┬───────────┤</w:t>
        <w:br/>
      </w:r>
      <w:r>
        <w:rPr>
          <w:rFonts w:ascii="Courier New" w:hAnsi="Courier New"/>
          <w:sz w:val="20"/>
        </w:rPr>
        <w:t>│  People  │  Tasks   │ Finance  │   CRM    │ Analytics │</w:t>
        <w:br/>
      </w:r>
      <w:r>
        <w:rPr>
          <w:rFonts w:ascii="Courier New" w:hAnsi="Courier New"/>
          <w:sz w:val="20"/>
        </w:rPr>
        <w:t>│  Module  │  Module  │  Module  │  Module  │  Module   │</w:t>
        <w:br/>
      </w:r>
      <w:r>
        <w:rPr>
          <w:rFonts w:ascii="Courier New" w:hAnsi="Courier New"/>
          <w:sz w:val="20"/>
        </w:rPr>
        <w:t>├──────────┴──────────┴──────────┴──────────┴───────────┤</w:t>
        <w:br/>
      </w:r>
      <w:r>
        <w:rPr>
          <w:rFonts w:ascii="Courier New" w:hAnsi="Courier New"/>
          <w:sz w:val="20"/>
        </w:rPr>
        <w:t>│                   Unified Data Layer                   │</w:t>
        <w:br/>
      </w:r>
      <w:r>
        <w:rPr>
          <w:rFonts w:ascii="Courier New" w:hAnsi="Courier New"/>
          <w:sz w:val="20"/>
        </w:rPr>
        <w:t>│              (PostgreSQL + pgvector + Redis)           │</w:t>
        <w:br/>
      </w:r>
      <w:r>
        <w:rPr>
          <w:rFonts w:ascii="Courier New" w:hAnsi="Courier New"/>
          <w:sz w:val="20"/>
        </w:rPr>
        <w:t>├───────────────────────────────────────────────────────┤</w:t>
        <w:br/>
      </w:r>
      <w:r>
        <w:rPr>
          <w:rFonts w:ascii="Courier New" w:hAnsi="Courier New"/>
          <w:sz w:val="20"/>
        </w:rPr>
        <w:t>│                      AI Layer                          │</w:t>
        <w:br/>
      </w:r>
      <w:r>
        <w:rPr>
          <w:rFonts w:ascii="Courier New" w:hAnsi="Courier New"/>
          <w:sz w:val="20"/>
        </w:rPr>
        <w:t>│         (Embeddings, Search, Predictions)              │</w:t>
        <w:br/>
      </w:r>
      <w:r>
        <w:rPr>
          <w:rFonts w:ascii="Courier New" w:hAnsi="Courier New"/>
          <w:sz w:val="20"/>
        </w:rPr>
        <w:t>└───────────────────────────────────────────────────────┘</w:t>
        <w:br/>
      </w:r>
    </w:p>
    <w:p/>
    <w:p>
      <w:pPr>
        <w:pStyle w:val="ListBullet"/>
      </w:pPr>
      <w:r>
        <w:t>Модули изолированы, но данные общие</w:t>
      </w:r>
    </w:p>
    <w:p>
      <w:pPr>
        <w:pStyle w:val="ListBullet"/>
      </w:pPr>
      <w:r>
        <w:t>Каждый модуль можно развивать независимо</w:t>
      </w:r>
    </w:p>
    <w:p>
      <w:pPr>
        <w:pStyle w:val="ListBullet"/>
      </w:pPr>
      <w:r>
        <w:t>Данные текут между модулями автоматически</w:t>
      </w:r>
    </w:p>
    <w:p>
      <w:pPr>
        <w:pStyle w:val="ListBullet"/>
      </w:pPr>
      <w:r>
        <w:t>Падение одного модуля не ломает другие</w:t>
      </w:r>
    </w:p>
    <w:p>
      <w:pPr>
        <w:pStyle w:val="ListBullet"/>
      </w:pPr>
      <w:r>
        <w:t>Можно начать с одного модуля, добавлять остальные</w:t>
      </w:r>
    </w:p>
    <w:p/>
    <w:p>
      <w:r>
        <w:rPr>
          <w:b/>
          <w:color w:val="464646"/>
          <w:sz w:val="28"/>
        </w:rPr>
        <w:t>Permissions: RBAC + ABAC</w:t>
      </w:r>
    </w:p>
    <w:p>
      <w:r>
        <w:t>Не просто «админ / юзер / гость».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F0F0F0"/>
          </w:tcPr>
          <w:p>
            <w:r>
              <w:rPr>
                <w:b/>
                <w:sz w:val="22"/>
              </w:rPr>
              <w:t>Тип</w:t>
            </w:r>
          </w:p>
        </w:tc>
        <w:tc>
          <w:tcPr>
            <w:tcW w:type="dxa" w:w="2880"/>
            <w:shd w:fill="F0F0F0"/>
          </w:tcPr>
          <w:p>
            <w:r>
              <w:rPr>
                <w:b/>
                <w:sz w:val="22"/>
              </w:rPr>
              <w:t>Описание</w:t>
            </w:r>
          </w:p>
        </w:tc>
        <w:tc>
          <w:tcPr>
            <w:tcW w:type="dxa" w:w="2880"/>
            <w:shd w:fill="F0F0F0"/>
          </w:tcPr>
          <w:p>
            <w:r>
              <w:rPr>
                <w:b/>
                <w:sz w:val="22"/>
              </w:rPr>
              <w:t>Пример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RBAC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Role-Based — роли и права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HR Manager видит всех сотрудников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ABAC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Attribute-Based — контекст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HR из NYC видит только NYC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Team Isolation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Изоляция команд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Видишь только свою команду</w:t>
            </w:r>
          </w:p>
        </w:tc>
      </w:tr>
    </w:tbl>
    <w:p/>
    <w:p>
      <w:r>
        <w:br w:type="page"/>
      </w:r>
    </w:p>
    <w:p>
      <w:r>
        <w:rPr>
          <w:b/>
          <w:color w:val="323232"/>
          <w:sz w:val="36"/>
        </w:rPr>
        <w:t>Почему это будет работать</w:t>
      </w:r>
    </w:p>
    <w:p>
      <w:r>
        <w:rPr>
          <w:color w:val="C8C8C8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464646"/>
          <w:sz w:val="28"/>
        </w:rPr>
        <w:t>1. Мы решаем реальную проблему</w:t>
      </w:r>
    </w:p>
    <w:p>
      <w:r>
        <w:t>Не придумываем боль. Живём с ней каждый день.</w:t>
      </w:r>
    </w:p>
    <w:p/>
    <w:p>
      <w:r>
        <w:t>120+ человек в компании. Данные размазаны. Отчёты собираются руками. HR не знает что происходит в Tasks. Finance не видит картину из CRM.</w:t>
      </w:r>
    </w:p>
    <w:p/>
    <w:p>
      <w:r>
        <w:rPr>
          <w:b/>
        </w:rPr>
        <w:t>Hyperion — решение нашей проблемы, которое мы продаём другим.</w:t>
      </w:r>
    </w:p>
    <w:p/>
    <w:p>
      <w:r>
        <w:rPr>
          <w:b/>
          <w:color w:val="464646"/>
          <w:sz w:val="28"/>
        </w:rPr>
        <w:t>2. Правильный момент</w:t>
      </w:r>
    </w:p>
    <w:p>
      <w:pPr>
        <w:pStyle w:val="ListBullet"/>
      </w:pPr>
      <w:r>
        <w:t>AI стал зрелым — embeddings, semantic search, LLM готовы для production</w:t>
      </w:r>
    </w:p>
    <w:p>
      <w:pPr>
        <w:pStyle w:val="ListBullet"/>
      </w:pPr>
      <w:r>
        <w:t>Self-hosted тренд — компании хотят контроль над данными</w:t>
      </w:r>
    </w:p>
    <w:p>
      <w:pPr>
        <w:pStyle w:val="ListBullet"/>
      </w:pPr>
      <w:r>
        <w:t>Усталость от SaaS — 15 подписок, 15 логинов, данные везде</w:t>
      </w:r>
    </w:p>
    <w:p>
      <w:pPr>
        <w:pStyle w:val="ListBullet"/>
      </w:pPr>
      <w:r>
        <w:t>Legacy умирает — новое поколение менеджеров хочет современные инструменты</w:t>
      </w:r>
    </w:p>
    <w:p/>
    <w:p>
      <w:r>
        <w:rPr>
          <w:b/>
          <w:color w:val="464646"/>
          <w:sz w:val="28"/>
        </w:rPr>
        <w:t>3. Команда</w:t>
      </w:r>
    </w:p>
    <w:p>
      <w:r>
        <w:t>Не стартап, который угадывает рынок.</w:t>
      </w:r>
    </w:p>
    <w:p>
      <w:pPr>
        <w:pStyle w:val="ListBullet"/>
      </w:pPr>
      <w:r>
        <w:t>Опыт операционки на 120+ человек</w:t>
      </w:r>
    </w:p>
    <w:p>
      <w:pPr>
        <w:pStyle w:val="ListBullet"/>
      </w:pPr>
      <w:r>
        <w:t>Понимание как работает средний бизнес</w:t>
      </w:r>
    </w:p>
    <w:p>
      <w:pPr>
        <w:pStyle w:val="ListBullet"/>
      </w:pPr>
      <w:r>
        <w:t>Техническая экспертиза (Saturn уже работает)</w:t>
      </w:r>
    </w:p>
    <w:p>
      <w:pPr>
        <w:pStyle w:val="ListBullet"/>
      </w:pPr>
      <w:r>
        <w:t>Первые пользователи = мы сами</w:t>
      </w:r>
    </w:p>
    <w:p/>
    <w:p>
      <w:r>
        <w:rPr>
          <w:b/>
          <w:color w:val="464646"/>
          <w:sz w:val="28"/>
        </w:rPr>
        <w:t>4. Бизнес-модель</w:t>
      </w:r>
    </w:p>
    <w:p>
      <w:r>
        <w:rPr>
          <w:b/>
        </w:rPr>
        <w:t>Self-hosted лицензия + подписка на обновления/поддержку</w:t>
      </w:r>
    </w:p>
    <w:p>
      <w:pPr>
        <w:pStyle w:val="ListBullet"/>
      </w:pPr>
      <w:r>
        <w:t>Предсказуемый revenue</w:t>
      </w:r>
    </w:p>
    <w:p>
      <w:pPr>
        <w:pStyle w:val="ListBullet"/>
      </w:pPr>
      <w:r>
        <w:t>Низкий churn (миграция с Hyperion = миграция всего)</w:t>
      </w:r>
    </w:p>
    <w:p>
      <w:pPr>
        <w:pStyle w:val="ListBullet"/>
      </w:pPr>
      <w:r>
        <w:t>Высокий LTV (система становится critical infrastructure)</w:t>
      </w:r>
    </w:p>
    <w:p>
      <w:pPr>
        <w:pStyle w:val="ListBullet"/>
      </w:pPr>
      <w:r>
        <w:t>Upsell: больше модулей, больше пользователей</w:t>
      </w:r>
    </w:p>
    <w:p>
      <w:r>
        <w:br w:type="page"/>
      </w:r>
    </w:p>
    <w:p>
      <w:r>
        <w:rPr>
          <w:b/>
          <w:color w:val="323232"/>
          <w:sz w:val="36"/>
        </w:rPr>
        <w:t>Масштабируемость</w:t>
      </w:r>
    </w:p>
    <w:p>
      <w:r>
        <w:rPr>
          <w:color w:val="C8C8C8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</w:rPr>
        <w:t>Hyperion подходит для компаний от 50 человек — без верхнего предела.</w:t>
      </w:r>
    </w:p>
    <w:p/>
    <w:p>
      <w:r>
        <w:t>Архитектура держит enterprise:</w:t>
      </w:r>
    </w:p>
    <w:p>
      <w:r>
        <w:rPr>
          <w:b/>
        </w:rPr>
        <w:t xml:space="preserve">1. </w:t>
      </w:r>
      <w:r>
        <w:t>Модульность — внедрение частями, не big bang. Крупная компания начинает с одного отдела</w:t>
      </w:r>
    </w:p>
    <w:p>
      <w:r>
        <w:rPr>
          <w:b/>
        </w:rPr>
        <w:t xml:space="preserve">2. </w:t>
      </w:r>
      <w:r>
        <w:t>RBAC + ABAC — система пермишенов под сложные иерархии. 10 или 10,000 человек — логика та же</w:t>
      </w:r>
    </w:p>
    <w:p>
      <w:r>
        <w:rPr>
          <w:b/>
        </w:rPr>
        <w:t xml:space="preserve">3. </w:t>
      </w:r>
      <w:r>
        <w:t>Team Isolation — подразделения изолированы. Enterprise-требование из коробки</w:t>
      </w:r>
    </w:p>
    <w:p>
      <w:r>
        <w:rPr>
          <w:b/>
        </w:rPr>
        <w:t xml:space="preserve">4. </w:t>
      </w:r>
      <w:r>
        <w:t>Self-hosted — крупным это важнее. Свои ЦОДы, свои требования</w:t>
      </w:r>
    </w:p>
    <w:p>
      <w:r>
        <w:rPr>
          <w:b/>
        </w:rPr>
        <w:t xml:space="preserve">5. </w:t>
      </w:r>
      <w:r>
        <w:t>Saturn — горизонтальное масштабирование, Kubernetes, кластеризация</w:t>
      </w:r>
    </w:p>
    <w:p/>
    <w:p>
      <w:r>
        <w:rPr>
          <w:b/>
          <w:color w:val="464646"/>
          <w:sz w:val="28"/>
        </w:rPr>
        <w:t>Стратегия по сегментам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0F0F0"/>
          </w:tcPr>
          <w:p>
            <w:r>
              <w:rPr>
                <w:b/>
                <w:sz w:val="22"/>
              </w:rPr>
              <w:t>Сегмент</w:t>
            </w:r>
          </w:p>
        </w:tc>
        <w:tc>
          <w:tcPr>
            <w:tcW w:type="dxa" w:w="4320"/>
            <w:shd w:fill="F0F0F0"/>
          </w:tcPr>
          <w:p>
            <w:r>
              <w:rPr>
                <w:b/>
                <w:sz w:val="22"/>
              </w:rPr>
              <w:t>Как продаём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Mid-market (50-500)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Быстрый цикл, продаём напрямую, ROI очевиден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Enterprise (500+)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Пилот на одном отделе → результат → масштабирование</w:t>
            </w:r>
          </w:p>
        </w:tc>
      </w:tr>
    </w:tbl>
    <w:p/>
    <w:p/>
    <w:p>
      <w:pPr>
        <w:ind w:left="567"/>
      </w:pPr>
      <w:r>
        <w:rPr>
          <w:i/>
          <w:color w:val="646464"/>
        </w:rPr>
        <w:t>│  Land and expand: заходим через один департамент → показываем результат → расширяемся на всю компанию</w:t>
      </w:r>
    </w:p>
    <w:p/>
    <w:p>
      <w:r>
        <w:br w:type="page"/>
      </w:r>
    </w:p>
    <w:p>
      <w:r>
        <w:rPr>
          <w:b/>
          <w:color w:val="323232"/>
          <w:sz w:val="36"/>
        </w:rPr>
        <w:t>Итого</w:t>
      </w:r>
    </w:p>
    <w:p>
      <w:r>
        <w:rPr>
          <w:color w:val="C8C8C8"/>
        </w:rPr>
        <w:t>────────────────────────────────────────────────────────────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0F0F0"/>
          </w:tcPr>
          <w:p>
            <w:r>
              <w:rPr>
                <w:b/>
                <w:sz w:val="22"/>
              </w:rPr>
              <w:t>Что</w:t>
            </w:r>
          </w:p>
        </w:tc>
        <w:tc>
          <w:tcPr>
            <w:tcW w:type="dxa" w:w="4320"/>
            <w:shd w:fill="F0F0F0"/>
          </w:tcPr>
          <w:p>
            <w:r>
              <w:rPr>
                <w:b/>
                <w:sz w:val="22"/>
              </w:rPr>
              <w:t>Как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Unified platform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Одна система вместо 10 SaaS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Modern UX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Ferrari principle: красиво И мощно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Smart AI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Встроен, не выпячен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Self-hosted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Данные под контролем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Modular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Начни с одного модуля, масштабируй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Scalable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От 50 до 10,000+ человек</w:t>
            </w:r>
          </w:p>
        </w:tc>
      </w:tr>
    </w:tbl>
    <w:p/>
    <w:p/>
    <w:p>
      <w:r>
        <w:rPr>
          <w:b/>
        </w:rPr>
        <w:t xml:space="preserve">Для кого: </w:t>
      </w:r>
      <w:r>
        <w:t>Компании от 50 человек, которым нужен контроль над данными и современный интерфейс.</w:t>
      </w:r>
    </w:p>
    <w:p/>
    <w:p>
      <w:r>
        <w:rPr>
          <w:b/>
        </w:rPr>
        <w:t xml:space="preserve">Почему мы: </w:t>
      </w:r>
      <w:r>
        <w:t>Строим для себя. Боль реальная. Решение проверено на своих.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