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2DA1C" w14:textId="77777777" w:rsidR="00FF5E4C" w:rsidRDefault="00FF5E4C" w:rsidP="00FF5E4C">
      <w:pPr>
        <w:rPr>
          <w:b/>
          <w:bCs/>
          <w:sz w:val="28"/>
          <w:szCs w:val="28"/>
        </w:rPr>
        <w:sectPr w:rsidR="00FF5E4C" w:rsidSect="00FF5E4C">
          <w:pgSz w:w="16838" w:h="11906" w:orient="landscape"/>
          <w:pgMar w:top="850" w:right="1134" w:bottom="1702" w:left="1134" w:header="708" w:footer="708" w:gutter="0"/>
          <w:cols w:space="708"/>
          <w:docGrid w:linePitch="360"/>
        </w:sectPr>
      </w:pPr>
    </w:p>
    <w:p w14:paraId="5EC4E6DB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24DD3450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2B877595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24A0689A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10739079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382B4045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28F4A85B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7FD25A31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456656BF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581EC4C8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792EADDE" w14:textId="77777777" w:rsidR="00FF5E4C" w:rsidRDefault="00FF5E4C" w:rsidP="00FF5E4C">
      <w:pPr>
        <w:jc w:val="center"/>
        <w:rPr>
          <w:b/>
          <w:bCs/>
          <w:sz w:val="28"/>
          <w:szCs w:val="28"/>
        </w:rPr>
      </w:pPr>
    </w:p>
    <w:p w14:paraId="23A6297F" w14:textId="77777777" w:rsidR="00FF5E4C" w:rsidRDefault="00FF5E4C" w:rsidP="00FF5E4C">
      <w:pPr>
        <w:rPr>
          <w:b/>
          <w:bCs/>
          <w:sz w:val="28"/>
          <w:szCs w:val="28"/>
        </w:rPr>
      </w:pPr>
    </w:p>
    <w:p w14:paraId="702AAA89" w14:textId="77777777" w:rsidR="00FF5E4C" w:rsidRDefault="00FF5E4C" w:rsidP="00FF5E4C">
      <w:pPr>
        <w:ind w:left="-1276"/>
        <w:jc w:val="center"/>
        <w:rPr>
          <w:b/>
          <w:bCs/>
          <w:sz w:val="28"/>
          <w:szCs w:val="28"/>
        </w:rPr>
      </w:pPr>
    </w:p>
    <w:p w14:paraId="0B3C71D4" w14:textId="3892BB5D" w:rsidR="00636322" w:rsidRPr="000C531A" w:rsidRDefault="000C531A" w:rsidP="00FF5E4C">
      <w:pPr>
        <w:ind w:left="-426"/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25F68">
        <w:rPr>
          <w:b/>
          <w:bCs/>
          <w:sz w:val="28"/>
          <w:szCs w:val="28"/>
        </w:rPr>
        <w:t>Г</w:t>
      </w:r>
    </w:p>
    <w:p w14:paraId="7EBE9665" w14:textId="035DD253" w:rsidR="000C531A" w:rsidRDefault="000C531A" w:rsidP="00FF5E4C">
      <w:pPr>
        <w:ind w:left="-426"/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8ABEBB8" w14:textId="767EFBEF" w:rsidR="006C7C36" w:rsidRDefault="00FF5E4C" w:rsidP="00FF5E4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C3B825" w14:textId="77777777" w:rsidR="00FF5E4C" w:rsidRDefault="00FF5E4C" w:rsidP="00900AEC">
      <w:pPr>
        <w:spacing w:after="0"/>
        <w:rPr>
          <w:sz w:val="28"/>
          <w:szCs w:val="28"/>
        </w:rPr>
        <w:sectPr w:rsidR="00FF5E4C" w:rsidSect="00FF5E4C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ACE099" w14:textId="1C2648CE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>Таблица 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62"/>
        <w:gridCol w:w="1355"/>
        <w:gridCol w:w="4193"/>
        <w:gridCol w:w="4613"/>
        <w:gridCol w:w="1966"/>
        <w:gridCol w:w="1235"/>
      </w:tblGrid>
      <w:tr w:rsidR="00412731" w:rsidRPr="00373295" w14:paraId="50FD4D40" w14:textId="77777777" w:rsidTr="00373295">
        <w:tc>
          <w:tcPr>
            <w:tcW w:w="1163" w:type="dxa"/>
          </w:tcPr>
          <w:p w14:paraId="7DF5997E" w14:textId="600231B9" w:rsidR="00412731" w:rsidRPr="00373295" w:rsidRDefault="00407CEF" w:rsidP="008F6978">
            <w:pPr>
              <w:rPr>
                <w:lang w:val="en-US"/>
              </w:rPr>
            </w:pPr>
            <w:r w:rsidRPr="00373295">
              <w:rPr>
                <w:lang w:val="en-US"/>
              </w:rPr>
              <w:t>ID</w:t>
            </w:r>
          </w:p>
        </w:tc>
        <w:tc>
          <w:tcPr>
            <w:tcW w:w="1355" w:type="dxa"/>
          </w:tcPr>
          <w:p w14:paraId="520E6AE9" w14:textId="53C1754E" w:rsidR="00412731" w:rsidRPr="00373295" w:rsidRDefault="00407CEF" w:rsidP="008F6978">
            <w:r w:rsidRPr="00373295">
              <w:t>Приоритет</w:t>
            </w:r>
          </w:p>
        </w:tc>
        <w:tc>
          <w:tcPr>
            <w:tcW w:w="4198" w:type="dxa"/>
          </w:tcPr>
          <w:p w14:paraId="0E285B78" w14:textId="5837619C" w:rsidR="00412731" w:rsidRPr="00373295" w:rsidRDefault="00407CEF" w:rsidP="008F6978">
            <w:r w:rsidRPr="00373295">
              <w:t>Заглавие и шаги выполнения</w:t>
            </w:r>
          </w:p>
        </w:tc>
        <w:tc>
          <w:tcPr>
            <w:tcW w:w="4619" w:type="dxa"/>
          </w:tcPr>
          <w:p w14:paraId="3D49B082" w14:textId="5638DB24" w:rsidR="00412731" w:rsidRPr="00373295" w:rsidRDefault="00407CEF" w:rsidP="008F6978">
            <w:r w:rsidRPr="00373295">
              <w:t>Ожидаемый результат</w:t>
            </w:r>
          </w:p>
        </w:tc>
        <w:tc>
          <w:tcPr>
            <w:tcW w:w="1967" w:type="dxa"/>
          </w:tcPr>
          <w:p w14:paraId="4F05419E" w14:textId="3E81BC4E" w:rsidR="00412731" w:rsidRPr="00373295" w:rsidRDefault="00407CEF" w:rsidP="008F6978">
            <w:r w:rsidRPr="00373295">
              <w:t>Фактический результат</w:t>
            </w:r>
          </w:p>
        </w:tc>
        <w:tc>
          <w:tcPr>
            <w:tcW w:w="1222" w:type="dxa"/>
          </w:tcPr>
          <w:p w14:paraId="17B334CD" w14:textId="5044B683" w:rsidR="00412731" w:rsidRPr="00373295" w:rsidRDefault="00407CEF" w:rsidP="008F6978">
            <w:r w:rsidRPr="00373295">
              <w:t>Статус</w:t>
            </w:r>
          </w:p>
        </w:tc>
      </w:tr>
      <w:tr w:rsidR="00407CEF" w:rsidRPr="00373295" w14:paraId="27B79E05" w14:textId="77777777" w:rsidTr="00373295">
        <w:tc>
          <w:tcPr>
            <w:tcW w:w="1163" w:type="dxa"/>
          </w:tcPr>
          <w:p w14:paraId="35F17015" w14:textId="4A35FDEF" w:rsidR="00407CEF" w:rsidRPr="00373295" w:rsidRDefault="00407CEF" w:rsidP="005F11DB">
            <w:pPr>
              <w:jc w:val="center"/>
            </w:pPr>
            <w:r w:rsidRPr="00373295">
              <w:t>1</w:t>
            </w:r>
          </w:p>
        </w:tc>
        <w:tc>
          <w:tcPr>
            <w:tcW w:w="1355" w:type="dxa"/>
          </w:tcPr>
          <w:p w14:paraId="0A65A8F4" w14:textId="145B84AE" w:rsidR="00407CEF" w:rsidRPr="00373295" w:rsidRDefault="00407CEF" w:rsidP="005F11DB">
            <w:pPr>
              <w:jc w:val="center"/>
            </w:pPr>
            <w:r w:rsidRPr="00373295">
              <w:t>2</w:t>
            </w:r>
          </w:p>
        </w:tc>
        <w:tc>
          <w:tcPr>
            <w:tcW w:w="4198" w:type="dxa"/>
          </w:tcPr>
          <w:p w14:paraId="790F4B84" w14:textId="15FDCC4C" w:rsidR="00407CEF" w:rsidRPr="00373295" w:rsidRDefault="00407CEF" w:rsidP="005F11DB">
            <w:pPr>
              <w:jc w:val="center"/>
            </w:pPr>
            <w:r w:rsidRPr="00373295">
              <w:t>3</w:t>
            </w:r>
          </w:p>
        </w:tc>
        <w:tc>
          <w:tcPr>
            <w:tcW w:w="4619" w:type="dxa"/>
          </w:tcPr>
          <w:p w14:paraId="5AD0ED9B" w14:textId="44934538" w:rsidR="00407CEF" w:rsidRPr="00373295" w:rsidRDefault="00407CEF" w:rsidP="005F11DB">
            <w:pPr>
              <w:jc w:val="center"/>
            </w:pPr>
            <w:r w:rsidRPr="00373295">
              <w:t>4</w:t>
            </w:r>
          </w:p>
        </w:tc>
        <w:tc>
          <w:tcPr>
            <w:tcW w:w="1967" w:type="dxa"/>
          </w:tcPr>
          <w:p w14:paraId="1C382775" w14:textId="60D3455E" w:rsidR="00407CEF" w:rsidRPr="00373295" w:rsidRDefault="00407CEF" w:rsidP="005F11DB">
            <w:pPr>
              <w:jc w:val="center"/>
            </w:pPr>
            <w:r w:rsidRPr="00373295">
              <w:t>5</w:t>
            </w:r>
          </w:p>
        </w:tc>
        <w:tc>
          <w:tcPr>
            <w:tcW w:w="1222" w:type="dxa"/>
          </w:tcPr>
          <w:p w14:paraId="314E664E" w14:textId="241900B1" w:rsidR="00407CEF" w:rsidRPr="00373295" w:rsidRDefault="00407CEF" w:rsidP="005F11DB">
            <w:pPr>
              <w:jc w:val="center"/>
            </w:pPr>
            <w:r w:rsidRPr="00373295">
              <w:t>6</w:t>
            </w:r>
          </w:p>
        </w:tc>
      </w:tr>
      <w:tr w:rsidR="00373295" w:rsidRPr="00373295" w14:paraId="00B527DA" w14:textId="77777777" w:rsidTr="00373295">
        <w:tc>
          <w:tcPr>
            <w:tcW w:w="1163" w:type="dxa"/>
            <w:tcBorders>
              <w:bottom w:val="single" w:sz="4" w:space="0" w:color="auto"/>
            </w:tcBorders>
          </w:tcPr>
          <w:p w14:paraId="2089739B" w14:textId="30189CB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T_01</w:t>
            </w:r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5424D59A" w14:textId="25F2F22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bottom w:val="single" w:sz="4" w:space="0" w:color="auto"/>
            </w:tcBorders>
          </w:tcPr>
          <w:p w14:paraId="24235C0C" w14:textId="69130D2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главной страницы </w:t>
            </w:r>
            <w:r w:rsidR="006002BE" w:rsidRPr="006002BE">
              <w:rPr>
                <w:b/>
                <w:bCs/>
                <w:color w:val="000000" w:themeColor="text1"/>
              </w:rPr>
              <w:t>Московская картонная фабрика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≥ 1200px.</w:t>
            </w:r>
            <w:r w:rsidRPr="00373295">
              <w:rPr>
                <w:color w:val="000000" w:themeColor="text1"/>
              </w:rPr>
              <w:br/>
              <w:t>1. Открыть главную страницу сайта.</w:t>
            </w:r>
            <w:r w:rsidRPr="00373295">
              <w:rPr>
                <w:color w:val="000000" w:themeColor="text1"/>
              </w:rPr>
              <w:br/>
              <w:t>2. Проверить отображение основных секций.</w:t>
            </w:r>
          </w:p>
        </w:tc>
        <w:tc>
          <w:tcPr>
            <w:tcW w:w="4619" w:type="dxa"/>
            <w:tcBorders>
              <w:bottom w:val="single" w:sz="4" w:space="0" w:color="auto"/>
            </w:tcBorders>
          </w:tcPr>
          <w:p w14:paraId="7B8F0FCC" w14:textId="69B37ED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Отображаются шапка, баннер, ассортимент, популярные товары, преимущества, форма прайса, бренды и подвал.</w:t>
            </w:r>
            <w:r w:rsidRPr="00373295">
              <w:rPr>
                <w:color w:val="000000" w:themeColor="text1"/>
              </w:rPr>
              <w:br/>
              <w:t xml:space="preserve">2.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967" w:type="dxa"/>
            <w:tcBorders>
              <w:bottom w:val="single" w:sz="4" w:space="0" w:color="auto"/>
            </w:tcBorders>
          </w:tcPr>
          <w:p w14:paraId="3A5E0457" w14:textId="21A4EAE0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43D94191" w14:textId="1B23C16E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C4F8D9C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7E18CCA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T_02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2651B8FF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3EBDF47C" w14:textId="429A92A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шапки сайта на десктопе</w:t>
            </w:r>
            <w:r w:rsidRPr="00373295">
              <w:rPr>
                <w:color w:val="000000" w:themeColor="text1"/>
              </w:rPr>
              <w:br/>
            </w:r>
            <w:r w:rsidRPr="003334A4">
              <w:rPr>
                <w:b/>
                <w:bCs/>
                <w:color w:val="000000" w:themeColor="text1"/>
              </w:rPr>
              <w:t>• Ширина окна ≥ 1200px.</w:t>
            </w:r>
            <w:r w:rsidRPr="00373295">
              <w:rPr>
                <w:color w:val="000000" w:themeColor="text1"/>
              </w:rPr>
              <w:br/>
              <w:t>1. Открыть страницу.</w:t>
            </w:r>
            <w:r w:rsidRPr="00373295">
              <w:rPr>
                <w:color w:val="000000" w:themeColor="text1"/>
              </w:rPr>
              <w:br/>
              <w:t>2. Проверить три уровня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18591D14" w14:textId="5F9A265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Верхняя строка содержит город, ссылки для покупателей и номер телефона.</w:t>
            </w:r>
            <w:r w:rsidRPr="00373295">
              <w:rPr>
                <w:color w:val="000000" w:themeColor="text1"/>
              </w:rPr>
              <w:br/>
              <w:t xml:space="preserve">2. В средней строке отображаются </w:t>
            </w:r>
            <w:proofErr w:type="spellStart"/>
            <w:r w:rsidRPr="00373295">
              <w:rPr>
                <w:color w:val="000000" w:themeColor="text1"/>
              </w:rPr>
              <w:t>WhatsApp</w:t>
            </w:r>
            <w:proofErr w:type="spellEnd"/>
            <w:r w:rsidRPr="00373295">
              <w:rPr>
                <w:color w:val="000000" w:themeColor="text1"/>
              </w:rPr>
              <w:t xml:space="preserve">, Telegram, логотип </w:t>
            </w:r>
            <w:r w:rsidR="006002BE">
              <w:t>Московская картонная фабрика</w:t>
            </w:r>
            <w:r w:rsidRPr="00373295">
              <w:rPr>
                <w:color w:val="000000" w:themeColor="text1"/>
              </w:rPr>
              <w:t>, ссылки «О компании» и «Контакты».</w:t>
            </w:r>
            <w:r w:rsidRPr="00373295">
              <w:rPr>
                <w:color w:val="000000" w:themeColor="text1"/>
              </w:rPr>
              <w:br/>
              <w:t>3. В нижней строке отображаются каталог, поиск и пользовательские иконки.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789B0F0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4FF4C25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DCC4CE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7A011EC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T_03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00FB11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02D36593" w14:textId="564D81E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фиксированной части шапки при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скролле</w:t>
            </w:r>
            <w:proofErr w:type="spellEnd"/>
            <w:r w:rsidRPr="00373295">
              <w:rPr>
                <w:color w:val="000000" w:themeColor="text1"/>
              </w:rPr>
              <w:br/>
              <w:t>1. Прокрутить страницу вниз.</w:t>
            </w:r>
            <w:r w:rsidRPr="00373295">
              <w:rPr>
                <w:color w:val="000000" w:themeColor="text1"/>
              </w:rPr>
              <w:br/>
              <w:t>2. Проверить поведение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02EC6450" w14:textId="64E12CC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Верхняя строка с городом прокручивается вместе со страницей.</w:t>
            </w:r>
            <w:r w:rsidRPr="00373295">
              <w:rPr>
                <w:color w:val="000000" w:themeColor="text1"/>
              </w:rPr>
              <w:br/>
              <w:t xml:space="preserve">2. Основная часть шапки остаётся видимой сверху при </w:t>
            </w:r>
            <w:proofErr w:type="spellStart"/>
            <w:r w:rsidRPr="00373295">
              <w:rPr>
                <w:color w:val="000000" w:themeColor="text1"/>
              </w:rPr>
              <w:t>скролле</w:t>
            </w:r>
            <w:proofErr w:type="spellEnd"/>
            <w:r w:rsidRPr="00373295">
              <w:rPr>
                <w:color w:val="000000" w:themeColor="text1"/>
              </w:rPr>
              <w:t>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000E84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1977923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26D4A7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2E9EDED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T_04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178EFDE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5F1F7B66" w14:textId="1EF216B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сетки ассортимента на десктопе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≥ 1200px.</w:t>
            </w:r>
            <w:r w:rsidRPr="00373295">
              <w:rPr>
                <w:color w:val="000000" w:themeColor="text1"/>
              </w:rPr>
              <w:br/>
              <w:t>1. Найти блок «</w:t>
            </w:r>
            <w:r w:rsidR="006002BE">
              <w:t>Наша продукция</w:t>
            </w:r>
            <w:r w:rsidRPr="00373295">
              <w:rPr>
                <w:color w:val="000000" w:themeColor="text1"/>
              </w:rPr>
              <w:t>».</w:t>
            </w:r>
            <w:r w:rsidRPr="00373295">
              <w:rPr>
                <w:color w:val="000000" w:themeColor="text1"/>
              </w:rPr>
              <w:br/>
              <w:t>2. Проверить расположение карточек категорий.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55CDEC58" w14:textId="685D820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Карточки ассортимента расположены в 2 ряда по </w:t>
            </w:r>
            <w:r w:rsidR="006002BE">
              <w:t>4 карточки товаров</w:t>
            </w:r>
            <w:r w:rsidRPr="00373295">
              <w:rPr>
                <w:color w:val="000000" w:themeColor="text1"/>
              </w:rPr>
              <w:t>.</w:t>
            </w:r>
            <w:r w:rsidRPr="00373295">
              <w:rPr>
                <w:color w:val="000000" w:themeColor="text1"/>
              </w:rPr>
              <w:br/>
              <w:t>2. Изображения и подписи отображаются корректно.</w:t>
            </w:r>
            <w:r w:rsidRPr="00373295">
              <w:rPr>
                <w:color w:val="000000" w:themeColor="text1"/>
              </w:rPr>
              <w:br/>
              <w:t>3. Синяя плашка подписи полупрозрачная.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05007D5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36AEA18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3A1A03F" w14:textId="7FBEA927" w:rsidR="00373295" w:rsidRDefault="00373295"/>
    <w:p w14:paraId="506C28C4" w14:textId="77777777" w:rsidR="006002BE" w:rsidRDefault="006002BE"/>
    <w:p w14:paraId="5752CC1F" w14:textId="77777777" w:rsidR="006002BE" w:rsidRDefault="006002BE" w:rsidP="00373295">
      <w:pPr>
        <w:spacing w:after="0"/>
        <w:rPr>
          <w:sz w:val="28"/>
          <w:szCs w:val="28"/>
        </w:rPr>
      </w:pPr>
    </w:p>
    <w:p w14:paraId="69FD0483" w14:textId="5E5AAAAE" w:rsidR="00373295" w:rsidRPr="00373295" w:rsidRDefault="00373295" w:rsidP="00373295">
      <w:pPr>
        <w:spacing w:after="0"/>
        <w:rPr>
          <w:sz w:val="28"/>
          <w:szCs w:val="28"/>
        </w:rPr>
      </w:pPr>
      <w:r w:rsidRPr="00373295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4D107BEE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7B8C6E9" w14:textId="07C21A18" w:rsidR="00373295" w:rsidRPr="008F6978" w:rsidRDefault="00373295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16B3B3FC" w14:textId="3C6FB295" w:rsidR="00373295" w:rsidRPr="008F6978" w:rsidRDefault="00373295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070C8E23" w14:textId="2422C9E2" w:rsidR="00373295" w:rsidRPr="008F6978" w:rsidRDefault="00373295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07B5820D" w14:textId="65A7AF14" w:rsidR="00373295" w:rsidRPr="008F6978" w:rsidRDefault="00373295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4ADC13" w14:textId="6CF47325" w:rsidR="00373295" w:rsidRPr="008F6978" w:rsidRDefault="00373295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27E9BD50" w14:textId="78F24D52" w:rsidR="00373295" w:rsidRPr="008F6978" w:rsidRDefault="00373295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373295" w:rsidRPr="00373295" w14:paraId="7E71627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39E31FFE" w14:textId="0704212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T_05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94F1AE7" w14:textId="447990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4AC802A2" w14:textId="0699C3E7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ассортимента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от 480px до 800px.</w:t>
            </w:r>
            <w:r w:rsidRPr="00373295">
              <w:rPr>
                <w:color w:val="000000" w:themeColor="text1"/>
              </w:rPr>
              <w:br/>
              <w:t>1. Установить ширину окна 720px.</w:t>
            </w:r>
            <w:r w:rsidRPr="00373295">
              <w:rPr>
                <w:color w:val="000000" w:themeColor="text1"/>
              </w:rPr>
              <w:br/>
              <w:t>2. Проверить блок ассортимента.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619DE36" w14:textId="53FD1B4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Карточки перестраиваются в 2 колонки.</w:t>
            </w:r>
            <w:r w:rsidRPr="00373295">
              <w:rPr>
                <w:color w:val="000000" w:themeColor="text1"/>
              </w:rPr>
              <w:br/>
              <w:t>2. Отступы между карточками сохраняются.</w:t>
            </w:r>
            <w:r w:rsidRPr="00373295">
              <w:rPr>
                <w:color w:val="000000" w:themeColor="text1"/>
              </w:rPr>
              <w:br/>
              <w:t>3. Контент не выходит за границы экрана.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596EA3E5" w14:textId="300C72F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4925FC9" w14:textId="68A4724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04276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6097EA9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5193FA4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F08E44B" w14:textId="77777777" w:rsidR="00373295" w:rsidRPr="003334A4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ассортимента на телефоне</w:t>
            </w:r>
          </w:p>
          <w:p w14:paraId="4C04985D" w14:textId="6BDAAC1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Установить ширину окна 390px.</w:t>
            </w:r>
            <w:r w:rsidRPr="00373295">
              <w:rPr>
                <w:color w:val="000000" w:themeColor="text1"/>
              </w:rPr>
              <w:br/>
              <w:t>2. Проверить карточки ассортимента.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75614BB" w14:textId="22C9863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Изображения категорий уменьшаются.</w:t>
            </w:r>
            <w:r w:rsidRPr="00373295">
              <w:rPr>
                <w:color w:val="000000" w:themeColor="text1"/>
              </w:rPr>
              <w:br/>
              <w:t>2. Текст остаётся читаемым.</w:t>
            </w:r>
            <w:r w:rsidRPr="00373295">
              <w:rPr>
                <w:color w:val="000000" w:themeColor="text1"/>
              </w:rPr>
              <w:br/>
              <w:t xml:space="preserve">3.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0448187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0C54F28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9A7E0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669896B" w14:textId="6644526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9C99B47" w14:textId="292F8A7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8C24F1" w14:textId="77777777" w:rsidR="00373295" w:rsidRPr="003334A4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карточек популярных товаров </w:t>
            </w:r>
          </w:p>
          <w:p w14:paraId="16569843" w14:textId="6882DBB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• Десктоп.</w:t>
            </w:r>
            <w:r w:rsidRPr="00373295">
              <w:rPr>
                <w:color w:val="000000" w:themeColor="text1"/>
              </w:rPr>
              <w:br/>
              <w:t>1. Найти блок «</w:t>
            </w:r>
            <w:r w:rsidR="006002BE">
              <w:t>Каталог товаров</w:t>
            </w:r>
            <w:r w:rsidRPr="00373295">
              <w:rPr>
                <w:color w:val="000000" w:themeColor="text1"/>
              </w:rPr>
              <w:t>».</w:t>
            </w:r>
            <w:r w:rsidRPr="00373295">
              <w:rPr>
                <w:color w:val="000000" w:themeColor="text1"/>
              </w:rPr>
              <w:br/>
              <w:t>2. Проверить карточки</w:t>
            </w:r>
            <w:r w:rsidR="006002BE">
              <w:rPr>
                <w:color w:val="000000" w:themeColor="text1"/>
              </w:rPr>
              <w:t xml:space="preserve"> </w:t>
            </w:r>
            <w:r w:rsidR="006002BE">
              <w:t>изделий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31BEEED" w14:textId="715A52D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Отображаются изображения товаров, рейтинг, название, цена и кнопка корзины.</w:t>
            </w:r>
            <w:r w:rsidRPr="00373295">
              <w:rPr>
                <w:color w:val="000000" w:themeColor="text1"/>
              </w:rPr>
              <w:br/>
              <w:t>2. Скидочная цена выделена красным цветом.</w:t>
            </w:r>
            <w:r w:rsidRPr="00373295">
              <w:rPr>
                <w:color w:val="000000" w:themeColor="text1"/>
              </w:rPr>
              <w:br/>
              <w:t>3. Старая цена зачёркнута и расположена под основной ценой.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A9B07F" w14:textId="011B8ED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5E4CD08" w14:textId="5301E6E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A4113F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DB84B04" w14:textId="337C065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228DE1" w14:textId="380C4E1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2A9B7C5" w14:textId="7F342BC8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карточек товаров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Открыть блок «Популярные товары».</w:t>
            </w:r>
            <w:r w:rsidRPr="00373295">
              <w:rPr>
                <w:color w:val="000000" w:themeColor="text1"/>
              </w:rPr>
              <w:br/>
              <w:t>2. Проверить размер изображений.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3FBE1E7" w14:textId="31E53FD6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Изображения товаров уменьшены.</w:t>
            </w:r>
            <w:r w:rsidRPr="00373295">
              <w:rPr>
                <w:color w:val="000000" w:themeColor="text1"/>
              </w:rPr>
              <w:br/>
              <w:t>2. Шрифты адаптированы под мобильный экран.</w:t>
            </w:r>
            <w:r w:rsidRPr="00373295">
              <w:rPr>
                <w:color w:val="000000" w:themeColor="text1"/>
              </w:rPr>
              <w:br/>
              <w:t>3. Карточки не перекрывают друг друга.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1160C85" w14:textId="42CECF0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5EB2D98" w14:textId="12E93B0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64B1CD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6794341" w14:textId="188A3C35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5160588" w14:textId="0A348DBB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8DF020E" w14:textId="1D2DF58F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формы «Оптовый прайс на почту»</w:t>
            </w:r>
            <w:r w:rsidRPr="00373295">
              <w:rPr>
                <w:color w:val="000000" w:themeColor="text1"/>
              </w:rPr>
              <w:br/>
              <w:t>1. Найти секцию прайса.</w:t>
            </w:r>
            <w:r w:rsidRPr="00373295">
              <w:rPr>
                <w:color w:val="000000" w:themeColor="text1"/>
              </w:rPr>
              <w:br/>
              <w:t>2. Проверить поле ввода и кнопку.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E5EB025" w14:textId="0732326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Поле ввода </w:t>
            </w:r>
            <w:proofErr w:type="spellStart"/>
            <w:r w:rsidRPr="00373295">
              <w:rPr>
                <w:color w:val="000000" w:themeColor="text1"/>
              </w:rPr>
              <w:t>email</w:t>
            </w:r>
            <w:proofErr w:type="spellEnd"/>
            <w:r w:rsidRPr="00373295">
              <w:rPr>
                <w:color w:val="000000" w:themeColor="text1"/>
              </w:rPr>
              <w:t xml:space="preserve"> отображается корректно.</w:t>
            </w:r>
            <w:r w:rsidRPr="00373295">
              <w:rPr>
                <w:color w:val="000000" w:themeColor="text1"/>
              </w:rPr>
              <w:br/>
              <w:t>2. Кнопка «Продолжить» находится рядом с полем на десктопе.</w:t>
            </w:r>
            <w:r w:rsidRPr="00373295">
              <w:rPr>
                <w:color w:val="000000" w:themeColor="text1"/>
              </w:rPr>
              <w:br/>
              <w:t>3. На мобильной версии поле и кнопка выстраиваются вертикально.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986C36" w14:textId="2BC3C5B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F7C1555" w14:textId="1085282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6F1248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EF9B25B" w14:textId="54E1CB4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C3C4279" w14:textId="7D406C8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CEE7A3" w14:textId="2B90E252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подвала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720px.</w:t>
            </w:r>
            <w:r w:rsidRPr="00373295">
              <w:rPr>
                <w:color w:val="000000" w:themeColor="text1"/>
              </w:rPr>
              <w:br/>
              <w:t>1. Открыть подвал.</w:t>
            </w:r>
            <w:r w:rsidRPr="00373295">
              <w:rPr>
                <w:color w:val="000000" w:themeColor="text1"/>
              </w:rPr>
              <w:br/>
              <w:t>2. Проверить расположение блоков.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2991D3A" w14:textId="704724C0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Сегменты подвала расположены компактно.</w:t>
            </w:r>
            <w:r w:rsidRPr="00373295">
              <w:rPr>
                <w:color w:val="000000" w:themeColor="text1"/>
              </w:rPr>
              <w:br/>
              <w:t>2. Текст про оформление заказа находится по центру под основными сегментами.</w:t>
            </w:r>
            <w:r w:rsidRPr="00373295">
              <w:rPr>
                <w:color w:val="000000" w:themeColor="text1"/>
              </w:rPr>
              <w:br/>
              <w:t>3. Нижняя часть подвала выровнена по центру.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702F8B6" w14:textId="7459C6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80C3243" w14:textId="331179B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7FE642B" w14:textId="7FF0CCD6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8E8C991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5AC08C88" w14:textId="56A8BB39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27DC24BC" w14:textId="5546003A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37A0648" w14:textId="79839762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3B4FC4A9" w14:textId="485378BF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E384C53" w14:textId="454C11D3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0D5108D" w14:textId="1254AEB6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3CBEE5E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082D6FCC" w14:textId="2840A0D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2269224" w14:textId="5267CBD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CC14F4A" w14:textId="730418F3" w:rsidR="008F6978" w:rsidRPr="00373295" w:rsidRDefault="008F6978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подвала сайта</w:t>
            </w:r>
            <w:r w:rsidRPr="00373295">
              <w:rPr>
                <w:color w:val="000000" w:themeColor="text1"/>
              </w:rPr>
              <w:br/>
              <w:t>1. Перейти к подвалу страницы.</w:t>
            </w:r>
            <w:r w:rsidRPr="00373295">
              <w:rPr>
                <w:color w:val="000000" w:themeColor="text1"/>
              </w:rPr>
              <w:br/>
              <w:t>2. Проверить информационные блоки и платежные иконки.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F0B860E" w14:textId="2E7645C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Отображаются логотип </w:t>
            </w:r>
            <w:r w:rsidR="006002BE">
              <w:t>МКФ</w:t>
            </w:r>
            <w:r w:rsidRPr="00373295">
              <w:rPr>
                <w:color w:val="000000" w:themeColor="text1"/>
              </w:rPr>
              <w:t>, информация, контакты, разделы для покупателей и производителей.</w:t>
            </w:r>
            <w:r w:rsidRPr="00373295">
              <w:rPr>
                <w:color w:val="000000" w:themeColor="text1"/>
              </w:rPr>
              <w:br/>
              <w:t xml:space="preserve">2. В нижней части отображаются ИНН, ОГРН и иконки </w:t>
            </w:r>
            <w:proofErr w:type="spellStart"/>
            <w:r w:rsidRPr="00373295">
              <w:rPr>
                <w:color w:val="000000" w:themeColor="text1"/>
              </w:rPr>
              <w:t>Mastercard</w:t>
            </w:r>
            <w:proofErr w:type="spellEnd"/>
            <w:r w:rsidRPr="00373295">
              <w:rPr>
                <w:color w:val="000000" w:themeColor="text1"/>
              </w:rPr>
              <w:t>, Visa, МИР.</w:t>
            </w:r>
            <w:r w:rsidRPr="00373295">
              <w:rPr>
                <w:color w:val="000000" w:themeColor="text1"/>
              </w:rPr>
              <w:br/>
              <w:t xml:space="preserve">3. Цвет фона подвала соответствует </w:t>
            </w:r>
            <w:r w:rsidR="006002BE">
              <w:t>#37A0A0</w:t>
            </w:r>
            <w:r w:rsidRPr="00373295">
              <w:rPr>
                <w:color w:val="000000" w:themeColor="text1"/>
              </w:rPr>
              <w:t>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48227517" w14:textId="09F7C5E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CF2E16C" w14:textId="016F532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A42839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7CA6B02" w14:textId="6EF42EA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780D48" w14:textId="28AE114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7A27007" w14:textId="38D9F0EA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подвала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Открыть подвал.</w:t>
            </w:r>
            <w:r w:rsidRPr="00373295">
              <w:rPr>
                <w:color w:val="000000" w:themeColor="text1"/>
              </w:rPr>
              <w:br/>
              <w:t>2. Проверить читаемость и расположение элементов.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B09376" w14:textId="1BFC213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Блоки подвала не выглядят пустыми.</w:t>
            </w:r>
            <w:r w:rsidRPr="00373295">
              <w:rPr>
                <w:color w:val="000000" w:themeColor="text1"/>
              </w:rPr>
              <w:br/>
              <w:t>2. Текстовые разделы расположены в удобном порядке.</w:t>
            </w:r>
            <w:r w:rsidRPr="00373295">
              <w:rPr>
                <w:color w:val="000000" w:themeColor="text1"/>
              </w:rPr>
              <w:br/>
              <w:t>3. Платёжные иконки отображаются по центру.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15E452" w14:textId="32931D8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4E4D815" w14:textId="50DFFE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C093F2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47F779A" w14:textId="3C44EB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91BF9A7" w14:textId="3AFB0B3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1456A0A" w14:textId="4BEA62F2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кнопки «Каталог»</w:t>
            </w:r>
            <w:r w:rsidRPr="003334A4">
              <w:rPr>
                <w:b/>
                <w:bCs/>
                <w:color w:val="000000" w:themeColor="text1"/>
              </w:rPr>
              <w:br/>
              <w:t>• Десктоп.</w:t>
            </w:r>
            <w:r w:rsidRPr="00373295">
              <w:rPr>
                <w:color w:val="000000" w:themeColor="text1"/>
              </w:rPr>
              <w:br/>
              <w:t>1. Навести курсор на кнопку «Каталог».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F01CA8A" w14:textId="79E2C49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Кнопка визуально реагирует на наведение.</w:t>
            </w:r>
            <w:r w:rsidRPr="00373295">
              <w:rPr>
                <w:color w:val="000000" w:themeColor="text1"/>
              </w:rPr>
              <w:br/>
              <w:t>2. Цвет и/или тень меняются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2C3DFDC" w14:textId="0B9BC2A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6FB896" w14:textId="71880B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E4C6C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4E944DC" w14:textId="0B390CE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403932C" w14:textId="26B140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31E45C" w14:textId="78FACFE2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карточки ассортимента</w:t>
            </w:r>
            <w:r w:rsidRPr="00373295">
              <w:rPr>
                <w:color w:val="000000" w:themeColor="text1"/>
              </w:rPr>
              <w:br/>
              <w:t>1. Навести курсор на карточку категории.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D129469" w14:textId="4905FBE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Карточка получает визуальный эффект наведения.</w:t>
            </w:r>
            <w:r w:rsidRPr="00373295">
              <w:rPr>
                <w:color w:val="000000" w:themeColor="text1"/>
              </w:rPr>
              <w:br/>
              <w:t>2. Изображение и плашка остаются внутри блока.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CD444B4" w14:textId="059C94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65C8EF3" w14:textId="62E94C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B7BD96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EAD96F7" w14:textId="2B1F52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4855D5D" w14:textId="6B9A860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B5BBE9C" w14:textId="22155A58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карточки товара</w:t>
            </w:r>
            <w:r w:rsidRPr="00373295">
              <w:rPr>
                <w:color w:val="000000" w:themeColor="text1"/>
              </w:rPr>
              <w:br/>
              <w:t>1. Навести курсор на карточку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9AC2A08" w14:textId="2837AFA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Карточка получает тень или лёгкое смещение.</w:t>
            </w:r>
            <w:r w:rsidRPr="00373295">
              <w:rPr>
                <w:color w:val="000000" w:themeColor="text1"/>
              </w:rPr>
              <w:br/>
              <w:t>2. Переход выполняется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D55A0F" w14:textId="7B5B1A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ECD388" w14:textId="7120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016845D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3CA025C" w14:textId="134FDDD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7C932A0" w14:textId="79FF81D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CA80E98" w14:textId="5A25CA8F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Оформление гиперссылок</w:t>
            </w:r>
            <w:r w:rsidRPr="00373295">
              <w:rPr>
                <w:color w:val="000000" w:themeColor="text1"/>
              </w:rPr>
              <w:br/>
              <w:t>1. Навести курсор на ссылки меню и подвала.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644E1C4" w14:textId="76D8B0AE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Ссылки оформлены в едином стиле.</w:t>
            </w:r>
            <w:r w:rsidRPr="00373295">
              <w:rPr>
                <w:color w:val="000000" w:themeColor="text1"/>
              </w:rPr>
              <w:br/>
              <w:t>2. При наведении меняется цвет или появляется декоративное подчёркивание.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96027B" w14:textId="71FEF02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4EA0033" w14:textId="5C500C9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72534A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3CDDAEB" w14:textId="05FEEF0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541773" w14:textId="20244C3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4148BD1" w14:textId="2B8C92B4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теней</w:t>
            </w:r>
            <w:r w:rsidRPr="00373295">
              <w:rPr>
                <w:color w:val="000000" w:themeColor="text1"/>
              </w:rPr>
              <w:br/>
              <w:t>1. Проверить карточки ассортимента и товаров.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344A020" w14:textId="4AE4CA1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У элементов есть CSS-тени.</w:t>
            </w:r>
            <w:r w:rsidRPr="00373295">
              <w:rPr>
                <w:color w:val="000000" w:themeColor="text1"/>
              </w:rPr>
              <w:br/>
              <w:t>2. Тени не мешают чтению и соответствуют общему стилю сайта.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ABFC53D" w14:textId="462AF31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9FE984B" w14:textId="78BC55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E80AD28" w14:textId="77777777" w:rsidR="008F6978" w:rsidRDefault="008F6978"/>
    <w:p w14:paraId="4600262D" w14:textId="4D06998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5FB9BC2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FE7EE8" w14:textId="6B414D13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575343" w14:textId="4336C717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220809" w14:textId="27809A7E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9AFAD1" w14:textId="0BB3A526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4EA96" w14:textId="05D36053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F83AFB" w14:textId="19230880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7305EE80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2AD8BF40" w14:textId="606ADD5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82DBBD0" w14:textId="7EBA537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6D8AF1ED" w14:textId="4D217FB5" w:rsidR="008F6978" w:rsidRPr="008F6978" w:rsidRDefault="008F6978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декоративных элементов</w:t>
            </w:r>
            <w:r w:rsidRPr="008F6978">
              <w:rPr>
                <w:color w:val="000000" w:themeColor="text1"/>
              </w:rPr>
              <w:br/>
              <w:t>1. Проверить иконки, бейджи скидок и плашки.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670095D" w14:textId="192D1D7F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Декоративные элементы отображаются корректно.</w:t>
            </w:r>
            <w:r w:rsidRPr="008F6978">
              <w:rPr>
                <w:color w:val="000000" w:themeColor="text1"/>
              </w:rPr>
              <w:br/>
              <w:t>2. Бейджи скидок и индикаторы не перекрывают основной текст.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1323D66E" w14:textId="72D14356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0E602CA" w14:textId="61112EE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9D9F588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1346967" w14:textId="4CD09BBE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BC5049" w14:textId="79F3ACF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60DF61" w14:textId="143ED9D2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изображений после переименования</w:t>
            </w:r>
            <w:r w:rsidRPr="008F6978">
              <w:rPr>
                <w:color w:val="000000" w:themeColor="text1"/>
              </w:rPr>
              <w:br/>
              <w:t>1. Открыть главную страницу.</w:t>
            </w:r>
            <w:r w:rsidRPr="008F6978">
              <w:rPr>
                <w:color w:val="000000" w:themeColor="text1"/>
              </w:rPr>
              <w:br/>
              <w:t>2. Проверить все изображения.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866646E" w14:textId="4A37045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Все изображения категорий, товаров, брендов и иконок загружаются.</w:t>
            </w:r>
            <w:r w:rsidRPr="008F6978">
              <w:rPr>
                <w:color w:val="000000" w:themeColor="text1"/>
              </w:rPr>
              <w:br/>
              <w:t>2. Пути к файлам указаны корректно.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27A1C9" w14:textId="3BAF2AA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A765CFC" w14:textId="4A04B58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3EDACD0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A00438" w14:textId="31B4692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8CE9471" w14:textId="71332C6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215A16" w14:textId="533C25F7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Валидация HTML</w:t>
            </w:r>
            <w:r w:rsidRPr="008F6978">
              <w:rPr>
                <w:color w:val="000000" w:themeColor="text1"/>
              </w:rPr>
              <w:br/>
              <w:t>1. Открыть файл index.html в валидаторе W3C.</w:t>
            </w:r>
            <w:r w:rsidRPr="008F6978">
              <w:rPr>
                <w:color w:val="000000" w:themeColor="text1"/>
              </w:rPr>
              <w:br/>
              <w:t>2. Запустить проверку.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289F02F" w14:textId="458962F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Критические ошибки отсутствуют.</w:t>
            </w:r>
            <w:r w:rsidRPr="008F6978">
              <w:rPr>
                <w:color w:val="000000" w:themeColor="text1"/>
              </w:rPr>
              <w:br/>
              <w:t>2. Разметка страницы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D00E04" w14:textId="42A5E58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8B6B293" w14:textId="716389C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6DC6B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85ED12A" w14:textId="12A90B9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8B0CDA" w14:textId="7A2F064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978E3CF" w14:textId="791000B8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Валидация CSS</w:t>
            </w:r>
            <w:r w:rsidRPr="008F6978">
              <w:rPr>
                <w:color w:val="000000" w:themeColor="text1"/>
              </w:rPr>
              <w:br/>
              <w:t>1. Открыть файл styles.css в CSS-валидаторе.</w:t>
            </w:r>
            <w:r w:rsidRPr="008F6978">
              <w:rPr>
                <w:color w:val="000000" w:themeColor="text1"/>
              </w:rPr>
              <w:br/>
              <w:t>2. Запустить проверку.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C84328" w14:textId="75F87EA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Критические ошибки CSS отсутствуют.</w:t>
            </w:r>
            <w:r w:rsidRPr="008F6978">
              <w:rPr>
                <w:color w:val="000000" w:themeColor="text1"/>
              </w:rPr>
              <w:br/>
              <w:t>2. Стили соответствуют требованиям CSS3.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6C52FE6" w14:textId="5920284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5CB4048" w14:textId="41B63AF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55FEFF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E6634FF" w14:textId="07018D72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20C136D" w14:textId="619C153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451FFA9" w14:textId="3BE6F822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Проверка подключения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-версии</w:t>
            </w:r>
            <w:r w:rsidRPr="00373295">
              <w:rPr>
                <w:color w:val="000000" w:themeColor="text1"/>
              </w:rPr>
              <w:br/>
              <w:t>1. Открыть страницу задания 6.</w:t>
            </w:r>
            <w:r w:rsidRPr="00373295">
              <w:rPr>
                <w:color w:val="000000" w:themeColor="text1"/>
              </w:rPr>
              <w:br/>
              <w:t xml:space="preserve">2. Проверить отображение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-компонентов.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8C9BFAD" w14:textId="26CA14A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Страница открывается без ошибок.</w:t>
            </w:r>
            <w:r w:rsidRPr="00373295">
              <w:rPr>
                <w:color w:val="000000" w:themeColor="text1"/>
              </w:rPr>
              <w:br/>
              <w:t xml:space="preserve">2.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-компоненты отображаются и работают корректно.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ECB1C0C" w14:textId="3188395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0FFEE26" w14:textId="520DA30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3A78C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D949601" w14:textId="703492F1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4B95C4" w14:textId="2BF61F5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6BD69EE" w14:textId="1C1DF759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Адаптивная панель навигации с гамбургер-меню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800px.</w:t>
            </w:r>
            <w:r w:rsidRPr="00373295">
              <w:rPr>
                <w:color w:val="000000" w:themeColor="text1"/>
              </w:rPr>
              <w:br/>
              <w:t>1. Нажать кнопку меню.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B958E3F" w14:textId="44A6CC8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Открывается адаптивное меню.</w:t>
            </w:r>
            <w:r w:rsidRPr="00373295">
              <w:rPr>
                <w:color w:val="000000" w:themeColor="text1"/>
              </w:rPr>
              <w:br/>
              <w:t>2. Пункты навигации доступны пользователю.</w:t>
            </w:r>
            <w:r w:rsidRPr="00373295">
              <w:rPr>
                <w:color w:val="000000" w:themeColor="text1"/>
              </w:rPr>
              <w:br/>
              <w:t>3. Меню закрывается после повторного действия или выбора пункта.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37F0F55" w14:textId="4E011D8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C7C00E1" w14:textId="1BD781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6D9E73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E897425" w14:textId="3582108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A397F3D" w14:textId="59C0EBB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D33229" w14:textId="13E6FFB1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Выпадающий список категорий</w:t>
            </w:r>
            <w:r w:rsidRPr="00373295">
              <w:rPr>
                <w:color w:val="000000" w:themeColor="text1"/>
              </w:rPr>
              <w:br/>
              <w:t>1. Нажать на пункт «</w:t>
            </w:r>
            <w:r w:rsidR="006002BE">
              <w:t>Каталог товаров</w:t>
            </w:r>
            <w:r w:rsidRPr="00373295">
              <w:rPr>
                <w:color w:val="000000" w:themeColor="text1"/>
              </w:rPr>
              <w:t>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338110E" w14:textId="18E8C05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Открывается выпадающий список.</w:t>
            </w:r>
            <w:r w:rsidRPr="00373295">
              <w:rPr>
                <w:color w:val="000000" w:themeColor="text1"/>
              </w:rPr>
              <w:br/>
              <w:t>2. Пункты списка отображаются корректно.</w:t>
            </w:r>
            <w:r w:rsidRPr="00373295">
              <w:rPr>
                <w:color w:val="000000" w:themeColor="text1"/>
              </w:rPr>
              <w:br/>
              <w:t>3. Список не перекрывает важные элементы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8F32ED6" w14:textId="3428C67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4589F09" w14:textId="1B52A7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0697939" w14:textId="77777777" w:rsidR="008F6978" w:rsidRDefault="008F6978"/>
    <w:p w14:paraId="790674E0" w14:textId="1F63B464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8F6978" w14:paraId="43E52048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E87D9FA" w14:textId="4492AAFC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4CC21B65" w14:textId="49B64C94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DA1C7C9" w14:textId="71A4AB18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527A388B" w14:textId="5544B60C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5D8141F" w14:textId="4808CDCA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3D88CB1E" w14:textId="14CB99A6" w:rsidR="00373295" w:rsidRPr="008F6978" w:rsidRDefault="008F6978" w:rsidP="005F11DB">
            <w:pPr>
              <w:jc w:val="center"/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6DEA07D5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C6FC7D7" w14:textId="052FA6A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B_04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77526170" w14:textId="10191183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70F9D4" w14:textId="2CC194F3" w:rsidR="008F6978" w:rsidRPr="008F6978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Выезжающая панель корзины</w:t>
            </w:r>
            <w:r w:rsidRPr="008F6978">
              <w:rPr>
                <w:color w:val="000000" w:themeColor="text1"/>
              </w:rPr>
              <w:br/>
              <w:t>1. Нажать кнопку «Корзина».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3F2D0279" w14:textId="197BF743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 xml:space="preserve">1. Открывается </w:t>
            </w:r>
            <w:proofErr w:type="spellStart"/>
            <w:r w:rsidRPr="008F6978">
              <w:rPr>
                <w:color w:val="000000" w:themeColor="text1"/>
              </w:rPr>
              <w:t>offcanvas</w:t>
            </w:r>
            <w:proofErr w:type="spellEnd"/>
            <w:r w:rsidRPr="008F6978">
              <w:rPr>
                <w:color w:val="000000" w:themeColor="text1"/>
              </w:rPr>
              <w:t>-панель корзины.</w:t>
            </w:r>
            <w:r w:rsidRPr="008F6978">
              <w:rPr>
                <w:color w:val="000000" w:themeColor="text1"/>
              </w:rPr>
              <w:br/>
              <w:t>2. Панель выезжает плавно.</w:t>
            </w:r>
            <w:r w:rsidRPr="008F6978">
              <w:rPr>
                <w:color w:val="000000" w:themeColor="text1"/>
              </w:rPr>
              <w:br/>
              <w:t>3. Кнопка закрытия работает.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3CC4A83C" w14:textId="43C975A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5F76DC30" w14:textId="22B4010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1A6141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C323226" w14:textId="723D86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CBAA8AE" w14:textId="3D4DF13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FE602FD" w14:textId="722B316D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Автоматическая подсветка пунктов меню при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скролле</w:t>
            </w:r>
            <w:proofErr w:type="spellEnd"/>
            <w:r w:rsidRPr="008F6978">
              <w:rPr>
                <w:color w:val="000000" w:themeColor="text1"/>
              </w:rPr>
              <w:br/>
              <w:t>1. Прокрутить страницу по основным секциям.</w:t>
            </w:r>
            <w:r w:rsidRPr="008F6978">
              <w:rPr>
                <w:color w:val="000000" w:themeColor="text1"/>
              </w:rPr>
              <w:br/>
              <w:t>2. Следить за пунктами меню.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60D6D57" w14:textId="7E14251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Активный пункт меню меняется в зависимости от текущей секции.</w:t>
            </w:r>
            <w:r w:rsidRPr="008F6978">
              <w:rPr>
                <w:color w:val="000000" w:themeColor="text1"/>
              </w:rPr>
              <w:br/>
              <w:t>2. Навигация помогает определить положение пользователя на странице.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287CBE" w14:textId="65E100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8467291" w14:textId="03D4CB4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E555D2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432F4C2" w14:textId="15867B8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E49902" w14:textId="633E51C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9CEB618" w14:textId="68D4D1D4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Модальное окно обратной связи</w:t>
            </w:r>
            <w:r w:rsidRPr="008F6978">
              <w:rPr>
                <w:color w:val="000000" w:themeColor="text1"/>
              </w:rPr>
              <w:br/>
              <w:t>1. Нажать кнопку открытия формы обратной связи.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A2CA4C9" w14:textId="4782A03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Открывается модальное окно поверх страницы.</w:t>
            </w:r>
            <w:r w:rsidRPr="008F6978">
              <w:rPr>
                <w:color w:val="000000" w:themeColor="text1"/>
              </w:rPr>
              <w:br/>
              <w:t>2. В окне отображается форма с полями ввода.</w:t>
            </w:r>
            <w:r w:rsidRPr="008F6978">
              <w:rPr>
                <w:color w:val="000000" w:themeColor="text1"/>
              </w:rPr>
              <w:br/>
              <w:t>3. Модальное окно закрывается по кнопке.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DBAACB4" w14:textId="7949FF0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D804EA2" w14:textId="26CA8D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049670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EE27FAF" w14:textId="4393461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2493E82" w14:textId="03F54DB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EFC437" w14:textId="74B3C331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Toast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-уведомление при добавлении товара</w:t>
            </w:r>
            <w:r w:rsidRPr="008F6978">
              <w:rPr>
                <w:color w:val="000000" w:themeColor="text1"/>
              </w:rPr>
              <w:br/>
              <w:t>1. Нажать кнопку корзины на карточке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F47344A" w14:textId="2F541AD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Появляется временное уведомление о добавлении товара.</w:t>
            </w:r>
            <w:r w:rsidRPr="008F6978">
              <w:rPr>
                <w:color w:val="000000" w:themeColor="text1"/>
              </w:rPr>
              <w:br/>
              <w:t>2. Уведомление исчезает автоматически.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9ADF192" w14:textId="4896CDF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1193D17" w14:textId="5C68ACC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4ECA28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A30A7CE" w14:textId="36BA7BD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7A25DC1" w14:textId="2B2E67A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F39FBD" w14:textId="2E4B95D6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Tooltip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-подсказки на иконках</w:t>
            </w:r>
            <w:r w:rsidRPr="003334A4">
              <w:rPr>
                <w:b/>
                <w:bCs/>
                <w:color w:val="000000" w:themeColor="text1"/>
              </w:rPr>
              <w:br/>
              <w:t>• Десктоп.</w:t>
            </w:r>
            <w:r w:rsidRPr="008F6978">
              <w:rPr>
                <w:color w:val="000000" w:themeColor="text1"/>
              </w:rPr>
              <w:br/>
              <w:t>1. Навести курсор на интерактивную иконку.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F43DB58" w14:textId="24C00B9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Появляется небольшая подсказка.</w:t>
            </w:r>
            <w:r w:rsidRPr="008F6978">
              <w:rPr>
                <w:color w:val="000000" w:themeColor="text1"/>
              </w:rPr>
              <w:br/>
              <w:t>2. Подсказка исчезает после ухода курсора.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94295F6" w14:textId="768A237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A7FD3C8" w14:textId="2C800E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E51DD2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7AF6786" w14:textId="47B0CFE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F233028" w14:textId="6523978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3FB5C61" w14:textId="2179A12A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Popover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с дополнительной информацией</w:t>
            </w:r>
            <w:r w:rsidRPr="008F6978">
              <w:rPr>
                <w:color w:val="000000" w:themeColor="text1"/>
              </w:rPr>
              <w:br/>
              <w:t xml:space="preserve">1. Нажать на элемент с </w:t>
            </w:r>
            <w:proofErr w:type="spellStart"/>
            <w:r w:rsidRPr="008F6978">
              <w:rPr>
                <w:color w:val="000000" w:themeColor="text1"/>
              </w:rPr>
              <w:t>popover</w:t>
            </w:r>
            <w:proofErr w:type="spellEnd"/>
            <w:r w:rsidRPr="008F6978">
              <w:rPr>
                <w:color w:val="000000" w:themeColor="text1"/>
              </w:rPr>
              <w:t>-подсказкой.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13B3CE" w14:textId="522890C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Открывается расширенная подсказка с заголовком и текстом.</w:t>
            </w:r>
            <w:r w:rsidRPr="008F6978">
              <w:rPr>
                <w:color w:val="000000" w:themeColor="text1"/>
              </w:rPr>
              <w:br/>
              <w:t xml:space="preserve">2. </w:t>
            </w:r>
            <w:proofErr w:type="spellStart"/>
            <w:r w:rsidRPr="008F6978">
              <w:rPr>
                <w:color w:val="000000" w:themeColor="text1"/>
              </w:rPr>
              <w:t>Popover</w:t>
            </w:r>
            <w:proofErr w:type="spellEnd"/>
            <w:r w:rsidRPr="008F6978">
              <w:rPr>
                <w:color w:val="000000" w:themeColor="text1"/>
              </w:rPr>
              <w:t xml:space="preserve"> закрывается при повторном действии.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7E5B304" w14:textId="794768A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15761" w14:textId="4385BAC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25CBDA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030C832" w14:textId="7C5A8F6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B_10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A7D004E" w14:textId="393C1D9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8817785" w14:textId="5248D6B1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Accordion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в информационном блоке</w:t>
            </w:r>
            <w:r w:rsidRPr="008F6978">
              <w:rPr>
                <w:color w:val="000000" w:themeColor="text1"/>
              </w:rPr>
              <w:br/>
              <w:t>1. Найти блок со сворачиваемыми панелями.</w:t>
            </w:r>
            <w:r w:rsidRPr="008F6978">
              <w:rPr>
                <w:color w:val="000000" w:themeColor="text1"/>
              </w:rPr>
              <w:br/>
              <w:t>2. Нажать на один из пунктов.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9D2F239" w14:textId="4F612927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Выбранная панель раскрывается.</w:t>
            </w:r>
            <w:r w:rsidRPr="008F6978">
              <w:rPr>
                <w:color w:val="000000" w:themeColor="text1"/>
              </w:rPr>
              <w:br/>
              <w:t>2. Остальной контент не ломает сетку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A3446E" w14:textId="5D74A9B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E8513FD" w14:textId="5FA09911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</w:tbl>
    <w:p w14:paraId="3F978EB0" w14:textId="77777777" w:rsidR="008F6978" w:rsidRDefault="008F6978"/>
    <w:p w14:paraId="0F784E2D" w14:textId="07DF22CB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5219BC54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27C62358" w14:textId="2F1A76C2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7746A84E" w14:textId="254AB8EF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6CB3A129" w14:textId="3EA5751A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423A803B" w14:textId="6C8A3CD6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562548" w14:textId="0E4CC825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8E130CB" w14:textId="32A6E439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5250F24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63C9925" w14:textId="174D38E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1DCBFCFB" w14:textId="088CF214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35B4E92C" w14:textId="222F9BEB" w:rsidR="008F6978" w:rsidRPr="00373295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Collapse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-блок «Читать далее»</w:t>
            </w:r>
            <w:r w:rsidRPr="00373295">
              <w:rPr>
                <w:color w:val="000000" w:themeColor="text1"/>
              </w:rPr>
              <w:br/>
              <w:t>1. Нажать кнопку раскрытия дополнительного текста.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8621B77" w14:textId="177D581F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Скрытый блок плавно раскрывается.</w:t>
            </w:r>
            <w:r w:rsidRPr="00373295">
              <w:rPr>
                <w:color w:val="000000" w:themeColor="text1"/>
              </w:rPr>
              <w:br/>
              <w:t>2. При повторном нажатии блок скрывается обратно.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6C4A64E" w14:textId="3EAA5742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212CE4C4" w14:textId="27E2491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6D1631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53379" w14:textId="1C31D6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745B63" w14:textId="3EF0EF8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7E2A1CF" w14:textId="3C210C31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Tabs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с переключением содержимого</w:t>
            </w:r>
            <w:r w:rsidRPr="00373295">
              <w:rPr>
                <w:color w:val="000000" w:themeColor="text1"/>
              </w:rPr>
              <w:br/>
              <w:t>1. Нажать на вкладку в блоке с дополнительной информацией.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C66488F" w14:textId="5ADD95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Активная вкладка визуально выделяется.</w:t>
            </w:r>
            <w:r w:rsidRPr="00373295">
              <w:rPr>
                <w:color w:val="000000" w:themeColor="text1"/>
              </w:rPr>
              <w:br/>
              <w:t>2. Содержимое блока меняется без перезагрузки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FA5EEF" w14:textId="01CEAF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8A728" w14:textId="713EC08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DB3E9C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5A2BCBF" w14:textId="0F6BE65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F2FBD22" w14:textId="396F668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577A1B6" w14:textId="01BE00C0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Карусель баннеров</w:t>
            </w:r>
            <w:r w:rsidRPr="00373295">
              <w:rPr>
                <w:color w:val="000000" w:themeColor="text1"/>
              </w:rPr>
              <w:br/>
              <w:t>1. Открыть верхний баннер.</w:t>
            </w:r>
            <w:r w:rsidRPr="00373295">
              <w:rPr>
                <w:color w:val="000000" w:themeColor="text1"/>
              </w:rPr>
              <w:br/>
              <w:t>2. Нажать стрелки переключения.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9838D38" w14:textId="712F6AD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Баннеры переключаются стрелками.</w:t>
            </w:r>
            <w:r w:rsidRPr="00373295">
              <w:rPr>
                <w:color w:val="000000" w:themeColor="text1"/>
              </w:rPr>
              <w:br/>
              <w:t>2. Индикаторы слайдов отображаются корректно.</w:t>
            </w:r>
            <w:r w:rsidRPr="00373295">
              <w:rPr>
                <w:color w:val="000000" w:themeColor="text1"/>
              </w:rPr>
              <w:br/>
              <w:t>3. Изображения не растягиваются и не выходят за границы блока.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6CD8FD6" w14:textId="4322909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713CD32" w14:textId="2011397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8FB7A4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4E426A6" w14:textId="4FD71AF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FAB7B54" w14:textId="0A327C8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0A73B3A" w14:textId="4DE0181D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Карусель брендов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Перейти к блоку брендов.</w:t>
            </w:r>
            <w:r w:rsidRPr="00373295">
              <w:rPr>
                <w:color w:val="000000" w:themeColor="text1"/>
              </w:rPr>
              <w:br/>
              <w:t>2. Наблюдать за каруселью.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A98079F" w14:textId="2909FEE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Бренды отображаются в мобильной карусели.</w:t>
            </w:r>
            <w:r w:rsidRPr="00373295">
              <w:rPr>
                <w:color w:val="000000" w:themeColor="text1"/>
              </w:rPr>
              <w:br/>
              <w:t>2. Карусель переключается автоматически.</w:t>
            </w:r>
            <w:r w:rsidRPr="00373295">
              <w:rPr>
                <w:color w:val="000000" w:themeColor="text1"/>
              </w:rPr>
              <w:br/>
              <w:t>3. Логотипы не обрезаются.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56939A6" w14:textId="7F84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0D57BCE" w14:textId="25A3C84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27D8C8C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CA7E63B" w14:textId="1747A7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0385F1F" w14:textId="32E2AA0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DA5DB24" w14:textId="3CA27623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Индикатор выполнения</w:t>
            </w:r>
            <w:r w:rsidRPr="00373295">
              <w:rPr>
                <w:color w:val="000000" w:themeColor="text1"/>
              </w:rPr>
              <w:br/>
              <w:t xml:space="preserve">1. Найти </w:t>
            </w:r>
            <w:proofErr w:type="spellStart"/>
            <w:r w:rsidRPr="00373295">
              <w:rPr>
                <w:color w:val="000000" w:themeColor="text1"/>
              </w:rPr>
              <w:t>progress-bar</w:t>
            </w:r>
            <w:proofErr w:type="spellEnd"/>
            <w:r w:rsidRPr="00373295">
              <w:rPr>
                <w:color w:val="000000" w:themeColor="text1"/>
              </w:rPr>
              <w:t xml:space="preserve"> на странице задания 6.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ED4B45F" w14:textId="3F9AE62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Индикатор отображается корректно.</w:t>
            </w:r>
            <w:r w:rsidRPr="00373295">
              <w:rPr>
                <w:color w:val="000000" w:themeColor="text1"/>
              </w:rPr>
              <w:br/>
              <w:t>2. Цвет и размер соответствуют стилю сайта.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185C83" w14:textId="347BF39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EA1DBE5" w14:textId="123C625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BF5234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1C6CB9" w14:textId="31945FF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0839DF8" w14:textId="24327C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645005BD" w14:textId="3FEB41F5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Анимированный индикатор загрузки</w:t>
            </w:r>
            <w:r w:rsidRPr="00373295">
              <w:rPr>
                <w:color w:val="000000" w:themeColor="text1"/>
              </w:rPr>
              <w:br/>
              <w:t xml:space="preserve">1. Найти </w:t>
            </w:r>
            <w:proofErr w:type="spellStart"/>
            <w:r w:rsidRPr="00373295">
              <w:rPr>
                <w:color w:val="000000" w:themeColor="text1"/>
              </w:rPr>
              <w:t>spinner</w:t>
            </w:r>
            <w:proofErr w:type="spellEnd"/>
            <w:r w:rsidRPr="00373295">
              <w:rPr>
                <w:color w:val="000000" w:themeColor="text1"/>
              </w:rPr>
              <w:t xml:space="preserve"> на странице.</w:t>
            </w:r>
            <w:r w:rsidRPr="00373295">
              <w:rPr>
                <w:color w:val="000000" w:themeColor="text1"/>
              </w:rPr>
              <w:br/>
              <w:t>2. Проверить его отображение.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CF90AE9" w14:textId="3F4E1A4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Индикатор загрузки отображается.</w:t>
            </w:r>
            <w:r w:rsidRPr="00373295">
              <w:rPr>
                <w:color w:val="000000" w:themeColor="text1"/>
              </w:rPr>
              <w:br/>
              <w:t>2. Анимация работает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9247206" w14:textId="32534AE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63720E0" w14:textId="406D0E0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91815A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5B2CF5A" w14:textId="32BF1B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7C9A03E" w14:textId="689E10B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D151742" w14:textId="12F4CF65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Адаптация страницы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720px.</w:t>
            </w:r>
            <w:r w:rsidRPr="00373295">
              <w:rPr>
                <w:color w:val="000000" w:themeColor="text1"/>
              </w:rPr>
              <w:br/>
              <w:t>1. Проверить шапку, ассортимент, товары, форму и подвал.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2A0350" w14:textId="54C51A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Сетка перестраивается под планшет.</w:t>
            </w:r>
            <w:r w:rsidRPr="00373295">
              <w:rPr>
                <w:color w:val="000000" w:themeColor="text1"/>
              </w:rPr>
              <w:br/>
              <w:t>2. Отступы остаются аккуратными.</w:t>
            </w:r>
            <w:r w:rsidRPr="00373295">
              <w:rPr>
                <w:color w:val="000000" w:themeColor="text1"/>
              </w:rPr>
              <w:br/>
              <w:t xml:space="preserve">3.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FCDE0B6" w14:textId="28844B3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8329F5A" w14:textId="7645900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478E1BB3" w14:textId="77777777" w:rsidR="008F6978" w:rsidRDefault="008F6978"/>
    <w:p w14:paraId="18CD0EE5" w14:textId="791B5DC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0EDE9AEB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BC0FE5" w14:textId="119970E2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BA7B31" w14:textId="468C49AB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4C6B7" w14:textId="0EF30E79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83200" w14:textId="1D7EFA45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42E379" w14:textId="2B53F964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1D58A5" w14:textId="4F934060" w:rsidR="00373295" w:rsidRPr="00373295" w:rsidRDefault="008F6978" w:rsidP="005F11D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0658B82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98708F3" w14:textId="7D9D6CCD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C6F217A" w14:textId="1B63F7E6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641EF0" w14:textId="6529FD1B" w:rsidR="008F6978" w:rsidRPr="00373295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Адаптация страницы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Проверить основные секции страницы.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520399F4" w14:textId="16DFEAC0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Меню доступно через бургер.</w:t>
            </w:r>
            <w:r w:rsidRPr="00373295">
              <w:rPr>
                <w:color w:val="000000" w:themeColor="text1"/>
              </w:rPr>
              <w:br/>
              <w:t>2. Карточки и изображения уменьшены.</w:t>
            </w:r>
            <w:r w:rsidRPr="00373295">
              <w:rPr>
                <w:color w:val="000000" w:themeColor="text1"/>
              </w:rPr>
              <w:br/>
              <w:t>3. Форма прайса и подвал отображаются корректно.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F360B64" w14:textId="273D777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75FEECC" w14:textId="7C1D783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7779F07" w14:textId="77777777" w:rsidTr="00EF6D40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C50E198" w14:textId="3473508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5EB4ABA" w14:textId="46E5D90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9E987D" w14:textId="7AC30CDF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Проверка локальных изображений</w:t>
            </w:r>
            <w:r w:rsidRPr="00373295">
              <w:rPr>
                <w:color w:val="000000" w:themeColor="text1"/>
              </w:rPr>
              <w:br/>
              <w:t>1. Открыть страницу задания 6 не через Live Server.</w:t>
            </w:r>
            <w:r w:rsidRPr="00373295">
              <w:rPr>
                <w:color w:val="000000" w:themeColor="text1"/>
              </w:rPr>
              <w:br/>
              <w:t>2. Проверить баннеры, бренды и иконки.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54CC1DC" w14:textId="27D1BD7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Все изображения загружаются из локальной папки </w:t>
            </w:r>
            <w:proofErr w:type="spellStart"/>
            <w:r w:rsidRPr="00373295">
              <w:rPr>
                <w:color w:val="000000" w:themeColor="text1"/>
              </w:rPr>
              <w:t>img</w:t>
            </w:r>
            <w:proofErr w:type="spellEnd"/>
            <w:r w:rsidRPr="00373295">
              <w:rPr>
                <w:color w:val="000000" w:themeColor="text1"/>
              </w:rPr>
              <w:t>.</w:t>
            </w:r>
            <w:r w:rsidRPr="00373295">
              <w:rPr>
                <w:color w:val="000000" w:themeColor="text1"/>
              </w:rPr>
              <w:br/>
              <w:t>2. Пути не зависят от запуска через VS Code.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CB5F595" w14:textId="345EAB8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B9B14BE" w14:textId="2EE7AC2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0BA407" w14:textId="77777777" w:rsidTr="00EF6D40">
        <w:tc>
          <w:tcPr>
            <w:tcW w:w="1158" w:type="dxa"/>
            <w:tcBorders>
              <w:top w:val="single" w:sz="4" w:space="0" w:color="auto"/>
              <w:bottom w:val="single" w:sz="18" w:space="0" w:color="auto"/>
            </w:tcBorders>
          </w:tcPr>
          <w:p w14:paraId="6814B832" w14:textId="08C3C73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18" w:space="0" w:color="auto"/>
            </w:tcBorders>
          </w:tcPr>
          <w:p w14:paraId="7DEB4B46" w14:textId="59BE05D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18" w:space="0" w:color="auto"/>
            </w:tcBorders>
          </w:tcPr>
          <w:p w14:paraId="46B3B8F6" w14:textId="69F2A474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Валидация HTML и CSS</w:t>
            </w:r>
            <w:r w:rsidRPr="00373295">
              <w:rPr>
                <w:color w:val="000000" w:themeColor="text1"/>
              </w:rPr>
              <w:br/>
              <w:t>1. Проверить HTML-файл задания 6.</w:t>
            </w:r>
            <w:r w:rsidRPr="00373295">
              <w:rPr>
                <w:color w:val="000000" w:themeColor="text1"/>
              </w:rPr>
              <w:br/>
              <w:t>2. Проверить CSS-файл задания 6.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18" w:space="0" w:color="auto"/>
            </w:tcBorders>
          </w:tcPr>
          <w:p w14:paraId="77CB8B02" w14:textId="1C9BDB7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Критические ошибки отсутствуют.</w:t>
            </w:r>
            <w:r w:rsidRPr="00373295">
              <w:rPr>
                <w:color w:val="000000" w:themeColor="text1"/>
              </w:rPr>
              <w:br/>
              <w:t xml:space="preserve">2.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-классы и пользовательские стили не конфликтуют между собой.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18" w:space="0" w:color="auto"/>
            </w:tcBorders>
          </w:tcPr>
          <w:p w14:paraId="56A0BD2B" w14:textId="223E6E1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18" w:space="0" w:color="auto"/>
            </w:tcBorders>
          </w:tcPr>
          <w:p w14:paraId="6F85F4C2" w14:textId="5011713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58F482C4" w14:textId="77777777" w:rsidR="001E4FDC" w:rsidRDefault="001E4FDC"/>
    <w:p w14:paraId="0BFE4CC5" w14:textId="1C81858D" w:rsidR="00430620" w:rsidRPr="00430620" w:rsidRDefault="00430620" w:rsidP="00430620">
      <w:pPr>
        <w:spacing w:after="0"/>
        <w:rPr>
          <w:sz w:val="28"/>
          <w:szCs w:val="28"/>
        </w:rPr>
      </w:pPr>
    </w:p>
    <w:p w14:paraId="63B7C8B5" w14:textId="77777777" w:rsidR="00206886" w:rsidRDefault="00206886">
      <w:pPr>
        <w:rPr>
          <w:b/>
          <w:bCs/>
          <w:sz w:val="28"/>
          <w:szCs w:val="28"/>
        </w:rPr>
      </w:pPr>
    </w:p>
    <w:sectPr w:rsidR="00206886" w:rsidSect="00FF5E4C">
      <w:pgSz w:w="16838" w:h="11906" w:orient="landscape"/>
      <w:pgMar w:top="850" w:right="1134" w:bottom="170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A6225"/>
    <w:rsid w:val="001D1D81"/>
    <w:rsid w:val="001E46AF"/>
    <w:rsid w:val="001E4FDC"/>
    <w:rsid w:val="00206886"/>
    <w:rsid w:val="00250064"/>
    <w:rsid w:val="003334A4"/>
    <w:rsid w:val="00333947"/>
    <w:rsid w:val="00357019"/>
    <w:rsid w:val="00373295"/>
    <w:rsid w:val="0038303E"/>
    <w:rsid w:val="00407CEF"/>
    <w:rsid w:val="00412731"/>
    <w:rsid w:val="00422877"/>
    <w:rsid w:val="00430620"/>
    <w:rsid w:val="00537DF8"/>
    <w:rsid w:val="005860D8"/>
    <w:rsid w:val="005B021F"/>
    <w:rsid w:val="005F11DB"/>
    <w:rsid w:val="006002BE"/>
    <w:rsid w:val="00626722"/>
    <w:rsid w:val="00636322"/>
    <w:rsid w:val="006C7C36"/>
    <w:rsid w:val="006D40A4"/>
    <w:rsid w:val="0074407A"/>
    <w:rsid w:val="008F6978"/>
    <w:rsid w:val="00900AEC"/>
    <w:rsid w:val="00990CA9"/>
    <w:rsid w:val="00AC42E7"/>
    <w:rsid w:val="00AD0E72"/>
    <w:rsid w:val="00B27CE6"/>
    <w:rsid w:val="00C873B1"/>
    <w:rsid w:val="00CB19C4"/>
    <w:rsid w:val="00CC5B44"/>
    <w:rsid w:val="00D36768"/>
    <w:rsid w:val="00E16DF5"/>
    <w:rsid w:val="00E25F68"/>
    <w:rsid w:val="00EF6D40"/>
    <w:rsid w:val="00F2379C"/>
    <w:rsid w:val="00F83115"/>
    <w:rsid w:val="00FA649A"/>
    <w:rsid w:val="00FF5327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978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Владимир Калюга</cp:lastModifiedBy>
  <cp:revision>34</cp:revision>
  <dcterms:created xsi:type="dcterms:W3CDTF">2026-05-30T07:38:00Z</dcterms:created>
  <dcterms:modified xsi:type="dcterms:W3CDTF">2026-06-04T11:21:00Z</dcterms:modified>
</cp:coreProperties>
</file>