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B39E" w14:textId="77777777" w:rsidR="00331D7F" w:rsidRPr="002B61CE" w:rsidRDefault="00331D7F" w:rsidP="00331D7F">
      <w:pPr>
        <w:rPr>
          <w:rFonts w:ascii="Times New Roman" w:hAnsi="Times New Roman" w:cs="Times New Roman"/>
        </w:rPr>
      </w:pPr>
    </w:p>
    <w:p w14:paraId="339170DE" w14:textId="77777777" w:rsidR="00331D7F" w:rsidRPr="002B61CE" w:rsidRDefault="00331D7F" w:rsidP="00331D7F">
      <w:pPr>
        <w:rPr>
          <w:rFonts w:ascii="Times New Roman" w:hAnsi="Times New Roman" w:cs="Times New Roman"/>
        </w:rPr>
      </w:pPr>
    </w:p>
    <w:p w14:paraId="6DA3BE86" w14:textId="77777777" w:rsidR="00331D7F" w:rsidRPr="002B61CE" w:rsidRDefault="00331D7F" w:rsidP="00331D7F">
      <w:pPr>
        <w:rPr>
          <w:rFonts w:ascii="Times New Roman" w:hAnsi="Times New Roman" w:cs="Times New Roman"/>
        </w:rPr>
      </w:pPr>
    </w:p>
    <w:p w14:paraId="3DD11EA1" w14:textId="77777777" w:rsidR="00331D7F" w:rsidRPr="002B61CE" w:rsidRDefault="00331D7F" w:rsidP="00331D7F">
      <w:pPr>
        <w:rPr>
          <w:rFonts w:ascii="Times New Roman" w:hAnsi="Times New Roman" w:cs="Times New Roman"/>
        </w:rPr>
      </w:pPr>
    </w:p>
    <w:p w14:paraId="1A90DB62" w14:textId="77777777" w:rsidR="00331D7F" w:rsidRPr="002B61CE" w:rsidRDefault="00331D7F" w:rsidP="00331D7F">
      <w:pPr>
        <w:rPr>
          <w:rFonts w:ascii="Times New Roman" w:hAnsi="Times New Roman" w:cs="Times New Roman"/>
        </w:rPr>
      </w:pPr>
    </w:p>
    <w:p w14:paraId="423D10B9" w14:textId="77777777" w:rsidR="00331D7F" w:rsidRPr="002B61CE" w:rsidRDefault="00331D7F" w:rsidP="00331D7F">
      <w:pPr>
        <w:rPr>
          <w:rFonts w:ascii="Times New Roman" w:hAnsi="Times New Roman" w:cs="Times New Roman"/>
        </w:rPr>
      </w:pPr>
    </w:p>
    <w:p w14:paraId="3BB7660B" w14:textId="77777777" w:rsidR="00331D7F" w:rsidRPr="002B61CE" w:rsidRDefault="00331D7F" w:rsidP="00331D7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B61CE">
        <w:rPr>
          <w:rFonts w:ascii="Times New Roman" w:hAnsi="Times New Roman" w:cs="Times New Roman"/>
          <w:b/>
          <w:sz w:val="40"/>
          <w:szCs w:val="40"/>
        </w:rPr>
        <w:t>Лабораторная работа</w:t>
      </w:r>
    </w:p>
    <w:p w14:paraId="05D28FDD" w14:textId="4030375E" w:rsidR="00331D7F" w:rsidRPr="002B61CE" w:rsidRDefault="00331D7F" w:rsidP="00331D7F">
      <w:pPr>
        <w:jc w:val="center"/>
        <w:rPr>
          <w:rFonts w:ascii="Times New Roman" w:hAnsi="Times New Roman" w:cs="Times New Roman"/>
          <w:sz w:val="40"/>
          <w:szCs w:val="40"/>
        </w:rPr>
      </w:pPr>
      <w:r w:rsidRPr="002B61CE">
        <w:rPr>
          <w:rFonts w:ascii="Times New Roman" w:hAnsi="Times New Roman" w:cs="Times New Roman"/>
          <w:sz w:val="40"/>
          <w:szCs w:val="40"/>
        </w:rPr>
        <w:t>по дисциплине «</w:t>
      </w:r>
      <w:r>
        <w:rPr>
          <w:rFonts w:ascii="Times New Roman" w:hAnsi="Times New Roman" w:cs="Times New Roman"/>
          <w:sz w:val="40"/>
          <w:szCs w:val="40"/>
        </w:rPr>
        <w:t>Технологии программирования</w:t>
      </w:r>
      <w:r w:rsidRPr="002B61CE">
        <w:rPr>
          <w:rFonts w:ascii="Times New Roman" w:hAnsi="Times New Roman" w:cs="Times New Roman"/>
          <w:sz w:val="40"/>
          <w:szCs w:val="40"/>
        </w:rPr>
        <w:t>»</w:t>
      </w:r>
    </w:p>
    <w:p w14:paraId="79E5B8EB" w14:textId="77777777" w:rsidR="00331D7F" w:rsidRPr="002B61CE" w:rsidRDefault="00331D7F" w:rsidP="00331D7F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1D7F" w:rsidRPr="002B61CE" w14:paraId="41B25A77" w14:textId="77777777" w:rsidTr="003B5D18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F412F1" w14:textId="77777777" w:rsidR="00331D7F" w:rsidRDefault="00331D7F" w:rsidP="003B5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CE">
              <w:rPr>
                <w:rFonts w:ascii="Times New Roman" w:hAnsi="Times New Roman" w:cs="Times New Roman"/>
                <w:sz w:val="28"/>
                <w:szCs w:val="28"/>
              </w:rPr>
              <w:t>Студент гр. 3530904</w:t>
            </w:r>
            <w:r w:rsidRPr="00A06F4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2B61CE">
              <w:rPr>
                <w:rFonts w:ascii="Times New Roman" w:hAnsi="Times New Roman" w:cs="Times New Roman"/>
                <w:sz w:val="28"/>
                <w:szCs w:val="28"/>
              </w:rPr>
              <w:t>20003</w:t>
            </w:r>
          </w:p>
          <w:p w14:paraId="3A87A641" w14:textId="77777777" w:rsidR="00331D7F" w:rsidRPr="00C27950" w:rsidRDefault="00331D7F" w:rsidP="003B5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 В. И.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01EB73" w14:textId="77777777" w:rsidR="00331D7F" w:rsidRPr="002B61CE" w:rsidRDefault="00331D7F" w:rsidP="003B5D1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C68D155" wp14:editId="5C33AAAE">
                  <wp:simplePos x="0" y="0"/>
                  <wp:positionH relativeFrom="page">
                    <wp:posOffset>1604010</wp:posOffset>
                  </wp:positionH>
                  <wp:positionV relativeFrom="paragraph">
                    <wp:posOffset>21590</wp:posOffset>
                  </wp:positionV>
                  <wp:extent cx="878205" cy="495300"/>
                  <wp:effectExtent l="0" t="0" r="0" b="0"/>
                  <wp:wrapTight wrapText="bothSides">
                    <wp:wrapPolygon edited="0">
                      <wp:start x="0" y="0"/>
                      <wp:lineTo x="0" y="20769"/>
                      <wp:lineTo x="21085" y="20769"/>
                      <wp:lineTo x="2108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50" t="38997" r="52876" b="21235"/>
                          <a:stretch/>
                        </pic:blipFill>
                        <pic:spPr bwMode="auto">
                          <a:xfrm>
                            <a:off x="0" y="0"/>
                            <a:ext cx="87820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1D7F" w:rsidRPr="002B61CE" w14:paraId="2F804752" w14:textId="77777777" w:rsidTr="003B5D18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457034" w14:textId="77777777" w:rsidR="00331D7F" w:rsidRPr="002B61CE" w:rsidRDefault="00331D7F" w:rsidP="003B5D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E728C" w14:textId="77777777" w:rsidR="00331D7F" w:rsidRPr="002B61CE" w:rsidRDefault="00331D7F" w:rsidP="003B5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CE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14:paraId="12AD6836" w14:textId="77777777" w:rsidR="00331D7F" w:rsidRPr="002B61CE" w:rsidRDefault="00331D7F" w:rsidP="003B5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CE">
              <w:rPr>
                <w:rFonts w:ascii="Times New Roman" w:hAnsi="Times New Roman" w:cs="Times New Roman"/>
                <w:sz w:val="28"/>
                <w:szCs w:val="28"/>
              </w:rPr>
              <w:t>Ст. преподаватель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83A321" w14:textId="77777777" w:rsidR="00331D7F" w:rsidRPr="002B61CE" w:rsidRDefault="00331D7F" w:rsidP="003B5D1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15F5B7" w14:textId="77777777" w:rsidR="00331D7F" w:rsidRPr="002B61CE" w:rsidRDefault="00331D7F" w:rsidP="003B5D1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61CE">
              <w:rPr>
                <w:rFonts w:ascii="Times New Roman" w:hAnsi="Times New Roman" w:cs="Times New Roman"/>
                <w:sz w:val="28"/>
                <w:szCs w:val="28"/>
              </w:rPr>
              <w:t>Череповский Д. К.</w:t>
            </w:r>
          </w:p>
        </w:tc>
      </w:tr>
    </w:tbl>
    <w:p w14:paraId="673CE675" w14:textId="77777777" w:rsidR="00331D7F" w:rsidRPr="002B61CE" w:rsidRDefault="00331D7F" w:rsidP="00331D7F">
      <w:pPr>
        <w:rPr>
          <w:rFonts w:ascii="Times New Roman" w:hAnsi="Times New Roman" w:cs="Times New Roman"/>
          <w:sz w:val="28"/>
          <w:szCs w:val="28"/>
        </w:rPr>
      </w:pPr>
    </w:p>
    <w:p w14:paraId="26621642" w14:textId="77777777" w:rsidR="00331D7F" w:rsidRDefault="00331D7F" w:rsidP="00331D7F">
      <w:pPr>
        <w:rPr>
          <w:rFonts w:ascii="Times New Roman" w:hAnsi="Times New Roman" w:cs="Times New Roman"/>
          <w:sz w:val="28"/>
          <w:szCs w:val="28"/>
        </w:rPr>
      </w:pPr>
      <w:r w:rsidRPr="002B61CE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67353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FCB034" w14:textId="77777777" w:rsidR="00331D7F" w:rsidRDefault="00331D7F" w:rsidP="00331D7F">
          <w:pPr>
            <w:pStyle w:val="2"/>
          </w:pPr>
        </w:p>
        <w:p w14:paraId="480086A5" w14:textId="77777777" w:rsidR="00331D7F" w:rsidRPr="00582D96" w:rsidRDefault="00331D7F" w:rsidP="00331D7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82D96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573A33EB" w14:textId="77777777" w:rsidR="00331D7F" w:rsidRDefault="00331D7F" w:rsidP="00331D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78870" w:history="1">
            <w:r w:rsidRPr="0042402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Лабораторная работа №</w:t>
            </w:r>
            <w:r w:rsidRPr="00424021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3</w:t>
            </w:r>
            <w:r w:rsidRPr="0042402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: Бинарное дерево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9F40" w14:textId="77777777" w:rsidR="00331D7F" w:rsidRDefault="00331D7F" w:rsidP="00331D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578871" w:history="1">
            <w:r w:rsidRPr="0042402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5522" w14:textId="77777777" w:rsidR="00331D7F" w:rsidRDefault="00331D7F" w:rsidP="00331D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578872" w:history="1">
            <w:r w:rsidRPr="0042402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Задание 1. Реализуйте структуру данных «ограниченный»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CEFF" w14:textId="77777777" w:rsidR="00331D7F" w:rsidRDefault="00331D7F" w:rsidP="00331D7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578873" w:history="1">
            <w:r w:rsidRPr="0042402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2402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D7B7" w14:textId="77777777" w:rsidR="00331D7F" w:rsidRDefault="00331D7F" w:rsidP="00331D7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578874" w:history="1">
            <w:r w:rsidRPr="0042402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2402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Детальные требования, тест-план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6179" w14:textId="77777777" w:rsidR="00331D7F" w:rsidRDefault="00331D7F" w:rsidP="00331D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578875" w:history="1">
            <w:r w:rsidRPr="0042402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1834" w14:textId="77777777" w:rsidR="00331D7F" w:rsidRDefault="00331D7F" w:rsidP="00331D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578876" w:history="1">
            <w:r w:rsidRPr="0042402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иллюстраций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540A" w14:textId="77777777" w:rsidR="00331D7F" w:rsidRDefault="00331D7F" w:rsidP="00331D7F">
          <w:r>
            <w:rPr>
              <w:b/>
              <w:bCs/>
            </w:rPr>
            <w:fldChar w:fldCharType="end"/>
          </w:r>
        </w:p>
      </w:sdtContent>
    </w:sdt>
    <w:p w14:paraId="6C94D29B" w14:textId="77777777" w:rsidR="00331D7F" w:rsidRPr="007F13BE" w:rsidRDefault="00331D7F" w:rsidP="00331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27531835"/>
    </w:p>
    <w:p w14:paraId="24606F62" w14:textId="7D380EB5" w:rsidR="00331D7F" w:rsidRPr="00CD7AF6" w:rsidRDefault="00331D7F" w:rsidP="00331D7F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2085146"/>
      <w:bookmarkStart w:id="2" w:name="_Toc130578870"/>
      <w:bookmarkEnd w:id="0"/>
      <w:r w:rsidRPr="0097400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bookmarkEnd w:id="1"/>
      <w:bookmarkEnd w:id="2"/>
    </w:p>
    <w:p w14:paraId="229DCBCF" w14:textId="09F9152B" w:rsidR="00331D7F" w:rsidRDefault="00331D7F" w:rsidP="00331D7F">
      <w:pPr>
        <w:jc w:val="both"/>
        <w:rPr>
          <w:rFonts w:ascii="Times New Roman" w:hAnsi="Times New Roman" w:cs="Times New Roman"/>
          <w:sz w:val="24"/>
          <w:szCs w:val="24"/>
        </w:rPr>
      </w:pPr>
      <w:r w:rsidRPr="00974007">
        <w:rPr>
          <w:rFonts w:ascii="Times New Roman" w:hAnsi="Times New Roman" w:cs="Times New Roman"/>
          <w:sz w:val="24"/>
          <w:szCs w:val="24"/>
        </w:rPr>
        <w:t xml:space="preserve">Цель: формирование навыков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331D7F">
        <w:rPr>
          <w:rFonts w:ascii="Times New Roman" w:hAnsi="Times New Roman" w:cs="Times New Roman"/>
          <w:sz w:val="24"/>
          <w:szCs w:val="24"/>
        </w:rPr>
        <w:t>оток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331D7F">
        <w:rPr>
          <w:rFonts w:ascii="Times New Roman" w:hAnsi="Times New Roman" w:cs="Times New Roman"/>
          <w:sz w:val="24"/>
          <w:szCs w:val="24"/>
        </w:rPr>
        <w:t>, итератор</w:t>
      </w:r>
      <w:r>
        <w:rPr>
          <w:rFonts w:ascii="Times New Roman" w:hAnsi="Times New Roman" w:cs="Times New Roman"/>
          <w:sz w:val="24"/>
          <w:szCs w:val="24"/>
        </w:rPr>
        <w:t xml:space="preserve">ов  </w:t>
      </w:r>
      <w:r>
        <w:rPr>
          <w:rFonts w:ascii="Times New Roman" w:hAnsi="Times New Roman" w:cs="Times New Roman"/>
          <w:sz w:val="24"/>
          <w:szCs w:val="24"/>
        </w:rPr>
        <w:t>для решения поставленных задач.</w:t>
      </w:r>
    </w:p>
    <w:p w14:paraId="1AA08970" w14:textId="77777777" w:rsidR="00331D7F" w:rsidRPr="00781EC4" w:rsidRDefault="00331D7F" w:rsidP="00331D7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22085147"/>
      <w:bookmarkStart w:id="4" w:name="_Toc130578871"/>
      <w:r w:rsidRPr="00F53712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  <w:bookmarkEnd w:id="3"/>
      <w:bookmarkEnd w:id="4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BC53ADF" w14:textId="28B8D28D" w:rsidR="00331D7F" w:rsidRPr="00DF58C9" w:rsidRDefault="00331D7F" w:rsidP="00331D7F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122085148"/>
      <w:bookmarkStart w:id="6" w:name="_Toc130578872"/>
      <w:r w:rsidRPr="000C0885">
        <w:rPr>
          <w:rFonts w:ascii="Times New Roman" w:hAnsi="Times New Roman" w:cs="Times New Roman"/>
          <w:b/>
          <w:bCs/>
          <w:color w:val="auto"/>
        </w:rPr>
        <w:t>Задание</w:t>
      </w:r>
      <w:r>
        <w:rPr>
          <w:rFonts w:ascii="Times New Roman" w:hAnsi="Times New Roman" w:cs="Times New Roman"/>
          <w:b/>
          <w:bCs/>
          <w:color w:val="auto"/>
        </w:rPr>
        <w:t xml:space="preserve"> 1</w:t>
      </w:r>
      <w:r w:rsidRPr="00DF58C9">
        <w:rPr>
          <w:rFonts w:ascii="Times New Roman" w:hAnsi="Times New Roman" w:cs="Times New Roman"/>
          <w:b/>
          <w:bCs/>
          <w:color w:val="auto"/>
        </w:rPr>
        <w:t>.</w:t>
      </w:r>
      <w:bookmarkEnd w:id="5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6"/>
      <w:r w:rsidRPr="00331D7F">
        <w:rPr>
          <w:rFonts w:ascii="Times New Roman" w:hAnsi="Times New Roman" w:cs="Times New Roman"/>
          <w:b/>
          <w:bCs/>
          <w:color w:val="auto"/>
        </w:rPr>
        <w:t>Потоки, итераторы, алгоритмы</w:t>
      </w:r>
    </w:p>
    <w:p w14:paraId="787044CA" w14:textId="77777777" w:rsidR="00331D7F" w:rsidRDefault="00331D7F" w:rsidP="00331D7F">
      <w:pPr>
        <w:pStyle w:val="2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5450444"/>
      <w:bookmarkStart w:id="8" w:name="_Toc122085149"/>
      <w:bookmarkStart w:id="9" w:name="_Toc130578873"/>
      <w:r w:rsidRPr="00F74EA3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Общая постановка задачи</w:t>
      </w:r>
      <w:bookmarkEnd w:id="7"/>
      <w:bookmarkEnd w:id="8"/>
      <w:bookmarkEnd w:id="9"/>
    </w:p>
    <w:p w14:paraId="6A06BD6C" w14:textId="77777777" w:rsidR="00331D7F" w:rsidRPr="00331D7F" w:rsidRDefault="00331D7F" w:rsidP="00331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>Написать программу, которая выполняет следующие действия:</w:t>
      </w:r>
    </w:p>
    <w:p w14:paraId="1F9DC5EF" w14:textId="77777777" w:rsidR="00331D7F" w:rsidRPr="00331D7F" w:rsidRDefault="00331D7F" w:rsidP="00331D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>Заполняет std::vector структурами DataStruct, прочитанными со стандартного ввода. Чтение необходимо осуществлять с помощью итераторов и алгоритмов STL (std::copy, итераторов потока и перегрузки оператора побитового сдвига для чтения из потока)</w:t>
      </w:r>
    </w:p>
    <w:p w14:paraId="39216CB3" w14:textId="77777777" w:rsidR="00331D7F" w:rsidRDefault="00331D7F" w:rsidP="00331D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>Сортирует считанные данные следующим образом:</w:t>
      </w:r>
    </w:p>
    <w:p w14:paraId="2852BF53" w14:textId="77777777" w:rsid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 xml:space="preserve"> (a) По возрастанию key1 </w:t>
      </w:r>
    </w:p>
    <w:p w14:paraId="06A4D428" w14:textId="77777777" w:rsid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 xml:space="preserve">(b) По возрастанию key2, если key1 одинаковые </w:t>
      </w:r>
    </w:p>
    <w:p w14:paraId="02BF294F" w14:textId="515D62D1" w:rsidR="00331D7F" w:rsidRP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>(c) По возрастанию длины строки key3, если прочие поля равны</w:t>
      </w:r>
    </w:p>
    <w:p w14:paraId="7AA07A1C" w14:textId="77777777" w:rsidR="00331D7F" w:rsidRPr="00331D7F" w:rsidRDefault="00331D7F" w:rsidP="00331D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>Выводит результаты сортировки на стандартный вывод. Каждая строка должна содержать ровно один объект. Формат каждого выводимого объекта аналогичен формату ввода. Вывод необходимо осуществлять с помощью итераторов и алгоритмов STL (std::copy, итераторов потока и перегрузки оператора побитового сдвига для вывода в поток) Требования Входные данные могут содержать строки с неподдерживаемым форматом данных. Такие строки должны игнорироваться. Формат данных, который необходимо обрабатывать зависит в том числе от определения DataStruct</w:t>
      </w:r>
    </w:p>
    <w:p w14:paraId="791709E5" w14:textId="77777777" w:rsidR="00331D7F" w:rsidRDefault="00331D7F" w:rsidP="00331D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 xml:space="preserve">Тип DataStruct определён следующим образом: </w:t>
      </w:r>
    </w:p>
    <w:p w14:paraId="10E0E5C2" w14:textId="77777777" w:rsid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  <w:t xml:space="preserve">struct DataStruct { </w:t>
      </w:r>
    </w:p>
    <w:p w14:paraId="15F2EC47" w14:textId="77777777" w:rsid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  <w:t xml:space="preserve">unsigned long long key1; </w:t>
      </w:r>
    </w:p>
    <w:p w14:paraId="1E85D20F" w14:textId="77777777" w:rsid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  <w:t xml:space="preserve">unsigned long long key2; </w:t>
      </w:r>
    </w:p>
    <w:p w14:paraId="49F0684C" w14:textId="77777777" w:rsid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  <w:t>std</w:t>
      </w: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>::</w:t>
      </w:r>
      <w:r w:rsidRPr="00331D7F"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  <w:t>string</w:t>
      </w: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 xml:space="preserve"> </w:t>
      </w:r>
      <w:r w:rsidRPr="00331D7F"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  <w:t>key</w:t>
      </w: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 xml:space="preserve">3; </w:t>
      </w:r>
    </w:p>
    <w:p w14:paraId="00C269AC" w14:textId="77777777" w:rsid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 xml:space="preserve">}; </w:t>
      </w:r>
    </w:p>
    <w:p w14:paraId="16AE12B9" w14:textId="77777777" w:rsid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 xml:space="preserve">Каждая запись ограничена парой скобок. Внутри этих скобок в качестве разделителей используются пробельные символы и символы : </w:t>
      </w:r>
    </w:p>
    <w:p w14:paraId="4EE3A9DE" w14:textId="77777777" w:rsid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>Например: (:key1 10ull:key2 ’c’:key3 "Data":) Порядок описания полей в структуре не определён. Например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>,</w:t>
      </w: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 xml:space="preserve"> следующие структуры данных считаются идентичными: (:key1 10ull:key2 ’c’:key3 "Data":)</w:t>
      </w:r>
    </w:p>
    <w:p w14:paraId="769C0801" w14:textId="0F7E49A5" w:rsidR="00331D7F" w:rsidRP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  <w:t>(:key2 ’c’:key1 10ull:key3 "Data":)</w:t>
      </w:r>
    </w:p>
    <w:p w14:paraId="00A0A9BF" w14:textId="77777777" w:rsidR="00331D7F" w:rsidRP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  <w:lastRenderedPageBreak/>
        <w:t xml:space="preserve">(:key3 "Data":key2 ’c’:key1 10ull:) </w:t>
      </w:r>
    </w:p>
    <w:p w14:paraId="79799023" w14:textId="7CCDDCE8" w:rsidR="00331D7F" w:rsidRP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>Имя поля и соответствующее значение гарантировано разделены ровно одним пробелом. Символы двоеточия гарантировано примыкают к прочим элементам записи. При выводе в поток поля выводятся в том порядке, в котором они заданы в структуре (запоминать исходный порядок не требуется)</w:t>
      </w:r>
    </w:p>
    <w:p w14:paraId="23E2A892" w14:textId="77777777" w:rsidR="00331D7F" w:rsidRDefault="00331D7F" w:rsidP="00331D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>Поля могут иметь следующий тип и соответствующий формат:</w:t>
      </w:r>
    </w:p>
    <w:p w14:paraId="7D4DD723" w14:textId="77777777" w:rsid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 xml:space="preserve">[ULL LIT] Беззнаковое максимально доступной ёмкости (unsigned long long) в формате литерала: :keyX 89ull: :keyX 89ULL: </w:t>
      </w:r>
    </w:p>
    <w:p w14:paraId="0F4E7623" w14:textId="77777777" w:rsid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 xml:space="preserve">[ULL BIN] Беззнаковое максимально доступной ёмкости (unsigned long long) в формате двоичного литерала: :keyX 0b1000101: :keyX 0B001001: </w:t>
      </w:r>
    </w:p>
    <w:p w14:paraId="479B8B52" w14:textId="74E84FE8" w:rsidR="00331D7F" w:rsidRPr="00331D7F" w:rsidRDefault="00331D7F" w:rsidP="00331D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</w:pPr>
      <w:r w:rsidRPr="00331D7F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>Вариант</w:t>
      </w:r>
      <w:r w:rsidRPr="00331D7F">
        <w:rPr>
          <w:rFonts w:ascii="Times New Roman" w:eastAsia="Times New Roman" w:hAnsi="Times New Roman" w:cs="Times New Roman"/>
          <w:sz w:val="24"/>
          <w:szCs w:val="24"/>
          <w:lang w:val="en-US" w:eastAsia="ru-RU"/>
          <w14:ligatures w14:val="none"/>
        </w:rPr>
        <w:t xml:space="preserve"> 1: key 1 - ULL LIT key 2 - ULL BIN</w:t>
      </w:r>
    </w:p>
    <w:p w14:paraId="055FBD0E" w14:textId="77777777" w:rsidR="00331D7F" w:rsidRPr="00331D7F" w:rsidRDefault="00331D7F" w:rsidP="00331D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0C37D" w14:textId="77777777" w:rsidR="00331D7F" w:rsidRPr="00331D7F" w:rsidRDefault="00331D7F" w:rsidP="00331D7F">
      <w:pPr>
        <w:pStyle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C41FFE" w14:textId="7434BCC0" w:rsidR="00331D7F" w:rsidRPr="00331D7F" w:rsidRDefault="00331D7F" w:rsidP="00331D7F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22085151"/>
      <w:bookmarkStart w:id="11" w:name="_Toc130578875"/>
      <w:r w:rsidRPr="001E7A8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bookmarkEnd w:id="10"/>
      <w:bookmarkEnd w:id="11"/>
    </w:p>
    <w:p w14:paraId="170C464B" w14:textId="44C69563" w:rsidR="00331D7F" w:rsidRDefault="00331D7F" w:rsidP="00331D7F">
      <w:pPr>
        <w:pStyle w:val="a9"/>
        <w:jc w:val="center"/>
      </w:pPr>
      <w:r w:rsidRPr="00331D7F">
        <w:drawing>
          <wp:inline distT="0" distB="0" distL="0" distR="0" wp14:anchorId="115DC126" wp14:editId="7514EC44">
            <wp:extent cx="5940425" cy="1157605"/>
            <wp:effectExtent l="0" t="0" r="0" b="0"/>
            <wp:docPr id="63296005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6005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57D4" w14:textId="77777777" w:rsidR="00331D7F" w:rsidRDefault="00331D7F" w:rsidP="00331D7F">
      <w:pPr>
        <w:pStyle w:val="a9"/>
        <w:jc w:val="center"/>
        <w:rPr>
          <w:noProof/>
        </w:rPr>
      </w:pPr>
      <w:bookmarkStart w:id="12" w:name="_Toc13056932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bookmarkEnd w:id="12"/>
      <w:r>
        <w:rPr>
          <w:noProof/>
        </w:rPr>
        <w:fldChar w:fldCharType="end"/>
      </w:r>
    </w:p>
    <w:p w14:paraId="61C33CC6" w14:textId="3A41C27D" w:rsidR="00331D7F" w:rsidRDefault="00331D7F" w:rsidP="00331D7F">
      <w:pPr>
        <w:pStyle w:val="a9"/>
        <w:keepNext/>
      </w:pPr>
      <w:r w:rsidRPr="00331D7F">
        <w:drawing>
          <wp:inline distT="0" distB="0" distL="0" distR="0" wp14:anchorId="07CEF900" wp14:editId="461C7431">
            <wp:extent cx="5940425" cy="2745740"/>
            <wp:effectExtent l="0" t="0" r="0" b="0"/>
            <wp:docPr id="57401806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1806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7330" w14:textId="77777777" w:rsidR="00331D7F" w:rsidRDefault="00331D7F" w:rsidP="00331D7F">
      <w:pPr>
        <w:pStyle w:val="a9"/>
        <w:jc w:val="center"/>
      </w:pPr>
      <w:bookmarkStart w:id="13" w:name="_Toc13056932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bookmarkEnd w:id="13"/>
      <w:r>
        <w:rPr>
          <w:noProof/>
        </w:rPr>
        <w:fldChar w:fldCharType="end"/>
      </w:r>
    </w:p>
    <w:p w14:paraId="77F2CA8E" w14:textId="3C87628F" w:rsidR="00331D7F" w:rsidRPr="00331D7F" w:rsidRDefault="00331D7F" w:rsidP="00331D7F">
      <w:pPr>
        <w:pStyle w:val="a9"/>
        <w:keepNext/>
        <w:rPr>
          <w:lang w:val="en-US"/>
        </w:rPr>
      </w:pPr>
      <w:r w:rsidRPr="00331D7F">
        <w:rPr>
          <w:lang w:val="en-US"/>
        </w:rPr>
        <w:lastRenderedPageBreak/>
        <w:drawing>
          <wp:inline distT="0" distB="0" distL="0" distR="0" wp14:anchorId="30DCE337" wp14:editId="708C4C3B">
            <wp:extent cx="5940425" cy="3680460"/>
            <wp:effectExtent l="0" t="0" r="0" b="0"/>
            <wp:docPr id="1921469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69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ACC9" w14:textId="77777777" w:rsidR="00331D7F" w:rsidRDefault="00331D7F" w:rsidP="00331D7F">
      <w:pPr>
        <w:pStyle w:val="a9"/>
        <w:tabs>
          <w:tab w:val="center" w:pos="4677"/>
          <w:tab w:val="left" w:pos="6070"/>
        </w:tabs>
        <w:rPr>
          <w:noProof/>
        </w:rPr>
      </w:pPr>
      <w:r>
        <w:tab/>
      </w:r>
      <w:bookmarkStart w:id="14" w:name="_Toc13056932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bookmarkEnd w:id="14"/>
      <w:r>
        <w:rPr>
          <w:noProof/>
        </w:rPr>
        <w:fldChar w:fldCharType="end"/>
      </w:r>
      <w:r>
        <w:rPr>
          <w:noProof/>
        </w:rPr>
        <w:tab/>
      </w:r>
    </w:p>
    <w:p w14:paraId="305E76F5" w14:textId="77777777" w:rsidR="00331D7F" w:rsidRDefault="00331D7F" w:rsidP="00331D7F">
      <w:pPr>
        <w:keepNext/>
      </w:pPr>
    </w:p>
    <w:p w14:paraId="330669F9" w14:textId="77777777" w:rsidR="00331D7F" w:rsidRPr="000C2944" w:rsidRDefault="00331D7F" w:rsidP="00331D7F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22085152"/>
      <w:bookmarkStart w:id="16" w:name="_Toc130578876"/>
      <w:r w:rsidRPr="000C2944">
        <w:rPr>
          <w:rFonts w:ascii="Times New Roman" w:hAnsi="Times New Roman" w:cs="Times New Roman"/>
          <w:b/>
          <w:bCs/>
          <w:color w:val="auto"/>
          <w:sz w:val="24"/>
          <w:szCs w:val="24"/>
        </w:rPr>
        <w:t>Список иллюстраций</w:t>
      </w:r>
      <w:bookmarkEnd w:id="15"/>
      <w:bookmarkEnd w:id="16"/>
    </w:p>
    <w:p w14:paraId="181C4E8D" w14:textId="77777777" w:rsidR="00331D7F" w:rsidRDefault="00331D7F" w:rsidP="00331D7F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0C2944">
        <w:rPr>
          <w:rFonts w:ascii="Times New Roman" w:hAnsi="Times New Roman" w:cs="Times New Roman"/>
          <w:sz w:val="24"/>
          <w:szCs w:val="24"/>
        </w:rPr>
        <w:fldChar w:fldCharType="begin"/>
      </w:r>
      <w:r w:rsidRPr="000C2944">
        <w:rPr>
          <w:rFonts w:ascii="Times New Roman" w:hAnsi="Times New Roman" w:cs="Times New Roman"/>
          <w:sz w:val="24"/>
          <w:szCs w:val="24"/>
        </w:rPr>
        <w:instrText xml:space="preserve"> TOC \h \z \c "Рисунок" </w:instrText>
      </w:r>
      <w:r w:rsidRPr="000C2944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30569321" w:history="1">
        <w:r w:rsidRPr="00797513">
          <w:rPr>
            <w:rStyle w:val="a8"/>
            <w:noProof/>
          </w:rPr>
          <w:t>Рисунок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_Toc130569321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FE2994" w14:textId="77777777" w:rsidR="00331D7F" w:rsidRDefault="00331D7F" w:rsidP="00331D7F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30569322" w:history="1">
        <w:r w:rsidRPr="00797513">
          <w:rPr>
            <w:rStyle w:val="a8"/>
            <w:noProof/>
          </w:rPr>
          <w:t>Рисунок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_Toc130569322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8DC8A5" w14:textId="77777777" w:rsidR="00331D7F" w:rsidRDefault="00331D7F" w:rsidP="00331D7F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30569323" w:history="1">
        <w:r w:rsidRPr="00797513">
          <w:rPr>
            <w:rStyle w:val="a8"/>
            <w:noProof/>
          </w:rPr>
          <w:t>Рисунок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_Toc130569323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57060F" w14:textId="77777777" w:rsidR="00331D7F" w:rsidRPr="000C2944" w:rsidRDefault="00331D7F" w:rsidP="00331D7F">
      <w:pPr>
        <w:rPr>
          <w:rFonts w:ascii="Times New Roman" w:hAnsi="Times New Roman" w:cs="Times New Roman"/>
          <w:sz w:val="24"/>
          <w:szCs w:val="24"/>
        </w:rPr>
      </w:pPr>
      <w:r w:rsidRPr="000C294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090360F" w14:textId="77777777" w:rsidR="00331D7F" w:rsidRDefault="00331D7F" w:rsidP="00331D7F">
      <w:pPr>
        <w:pStyle w:val="1"/>
      </w:pPr>
    </w:p>
    <w:p w14:paraId="57769CC3" w14:textId="77777777" w:rsidR="00331D7F" w:rsidRDefault="00331D7F" w:rsidP="00331D7F"/>
    <w:p w14:paraId="5E738DF6" w14:textId="77777777" w:rsidR="009953F2" w:rsidRDefault="009953F2"/>
    <w:sectPr w:rsidR="009953F2" w:rsidSect="0020782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307340"/>
      <w:docPartObj>
        <w:docPartGallery w:val="Page Numbers (Bottom of Page)"/>
        <w:docPartUnique/>
      </w:docPartObj>
    </w:sdtPr>
    <w:sdtContent>
      <w:p w14:paraId="23372288" w14:textId="77777777" w:rsidR="00A068C9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490FA" w14:textId="77777777" w:rsidR="0020782A" w:rsidRPr="0020782A" w:rsidRDefault="00000000" w:rsidP="0020782A">
    <w:pPr>
      <w:pStyle w:val="a5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5BF5" w14:textId="77777777" w:rsidR="0020782A" w:rsidRPr="0020782A" w:rsidRDefault="00000000" w:rsidP="0020782A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20782A">
      <w:rPr>
        <w:rFonts w:ascii="Times New Roman" w:hAnsi="Times New Roman" w:cs="Times New Roman"/>
        <w:sz w:val="24"/>
        <w:szCs w:val="24"/>
      </w:rPr>
      <w:t>Санкт-Петербург</w:t>
    </w:r>
  </w:p>
  <w:p w14:paraId="39419E92" w14:textId="77777777" w:rsidR="0020782A" w:rsidRPr="00270569" w:rsidRDefault="00000000" w:rsidP="0020782A">
    <w:pPr>
      <w:pStyle w:val="a5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20782A">
      <w:rPr>
        <w:rFonts w:ascii="Times New Roman" w:hAnsi="Times New Roman" w:cs="Times New Roman"/>
        <w:sz w:val="24"/>
        <w:szCs w:val="24"/>
      </w:rPr>
      <w:t>202</w:t>
    </w:r>
    <w:r>
      <w:rPr>
        <w:rFonts w:ascii="Times New Roman" w:hAnsi="Times New Roman" w:cs="Times New Roman"/>
        <w:sz w:val="24"/>
        <w:szCs w:val="24"/>
        <w:lang w:val="en-US"/>
      </w:rPr>
      <w:t>3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C3AC" w14:textId="0CB35059" w:rsidR="00873039" w:rsidRDefault="00000000" w:rsidP="00A068C9">
    <w:pPr>
      <w:pStyle w:val="a3"/>
      <w:jc w:val="center"/>
    </w:pPr>
    <w:r>
      <w:fldChar w:fldCharType="begin"/>
    </w:r>
    <w:r>
      <w:instrText xml:space="preserve"> STYLEREF  "Заголовок 2"  \* MERGEFORMAT </w:instrText>
    </w:r>
    <w:r w:rsidR="00331D7F">
      <w:fldChar w:fldCharType="separate"/>
    </w:r>
    <w:r w:rsidR="00331D7F">
      <w:rPr>
        <w:noProof/>
      </w:rPr>
      <w:t>Список иллюстраций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0AA92" w14:textId="77777777" w:rsidR="0020782A" w:rsidRPr="00ED65BB" w:rsidRDefault="00000000" w:rsidP="0020782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/>
        <w:sz w:val="28"/>
        <w:szCs w:val="28"/>
      </w:rPr>
    </w:pPr>
    <w:r w:rsidRPr="00ED65BB">
      <w:rPr>
        <w:rFonts w:ascii="Times New Roman" w:eastAsia="Times New Roman" w:hAnsi="Times New Roman" w:cs="Times New Roman"/>
        <w:color w:val="00000A"/>
        <w:sz w:val="28"/>
        <w:szCs w:val="28"/>
      </w:rPr>
      <w:t>Санкт-Петербургский политехнический университет Петра Великого</w:t>
    </w:r>
  </w:p>
  <w:p w14:paraId="0FBC8247" w14:textId="77777777" w:rsidR="0020782A" w:rsidRPr="00ED65BB" w:rsidRDefault="00000000" w:rsidP="0020782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/>
        <w:sz w:val="28"/>
        <w:szCs w:val="28"/>
      </w:rPr>
    </w:pPr>
    <w:r w:rsidRPr="00ED65BB">
      <w:rPr>
        <w:rFonts w:ascii="Times New Roman" w:eastAsia="Times New Roman" w:hAnsi="Times New Roman" w:cs="Times New Roman"/>
        <w:color w:val="00000A"/>
        <w:sz w:val="28"/>
        <w:szCs w:val="28"/>
      </w:rPr>
      <w:t>Институт компьютерных наук и технологий</w:t>
    </w:r>
  </w:p>
  <w:p w14:paraId="4DDE8C19" w14:textId="77777777" w:rsidR="0020782A" w:rsidRPr="00ED65BB" w:rsidRDefault="00000000" w:rsidP="0020782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/>
        <w:sz w:val="28"/>
        <w:szCs w:val="28"/>
      </w:rPr>
    </w:pPr>
    <w:r w:rsidRPr="00ED65BB">
      <w:rPr>
        <w:rFonts w:ascii="Times New Roman" w:eastAsia="Times New Roman" w:hAnsi="Times New Roman" w:cs="Times New Roman"/>
        <w:color w:val="00000A"/>
        <w:sz w:val="28"/>
        <w:szCs w:val="28"/>
      </w:rPr>
      <w:t>Высшая школа программной инженерии</w:t>
    </w:r>
  </w:p>
  <w:p w14:paraId="6DB17EA9" w14:textId="77777777" w:rsidR="0020782A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624BE"/>
    <w:multiLevelType w:val="hybridMultilevel"/>
    <w:tmpl w:val="AD3C78D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74947"/>
    <w:multiLevelType w:val="multilevel"/>
    <w:tmpl w:val="B42E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836492">
    <w:abstractNumId w:val="0"/>
  </w:num>
  <w:num w:numId="2" w16cid:durableId="1356005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84C"/>
    <w:rsid w:val="00125F1A"/>
    <w:rsid w:val="00140ECD"/>
    <w:rsid w:val="0019084C"/>
    <w:rsid w:val="00230A06"/>
    <w:rsid w:val="002419FD"/>
    <w:rsid w:val="00331D7F"/>
    <w:rsid w:val="003A63CF"/>
    <w:rsid w:val="003B691E"/>
    <w:rsid w:val="00584204"/>
    <w:rsid w:val="005C3424"/>
    <w:rsid w:val="00670DE8"/>
    <w:rsid w:val="009953F2"/>
    <w:rsid w:val="00BD3271"/>
    <w:rsid w:val="00D06938"/>
    <w:rsid w:val="00F2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DDAC"/>
  <w15:chartTrackingRefBased/>
  <w15:docId w15:val="{28DF3595-2F1E-4720-B00D-5E3E4B55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D7F"/>
    <w:rPr>
      <w:rFonts w:asciiTheme="minorHAnsi" w:hAnsiTheme="minorHAnsi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331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31D7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1D7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331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1D7F"/>
    <w:rPr>
      <w:rFonts w:asciiTheme="minorHAnsi" w:hAnsiTheme="minorHAnsi"/>
      <w:kern w:val="0"/>
      <w:sz w:val="22"/>
    </w:rPr>
  </w:style>
  <w:style w:type="paragraph" w:styleId="a5">
    <w:name w:val="footer"/>
    <w:basedOn w:val="a"/>
    <w:link w:val="a6"/>
    <w:uiPriority w:val="99"/>
    <w:unhideWhenUsed/>
    <w:rsid w:val="00331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1D7F"/>
    <w:rPr>
      <w:rFonts w:asciiTheme="minorHAnsi" w:hAnsiTheme="minorHAnsi"/>
      <w:kern w:val="0"/>
      <w:sz w:val="22"/>
    </w:rPr>
  </w:style>
  <w:style w:type="table" w:styleId="a7">
    <w:name w:val="Table Grid"/>
    <w:basedOn w:val="a1"/>
    <w:uiPriority w:val="39"/>
    <w:qFormat/>
    <w:rsid w:val="00331D7F"/>
    <w:pPr>
      <w:spacing w:after="0" w:line="240" w:lineRule="auto"/>
    </w:pPr>
    <w:rPr>
      <w:rFonts w:asciiTheme="minorHAnsi" w:hAnsiTheme="minorHAns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31D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1D7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31D7F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331D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able of figures"/>
    <w:basedOn w:val="a"/>
    <w:next w:val="a"/>
    <w:uiPriority w:val="99"/>
    <w:unhideWhenUsed/>
    <w:rsid w:val="00331D7F"/>
    <w:pPr>
      <w:spacing w:after="0"/>
    </w:pPr>
  </w:style>
  <w:style w:type="paragraph" w:styleId="ab">
    <w:name w:val="Normal (Web)"/>
    <w:basedOn w:val="a"/>
    <w:uiPriority w:val="99"/>
    <w:semiHidden/>
    <w:unhideWhenUsed/>
    <w:rsid w:val="00331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546</Words>
  <Characters>3118</Characters>
  <Application>Microsoft Office Word</Application>
  <DocSecurity>0</DocSecurity>
  <Lines>25</Lines>
  <Paragraphs>7</Paragraphs>
  <ScaleCrop>false</ScaleCrop>
  <Company>HP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Владимир Иванович</dc:creator>
  <cp:keywords/>
  <dc:description/>
  <cp:lastModifiedBy>Андреев Владимир Иванович</cp:lastModifiedBy>
  <cp:revision>2</cp:revision>
  <dcterms:created xsi:type="dcterms:W3CDTF">2023-04-26T07:59:00Z</dcterms:created>
  <dcterms:modified xsi:type="dcterms:W3CDTF">2023-04-26T08:08:00Z</dcterms:modified>
</cp:coreProperties>
</file>