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BB3" w14:textId="77777777" w:rsidR="001267D5" w:rsidRDefault="001267D5" w:rsidP="001267D5">
      <w:r>
        <w:t>Đây là file ngắn.</w:t>
      </w:r>
    </w:p>
    <w:p w14:paraId="0E8BC597" w14:textId="32C5FAB7" w:rsidR="008634EC" w:rsidRDefault="001267D5" w:rsidP="001267D5">
      <w:r>
        <w:t>Chỉ có vài câu.</w:t>
      </w:r>
    </w:p>
    <w:sectPr w:rsidR="008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5"/>
    <w:rsid w:val="000771F1"/>
    <w:rsid w:val="000D35B6"/>
    <w:rsid w:val="001267D5"/>
    <w:rsid w:val="008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17CD"/>
  <w15:chartTrackingRefBased/>
  <w15:docId w15:val="{E6480FCA-F928-463B-8A4C-44C2C606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</cp:revision>
  <dcterms:created xsi:type="dcterms:W3CDTF">2025-09-11T18:06:00Z</dcterms:created>
  <dcterms:modified xsi:type="dcterms:W3CDTF">2025-09-11T18:06:00Z</dcterms:modified>
</cp:coreProperties>
</file>