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b/>
          <w:bCs/>
          <w:sz w:val="24"/>
          <w:szCs w:val="24"/>
          <w:u w:val="single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  <w:u w:val="single"/>
          <w:lang w:val="en-US"/>
        </w:rPr>
        <w:t xml:space="preserve">SCHOOL ACTIVITIES </w:t>
      </w:r>
    </w:p>
    <w:p>
      <w:pPr>
        <w:rPr>
          <w:rFonts w:ascii="SimSun" w:hAnsi="SimSun" w:eastAsia="SimSun" w:cs="SimSun"/>
          <w:b/>
          <w:bCs/>
          <w:sz w:val="24"/>
          <w:szCs w:val="24"/>
          <w:u w:val="single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School activities </w:t>
      </w:r>
      <w:r>
        <w:rPr>
          <w:rFonts w:ascii="SimSun" w:hAnsi="SimSun" w:eastAsia="SimSun" w:cs="SimSun"/>
          <w:sz w:val="24"/>
          <w:szCs w:val="24"/>
          <w:lang w:val="en-US"/>
        </w:rPr>
        <w:t xml:space="preserve">in accordance with the theme of the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E</w:t>
      </w:r>
      <w:r>
        <w:rPr>
          <w:rFonts w:ascii="SimSun" w:hAnsi="SimSun" w:eastAsia="SimSun" w:cs="SimSun"/>
          <w:sz w:val="24"/>
          <w:szCs w:val="24"/>
          <w:lang w:val="en-US"/>
        </w:rPr>
        <w:t>rasmus project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GREECE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Activities each year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First day at school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"https://drive.google.com/file/d/1SwZ9JhzvTaJWAyXnmtFOpqKijsf8WxCQ/view?usp=sharing"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24"/>
          <w:szCs w:val="24"/>
          <w:lang w:val="en-US"/>
        </w:rPr>
        <w:t>https://drive.google.com/file/d/1SwZ9JhzvTaJWAyXnmtFOpqKijsf8WxCQ/view?usp=sharing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National holiday 28</w:t>
      </w:r>
      <w:r>
        <w:rPr>
          <w:rFonts w:hint="default" w:ascii="Times New Roman" w:hAnsi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October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"https://drive.google.com/file/d/1-MM6yyLEwRQZ5BO8pPiqnzSfDr1TEyca/view?usp=sharing"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24"/>
          <w:szCs w:val="24"/>
          <w:lang w:val="en-US"/>
        </w:rPr>
        <w:t>https://drive.google.com/file/d/1-MM6yyLEwRQZ5BO8pPiqnzSfDr1TEyca/view?usp=sharing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Memorial day 17</w:t>
      </w:r>
      <w:r>
        <w:rPr>
          <w:rFonts w:hint="default" w:ascii="Times New Roman" w:hAnsi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november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"https://drive.google.com/file/d/1AXSXh1OpaH3HKc5GJ83OtbxOH4KtNkzR/view?usp=sharing"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24"/>
          <w:szCs w:val="24"/>
          <w:lang w:val="en-US"/>
        </w:rPr>
        <w:t>https://drive.google.com/file/d/1AXSXh1OpaH3HKc5GJ83OtbxOH4KtNkzR/view?usp=sharing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Christmas at school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"https://drive.google.com/file/d/1RdrdKsVysxJOpQWmEsihZ-9lWipYzuWp/view?usp=sharing"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24"/>
          <w:szCs w:val="24"/>
          <w:lang w:val="en-US"/>
        </w:rPr>
        <w:t>https://drive.google.com/file/d/1RdrdKsVysxJOpQWmEsihZ-9lWipYzuWp/view?usp=sharing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Holocaust Memorial Days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"https://drive.google.com/file/d/1c34gGahEaEXA2OirGydZvL39kI8Ej9ip/view?usp=sharing"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24"/>
          <w:szCs w:val="24"/>
          <w:lang w:val="en-US"/>
        </w:rPr>
        <w:t>https://drive.google.com/file/d/1c34gGahEaEXA2OirGydZvL39kI8Ej9ip/view?usp=sharing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Three Hierarchs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"https://drive.google.com/file/d/1jhJyduey67jt481GUcM27zblbhnMTRIc/view?usp=sharing"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24"/>
          <w:szCs w:val="24"/>
          <w:lang w:val="en-US"/>
        </w:rPr>
        <w:t>https://drive.google.com/file/d/1jhJyduey67jt481GUcM27zblbhnMTRIc/view?usp=sharing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Independence day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"https://drive.google.com/file/d/10r0UH7Iw-42Ad8ayVxrgvwqNAXhyXo6n/view?usp=sharing"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24"/>
          <w:szCs w:val="24"/>
          <w:lang w:val="en-US"/>
        </w:rPr>
        <w:t>https://drive.google.com/file/d/10r0UH7Iw-42Ad8ayVxrgvwqNAXhyXo6n/view?usp=sharing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Tsiknopemti, Grillday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"https://drive.google.com/file/d/1KKasgXcddqCY8JgNdRiyXmWxMWXtvX7b/view?usp=sharing"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24"/>
          <w:szCs w:val="24"/>
          <w:lang w:val="en-US"/>
        </w:rPr>
        <w:t>https://drive.google.com/file/d/1KKasgXcddqCY8JgNdRiyXmWxMWXtvX7b/view?usp=sharing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The other activities during the three years Erasmus program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Logo program contest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"https://blogs.sch.gr/mouarta/2020/10/23/diagonismos-gia-tin-epilogi-logotypoy-toy-programmatos-erasmus/"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>https://blogs.sch.gr/mouarta/2020/10/23/diagonismos-gia-tin-epilogi-logotypoy-toy-programmatos-erasmus/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European Road Safety Charter </w:t>
      </w:r>
    </w:p>
    <w:p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instrText xml:space="preserve"> HYPERLINK "https://blogs.sch.gr/mouarta/2022/01/22/symmetochi-toy-moysikoy-scholeioy-artas-stin-eyropaiki-charta-odikis-asfaleias-22-1-22/" </w:instrTex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  <w:lang w:val="en-US"/>
        </w:rPr>
        <w:t>https://blogs.sch.gr/mouarta/2022/01/22/symmetochi-toy-moysikoy-scholeioy-artas-stin-eyropaiki-charta-odikis-asfaleias-22-1-22/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 w:eastAsia="SimSun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Day of remembrance of the Jewish community of Arta /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"https://blogs.sch.gr/mouarta/2022/03/27/to-moysiko-scholeio-tima-ti-mera-mnimis-tis-evraikis-koinotitas-artas-26-martioy-2022/"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https://blogs.sch.gr/mouarta/2022/03/27/to-moysiko-scholeio-tima-ti-mera-mnimis-tis-evraikis-koinotitas-artas-26-martioy-2022/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l-GR"/>
        </w:rPr>
        <w:t>Ε</w:t>
      </w:r>
      <w:r>
        <w:rPr>
          <w:rFonts w:ascii="SimSun" w:hAnsi="SimSun" w:eastAsia="SimSun" w:cs="SimSun"/>
          <w:sz w:val="24"/>
          <w:szCs w:val="24"/>
          <w:lang w:val="en-US"/>
        </w:rPr>
        <w:t>xhibition Yannis Moralis, cultural heritage</w:t>
      </w:r>
    </w:p>
    <w:p>
      <w:pPr>
        <w:rPr>
          <w:rFonts w:hint="default" w:ascii="SimSun" w:hAnsi="SimSun" w:eastAsia="SimSun"/>
          <w:sz w:val="24"/>
          <w:szCs w:val="24"/>
          <w:lang w:val="el-GR"/>
        </w:rPr>
      </w:pPr>
      <w:r>
        <w:rPr>
          <w:rFonts w:hint="default" w:ascii="SimSun" w:hAnsi="SimSun" w:eastAsia="SimSun"/>
          <w:sz w:val="24"/>
          <w:szCs w:val="24"/>
          <w:lang w:val="el-GR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l-GR"/>
        </w:rPr>
        <w:instrText xml:space="preserve"> HYPERLINK "https://blogs.sch.gr/mouarta/2022/03/10/didaktiki-episkepsi-sti-dimotiki-pinakothiki-artas-giannis-moralis-9-3-2022/" </w:instrText>
      </w:r>
      <w:r>
        <w:rPr>
          <w:rFonts w:hint="default" w:ascii="SimSun" w:hAnsi="SimSun" w:eastAsia="SimSun"/>
          <w:sz w:val="24"/>
          <w:szCs w:val="24"/>
          <w:lang w:val="el-GR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l-GR"/>
        </w:rPr>
        <w:t>https://blogs.sch.gr/mouarta/2022/03/10/didaktiki-episkepsi-sti-dimotiki-pinakothiki-artas-giannis-moralis-9-3-2022/</w:t>
      </w:r>
      <w:r>
        <w:rPr>
          <w:rFonts w:hint="default" w:ascii="SimSun" w:hAnsi="SimSun" w:eastAsia="SimSun"/>
          <w:sz w:val="24"/>
          <w:szCs w:val="24"/>
          <w:lang w:val="el-GR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l-GR"/>
        </w:rPr>
      </w:pPr>
    </w:p>
    <w:p>
      <w:pPr>
        <w:rPr>
          <w:rFonts w:hint="default" w:ascii="SimSun" w:hAnsi="SimSun" w:eastAsia="SimSun"/>
          <w:sz w:val="24"/>
          <w:szCs w:val="24"/>
          <w:lang w:val="el-GR"/>
        </w:rPr>
      </w:pPr>
      <w:r>
        <w:rPr>
          <w:rFonts w:ascii="SimSun" w:hAnsi="SimSun" w:eastAsia="SimSun" w:cs="SimSun"/>
          <w:sz w:val="24"/>
          <w:szCs w:val="24"/>
          <w:lang w:val="en-US"/>
        </w:rPr>
        <w:t>Piano Recital, Valeriy Ismagilov on works by Chopin and Rachmaninoff</w:t>
      </w:r>
      <w:r>
        <w:rPr>
          <w:rFonts w:hint="default" w:ascii="SimSun" w:hAnsi="SimSun" w:eastAsia="SimSun" w:cs="SimSun"/>
          <w:sz w:val="24"/>
          <w:szCs w:val="24"/>
          <w:lang w:val="en-US"/>
        </w:rPr>
        <w:t>, European cultural heritage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"https://blogs.sch.gr/mouarta/2022/03/08/resital-pianoy-valeriy-ismagilov-se-erga-chopin-kai-rachmaninoff-9-3-2022/"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https://blogs.sch.gr/mouarta/2022/03/08/resital-pianoy-valeriy-ismagilov-se-erga-chopin-kai-rachmaninoff-9-3-2022/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April 2022</w:t>
      </w: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 xml:space="preserve">Eulogies of the Epitaphion of the Lament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"https://blogs.sch.gr/mouarta/2022/04/22/egkomia-toy-epitafioy-thrinoy-m-pempti-22-4-22/"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https://blogs.sch.gr/mouarta/2022/04/22/egkomia-toy-epitafioy-thrinoy-m-pempti-22-4-22/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"https://blogs.sch.gr/mouarta/2022/04/21/ta-egkomia-toy-epitafioy-thrinoy-apo-to-moysiko-scholeio-artas-m-pempti-21-4-2022/"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https://blogs.sch.gr/mouarta/2022/04/21/ta-egkomia-toy-epitafioy-thrinoy-apo-to-moysiko-scholeio-artas-m-pempti-21-4-2022/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Cultural heritage, </w:t>
      </w:r>
      <w:r>
        <w:rPr>
          <w:rFonts w:ascii="SimSun" w:hAnsi="SimSun" w:eastAsia="SimSun" w:cs="SimSun"/>
          <w:sz w:val="24"/>
          <w:szCs w:val="24"/>
          <w:lang w:val="en-US"/>
        </w:rPr>
        <w:t>Piano recital by Valeriy Ismagilov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"https://blogs.sch.gr/mouarta/2022/04/20/exairetiko-resital-pianoy-toy-valeri-ismagkilov-valeriy-ismagilov-m-deytera-18-4-2022/"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https://blogs.sch.gr/mouarta/2022/04/20/exairetiko-resital-pianoy-toy-valeri-ismagkilov-valeriy-ismagilov-m-deytera-18-4-2022/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Kalanda of Lazarus (Syros)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, carols of Lazare, cultural heritage from the island Syros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"https://blogs.sch.gr/mouarta/2022/04/16/kalanta-toy-lazaroy-syroy-moysiko-scholeio-artas-aprilis-toy-2022/"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https://blogs.sch.gr/mouarta/2022/04/16/kalanta-toy-lazaroy-syroy-moysiko-scholeio-artas-aprilis-toy-2022/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</w:t>
      </w:r>
      <w:r>
        <w:rPr>
          <w:rFonts w:ascii="SimSun" w:hAnsi="SimSun" w:eastAsia="SimSun" w:cs="SimSun"/>
          <w:sz w:val="24"/>
          <w:szCs w:val="24"/>
          <w:lang w:val="en-US"/>
        </w:rPr>
        <w:t>palmody choirs</w:t>
      </w:r>
      <w:r>
        <w:rPr>
          <w:rFonts w:hint="default" w:ascii="SimSun" w:hAnsi="SimSun" w:eastAsia="SimSun"/>
          <w:sz w:val="24"/>
          <w:szCs w:val="24"/>
          <w:lang w:val="en-US"/>
        </w:rPr>
        <w:t xml:space="preserve">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"https://blogs.sch.gr/mouarta/2022/04/09/quot-ti-ypermacho-quot-efivikos-psaltikos-choros-toy-moysikoy-scholeioy-artas-aprilios-toy-2022/"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https://blogs.sch.gr/mouarta/2022/04/09/quot-ti-ypermacho-quot-efivikos-psaltikos-choros-toy-moysikoy-scholeioy-artas-aprilios-toy-2022/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The choir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  <w:lang w:val="en-US"/>
        </w:rPr>
        <w:t>in works by Greek composers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"https://blogs.sch.gr/mouarta/2022/05/30/i-chorodia-tis-a-gymnasioy-se-erga-ellinon-syntheton-pempti-26-ma-oy-2022/"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https://blogs.sch.gr/mouarta/2022/05/30/i-chorodia-tis-a-gymnasioy-se-erga-ellinon-syntheton-pempti-26-ma-oy-2022/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European music orchestra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"https://blogs.sch.gr/mouarta/2022/05/28/mikri-synaylia-tis-orchistras-eyropaikis-moysikis-26-ma-oy-2022/"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https://blogs.sch.gr/mouarta/2022/05/28/mikri-synaylia-tis-orchistras-eyropaikis-moysikis-26-ma-oy-2022/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Tribute to Grigoris Bithikotsis – Set of “Eastern Strings”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"https://blogs.sch.gr/mouarta/2022/05/25/afieroma-ston-grigori-mpithikotsi-paraskeyi-27-5-2022/"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https://blogs.sch.gr/mouarta/2022/05/25/afieroma-ston-grigori-mpithikotsi-paraskeyi-27-5-2022/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Artas Music School meets Haig Yazdjian"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"https://blogs.sch.gr/mouarta/2022/05/21/7672/"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https://blogs.sch.gr/mouarta/2022/05/21/7672/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"The many faces of the brass band", concert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"https://blogs.sch.gr/mouarta/2022/05/20/7667/"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https://blogs.sch.gr/mouarta/2022/05/20/7667/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" With the music of the stars... you sing to me..." Concert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"https://blogs.sch.gr/mouarta/2022/05/19/me-ton-astron-ti-moysiki-moy-tragoydas-synaylia-moysikon-synolon-toy-scholeioy-mas-se-synergasia-me-ti-floga-pempti-19-ma-oy-ora-20-30-plateia-skoyfa/"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https://blogs.sch.gr/mouarta/2022/05/19/me-ton-astron-ti-moysiki-moy-tragoydas-synaylia-moysikon-synolon-toy-scholeioy-mas-se-synergasia-me-ti-floga-pempti-19-ma-oy-ora-20-30-plateia-skoyfa/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Class presentation and European percussion ensembles // “All you need is love”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"https://blogs.sch.gr/mouarta/2022/05/18/paroysiasi-taxis-kai-synolon-eyropaikon-kroyston-all-you-need-is-love-tragoydia-ton-beatles-me-to-moysiko-synolo-beatles-tribute-band-tetarti-18-ma-oy-2022/"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https://blogs.sch.gr/mouarta/2022/05/18/paroysiasi-taxis-kai-synolon-eyropaikon-kroyston-all-you-need-is-love-tragoydia-ton-beatles-me-to-moysiko-synolo-beatles-tribute-band-tetarti-18-ma-oy-2022/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Participation at the </w:t>
      </w:r>
      <w:r>
        <w:rPr>
          <w:rFonts w:ascii="SimSun" w:hAnsi="SimSun" w:eastAsia="SimSun" w:cs="SimSun"/>
          <w:sz w:val="24"/>
          <w:szCs w:val="24"/>
          <w:lang w:val="en-US"/>
        </w:rPr>
        <w:t>Festival of Music Schools – “Singers and singers in the heart” 2022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"https://blogs.sch.gr/mouarta/2022/05/11/festival-moysikon-scholeion-kavala-adontes-kai-psalontes-en-kardia-6-eos-9-ma-oy-2022/"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https://blogs.sch.gr/mouarta/2022/05/11/festival-moysikon-scholeion-kavala-adontes-kai-psalontes-en-kardia-6-eos-9-ma-oy-2022/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Participation at the </w:t>
      </w:r>
      <w:r>
        <w:rPr>
          <w:rFonts w:ascii="SimSun" w:hAnsi="SimSun" w:eastAsia="SimSun" w:cs="SimSun"/>
          <w:sz w:val="24"/>
          <w:szCs w:val="24"/>
          <w:lang w:val="en-US"/>
        </w:rPr>
        <w:t>Festival of Music Schools – “Xanthi, City of Dreams of Music Schools”</w:t>
      </w:r>
      <w:r>
        <w:rPr>
          <w:rFonts w:hint="default" w:ascii="SimSun" w:hAnsi="SimSun" w:eastAsia="SimSun" w:cs="SimSun"/>
          <w:sz w:val="24"/>
          <w:szCs w:val="24"/>
          <w:lang w:val="en-US"/>
        </w:rPr>
        <w:t>2022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"https://blogs.sch.gr/mouarta/2022/05/11/festival-moysikon-scholeion-xanthi-polis-oneiron-moysikon-scholeion-5-eos-8-ma-oy-2022/"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https://blogs.sch.gr/mouarta/2022/05/11/festival-moysikon-scholeion-xanthi-polis-oneiron-moysikon-scholeion-5-eos-8-ma-oy-2022/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European music festival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"https://blogs.sch.gr/mouarta/2022/06/21/eyropaiki-giorti-tis-moysikis-21-6-22-plateia-morali-dimotiki-pinakothiki/"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https://blogs.sch.gr/mouarta/2022/06/21/eyropaiki-giorti-tis-moysikis-21-6-22-plateia-morali-dimotiki-pinakothiki/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"East Megalostrata (dedication)"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"https://blogs.sch.gr/mouarta/2022/06/17/anatoli-megalostrata-afieroma-paraskeyi-17-6-2022-ioannina/"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https://blogs.sch.gr/mouarta/2022/06/17/anatoli-megalostrata-afieroma-paraskeyi-17-6-2022-ioannina/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Arta’s street music festival 2022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"https://blogs.sch.gr/mouarta/2022/06/09/arta-s-street-music-festival-2002-9-kai-10-ioynioy-2022/"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https://blogs.sch.gr/mouarta/2022/06/09/arta-s-street-music-festival-2002-9-kai-10-ioynioy-2022/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"Epitafios" concert and digital disc presentation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"https://blogs.sch.gr/mouarta/2022/06/06/epitafios-synaylia-kai-paroysiasi-psifiakoy-diskoy-triti-7-6-2022/"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https://blogs.sch.gr/mouarta/2022/06/06/epitafios-synaylia-kai-paroysiasi-psifiakoy-diskoy-triti-7-6-2022/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Presentation by Valery Ismagilov at the conference "From Catastrophe to Renaissance: 100 years since 1922"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"https://blogs.sch.gr/mouarta/2022/09/20/eisigisi-toy-valeri-ismagkilov-sto-synedrio-apo-tin-katastrofi-stin-anagennisi-100-chronia-apo-to-1922-16-18-septemvrioy-2022-arta/"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https://blogs.sch.gr/mouarta/2022/09/20/eisigisi-toy-valeri-ismagkilov-sto-synedrio-apo-tin-katastrofi-stin-anagennisi-100-chronia-apo-to-1922-16-18-septemvrioy-2022-arta/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Participation of the Music School in a conference on the Asia Minor Disaster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"https://blogs.sch.gr/mouarta/2022/09/16/symmetochi-toy-moysikoy-scholeioy-se-synedrio-gia-ti-mikrasiatiki-katastrofi-16-18-septemvrioy-2022/"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https://blogs.sch.gr/mouarta/2022/09/16/symmetochi-toy-moysikoy-scholeioy-se-synedrio-gia-ti-mikrasiatiki-katastrofi-16-18-septemvrioy-2022/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 xml:space="preserve">The "Non Group" on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chanel </w:t>
      </w:r>
      <w:r>
        <w:rPr>
          <w:rFonts w:ascii="SimSun" w:hAnsi="SimSun" w:eastAsia="SimSun" w:cs="SimSun"/>
          <w:sz w:val="24"/>
          <w:szCs w:val="24"/>
          <w:lang w:val="en-US"/>
        </w:rPr>
        <w:t>ERT. Participation in the ERT music call "With the bands"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"https://blogs.sch.gr/mouarta/2022/10/12/oi-quot-non-group-quot-stin-ert-symmetochi-sto-moysiko-kalesma-tis-ert-quot-me-tis-mpantes-quot/"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https://blogs.sch.gr/mouarta/2022/10/12/oi-quot-non-group-quot-stin-ert-symmetochi-sto-moysiko-kalesma-tis-ert-quot-me-tis-mpantes-quot/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"https://www.ertflix.gr/vod/vod.228345-me-tis-mpantes-11?fbclid=IwAR2zNWO1fpjoeIfyLTgdcPoN28UyZa57JuovXZUrrQuayMrQHCtr7aTkrzU" \t "https://blogs.sch.gr/mouarta/2022/11/29/oi-quot-the-non-group-quot-sto-ertflix-kai-sto-programma-quot-me-tis-mpantes-quot/_blank"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https://www.ertflix.gr/vod/vod.228345-me-tis-mpantes-11?fbclid=IwAR2zNWO1fpjoeIfyLTgdcPoN28UyZa57JuovXZUrrQuayMrQHCtr7aTkrzU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Participation in the European Programming Week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"https://blogs.sch.gr/mouarta/2022/11/08/symmetochi-toy-moysikoy-scholeioy-artas-stin-eyropaiki-evdomada-programmatismoy-oktovrios-2022/"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https://blogs.sch.gr/mouarta/2022/11/08/symmetochi-toy-moysikoy-scholeioy-artas-stin-eyropaiki-evdomada-programmatismoy-oktovrios-2022/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New Year's cake</w:t>
      </w:r>
      <w:r>
        <w:rPr>
          <w:rFonts w:hint="default" w:ascii="SimSun" w:hAnsi="SimSun" w:eastAsia="SimSun" w:cs="SimSun"/>
          <w:sz w:val="24"/>
          <w:szCs w:val="24"/>
          <w:lang w:val="en-US"/>
        </w:rPr>
        <w:t>, Vasilopita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2023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"https://blogs.sch.gr/mouarta/2023/01/15/protochroniatiki-pita-sto-moysiko-scholeio-artas-deytera-13-1-23/"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https://blogs.sch.gr/mouarta/2023/01/15/protochroniatiki-pita-sto-moysiko-scholeio-artas-deytera-13-1-23/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Poetry Breaks – Poetry Day 21 March 2023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"https://blogs.sch.gr/mouarta/2023/03/30/poiitika-dialeimmata-imera-poiisis-21-martioy-2023/"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https://blogs.sch.gr/mouarta/2023/03/30/poiitika-dialeimmata-imera-poiisis-21-martioy-2023/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Chamber music concert</w:t>
      </w:r>
      <w:r>
        <w:rPr>
          <w:rFonts w:hint="default" w:ascii="SimSun" w:hAnsi="SimSun" w:eastAsia="SimSun" w:cs="SimSun"/>
          <w:sz w:val="24"/>
          <w:szCs w:val="24"/>
          <w:lang w:val="en-US"/>
        </w:rPr>
        <w:t>, cultural heritage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"https://blogs.sch.gr/mouarta/2023/03/29/synaylia-moysikis-domatioy-22-martioy-2023/"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https://blogs.sch.gr/mouarta/2023/03/29/synaylia-moysikis-domatioy-22-martioy-2023/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Participation at the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"https://blogs.sch.gr/mouarta/category/uncategorized/"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2ο Φεστιβάλ «Μουσική Άνοιξη»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, cultural heritage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"https://blogs.sch.gr/mouarta/2023/03/28/2o-festival-moysiki-anoixi-17-18-martioy-stin-kastoria/"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https://blogs.sch.gr/mouarta/2023/03/28/2o-festival-moysiki-anoixi-17-18-martioy-stin-kastoria/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</w:t>
      </w:r>
      <w:r>
        <w:rPr>
          <w:rFonts w:ascii="SimSun" w:hAnsi="SimSun" w:eastAsia="SimSun" w:cs="SimSun"/>
          <w:sz w:val="24"/>
          <w:szCs w:val="24"/>
          <w:lang w:val="en-US"/>
        </w:rPr>
        <w:t>palmody choir</w:t>
      </w:r>
      <w:r>
        <w:rPr>
          <w:rFonts w:hint="default" w:ascii="SimSun" w:hAnsi="SimSun" w:eastAsia="SimSun"/>
          <w:sz w:val="24"/>
          <w:szCs w:val="24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"https://blogs.sch.gr/mouarta/2023/03/24/to-moysiko-scholeio-artas-stoys-g-chairetismoys-paraskeyi-17-martioy-2023/"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https://blogs.sch.gr/mouarta/2023/03/24/to-moysiko-scholeio-artas-stoys-g-chairetismoys-paraskeyi-17-martioy-2023/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"Kata Tychi" on ERT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channel</w:t>
      </w:r>
      <w:r>
        <w:rPr>
          <w:rFonts w:ascii="SimSun" w:hAnsi="SimSun" w:eastAsia="SimSun" w:cs="SimSun"/>
          <w:sz w:val="24"/>
          <w:szCs w:val="24"/>
          <w:lang w:val="en-US"/>
        </w:rPr>
        <w:t>, on the show "with the bands"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"https://blogs.sch.gr/mouarta/2023/03/23/oi-quot-kata-tychi-quot-stin-ert-stin-ekpompi-quot-me-tis-mpantes-quot-martios-toy-2023/"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https://blogs.sch.gr/mouarta/2023/03/23/oi-quot-kata-tychi-quot-stin-ert-stin-ekpompi-quot-me-tis-mpantes-quot-martios-toy-2023/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Litany of Saint Theodora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"https://blogs.sch.gr/mouarta/2023/03/12/litaneia-agias-theodoras-11-martioy-2023/"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https://blogs.sch.gr/mouarta/2023/03/12/litaneia-agias-theodoras-11-martioy-2023/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 xml:space="preserve">"Journey to the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long</w:t>
      </w:r>
      <w:r>
        <w:rPr>
          <w:rFonts w:ascii="SimSun" w:hAnsi="SimSun" w:eastAsia="SimSun" w:cs="SimSun"/>
          <w:sz w:val="24"/>
          <w:szCs w:val="24"/>
          <w:lang w:val="en-US"/>
        </w:rPr>
        <w:t xml:space="preserve"> night" - 9th Panhellenic Student Short Film Competition on the theme "The Holocaust and the Greek Jews" for the 2022-2023 school year.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"https://blogs.sch.gr/mouarta/2023/03/04/quot-taxidi-sti-megali-nychta-quot-9os-panellinios-mathitikos-diagonismos-tainion-mikroy-mikoys-me-thema-quot-to-olokaytoma-kai-oi-ellines-evraioi-quot-gia-to-scholiko-etos-2022-2023/"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https://blogs.sch.gr/mouarta/2023/03/04/quot-taxidi-sti-megali-nychta-quot-9os-panellinios-mathitikos-diagonismos-tainion-mikroy-mikoys-me-thema-quot-to-olokaytoma-kai-oi-ellines-evraioi-quot-gia-to-scholiko-etos-2022-2023/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Participation of the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commemoration day of the Israeli Community of Arta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"https://blogs.sch.gr/mouarta/2023/04/25/draseis-moysikoy-scholeioy-artas-sto-plaisio-tis-imeras-mnimis-israilitikis-koinotitas-artas-17-kai-18-martioy-2023/"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https://blogs.sch.gr/mouarta/2023/04/25/draseis-moysikoy-scholeioy-artas-sto-plaisio-tis-imeras-mnimis-israilitikis-koinotitas-artas-17-kai-18-martioy-2023/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Concert "Asia Minor"</w:t>
      </w:r>
      <w:r>
        <w:rPr>
          <w:rFonts w:hint="default" w:ascii="SimSun" w:hAnsi="SimSun" w:eastAsia="SimSun" w:cs="SimSun"/>
          <w:sz w:val="24"/>
          <w:szCs w:val="24"/>
          <w:lang w:val="en-US"/>
        </w:rPr>
        <w:t>, cultural heritage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"https://blogs.sch.gr/mouarta/2023/04/23/synaylia-quot-mikra-asia-quot-programma-erasmus-6-4-23/"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https://blogs.sch.gr/mouarta/2023/04/23/synaylia-quot-mikra-asia-quot-programma-erasmus-6-4-23/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Holy Week 2023</w:t>
      </w:r>
      <w:r>
        <w:rPr>
          <w:rFonts w:hint="default" w:ascii="SimSun" w:hAnsi="SimSun" w:eastAsia="SimSun" w:cs="SimSun"/>
          <w:sz w:val="24"/>
          <w:szCs w:val="24"/>
          <w:lang w:val="en-US"/>
        </w:rPr>
        <w:t>, S</w:t>
      </w:r>
      <w:r>
        <w:rPr>
          <w:rFonts w:ascii="SimSun" w:hAnsi="SimSun" w:eastAsia="SimSun" w:cs="SimSun"/>
          <w:sz w:val="24"/>
          <w:szCs w:val="24"/>
          <w:lang w:val="en-US"/>
        </w:rPr>
        <w:t>palmody choir</w:t>
      </w:r>
      <w:r>
        <w:rPr>
          <w:rFonts w:hint="default" w:ascii="SimSun" w:hAnsi="SimSun" w:eastAsia="SimSun"/>
          <w:sz w:val="24"/>
          <w:szCs w:val="24"/>
          <w:lang w:val="en-US"/>
        </w:rPr>
        <w:t xml:space="preserve">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"https://blogs.sch.gr/mouarta/2023/04/14/megali-evdomada-2023-efivikos-psaltikos-choros-m-pempti-13-4-23/"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https://blogs.sch.gr/mouarta/2023/04/14/megali-evdomada-2023-efivikos-psaltikos-choros-m-pempti-13-4-23/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"As if the peoples will kiss" - Song dedicated to Filio Chaidemenou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"https://blogs.sch.gr/mouarta/2023/04/10/quot-san-tha-filiosoyn-oi-laoi-quot-tragoydi-afieromeno-sti-filio-chaidemenoy/"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https://blogs.sch.gr/mouarta/2023/04/10/quot-san-tha-filiosoyn-oi-laoi-quot-tragoydi-afieromeno-sti-filio-chaidemenoy/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The "Beautiful Helen of Offenbach" at the Artas Music School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"https://blogs.sch.gr/mouarta/2023/05/19/i-quot-oraia-eleni-toy-ofenmpach-quot-sto-moysiko-scholeio-artas-11-kai-12-ma-oy-2023/"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https://blogs.sch.gr/mouarta/2023/05/19/i-quot-oraia-eleni-toy-ofenmpach-quot-sto-moysiko-scholeio-artas-11-kai-12-ma-oy-2023/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Participation in the presentation of the book by Yiannis Kalpouzou "Kalderimi, 99 years in Thessaloniki"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"https://blogs.sch.gr/mouarta/2023/05/01/symmetochi-toy-moysikoy-scholeioy-artas-stin-paroysiasi-vivlioy-toy-gianni-kalpoyzoy-quot-kalnterimi-99-chronia-sti-saloniki-quot-3-4-2023/"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https://blogs.sch.gr/mouarta/2023/05/01/symmetochi-toy-moysikoy-scholeioy-artas-stin-paroysiasi-vivlioy-toy-gianni-kalpoyzoy-quot-kalnterimi-99-chronia-sti-saloniki-quot-3-4-2023/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Concert of Jazz ensembles, Band, European Music Orchestra and choir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"https://blogs.sch.gr/mouarta/2023/06/01/synaylia-synolon-tzaz-mpantas-orchistras-eyropaikis-moysikis-kai-chorodias-a-039-gymnasioy-24-ma-oy-2023/"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https://blogs.sch.gr/mouarta/2023/06/01/synaylia-synolon-tzaz-mpantas-orchistras-eyropaikis-moysikis-kai-chorodias-a-039-gymnasioy-24-ma-oy-2023/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312E6"/>
    <w:rsid w:val="17B10DDB"/>
    <w:rsid w:val="54F611DB"/>
    <w:rsid w:val="74F3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430</Words>
  <Characters>7246</Characters>
  <Lines>0</Lines>
  <Paragraphs>0</Paragraphs>
  <TotalTime>5</TotalTime>
  <ScaleCrop>false</ScaleCrop>
  <LinksUpToDate>false</LinksUpToDate>
  <CharactersWithSpaces>7585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2023-06-18T08:42:00Z</dcterms:created>
  <dc:creator>Nathalie Poupard</dc:creator>
  <cp:lastModifiedBy>Nathalie Poupard</cp:lastModifiedBy>
  <dcterms:modified xsi:type="dcterms:W3CDTF">2023-06-20T17:56:40Z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CB9490896BB9456AAA4CA0703B676233</vt:lpwstr>
  </property>
</Properties>
</file>