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6A75" w:rsidRDefault="00CB26D9">
      <w:pPr>
        <w:spacing w:after="80"/>
        <w:rPr>
          <w:b/>
          <w:bCs/>
          <w:color w:val="1A1A1A"/>
          <w:sz w:val="44"/>
          <w:szCs w:val="44"/>
        </w:rPr>
      </w:pPr>
      <w:r>
        <w:rPr>
          <w:b/>
          <w:bCs/>
          <w:color w:val="1A1A1A"/>
          <w:sz w:val="44"/>
          <w:szCs w:val="44"/>
        </w:rPr>
        <w:t xml:space="preserve">The New </w:t>
      </w:r>
      <w:proofErr w:type="spellStart"/>
      <w:r>
        <w:rPr>
          <w:b/>
          <w:bCs/>
          <w:color w:val="1A1A1A"/>
          <w:sz w:val="44"/>
          <w:szCs w:val="44"/>
        </w:rPr>
        <w:t>Maruti</w:t>
      </w:r>
      <w:proofErr w:type="spellEnd"/>
      <w:r>
        <w:rPr>
          <w:b/>
          <w:bCs/>
          <w:color w:val="1A1A1A"/>
          <w:sz w:val="44"/>
          <w:szCs w:val="44"/>
        </w:rPr>
        <w:t xml:space="preserve"> Suzuki </w:t>
      </w:r>
      <w:proofErr w:type="spellStart"/>
      <w:r>
        <w:rPr>
          <w:b/>
          <w:bCs/>
          <w:color w:val="1A1A1A"/>
          <w:sz w:val="44"/>
          <w:szCs w:val="44"/>
        </w:rPr>
        <w:t>Brezza</w:t>
      </w:r>
      <w:proofErr w:type="spellEnd"/>
      <w:r>
        <w:rPr>
          <w:b/>
          <w:bCs/>
          <w:color w:val="1A1A1A"/>
          <w:sz w:val="44"/>
          <w:szCs w:val="44"/>
        </w:rPr>
        <w:t xml:space="preserve"> 2026: Price, Specs &amp; Full Review</w:t>
      </w:r>
    </w:p>
    <w:p w:rsidR="00E17F86" w:rsidRDefault="00CB26D9">
      <w:pPr>
        <w:spacing w:after="80"/>
      </w:pPr>
      <w:r>
        <w:rPr>
          <w:noProof/>
        </w:rPr>
        <w:drawing>
          <wp:inline distT="0" distB="0" distL="0" distR="0" wp14:anchorId="1D0D9FA6" wp14:editId="27DD6264">
            <wp:extent cx="6400800" cy="20821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00800" cy="2082165"/>
                    </a:xfrm>
                    <a:prstGeom prst="rect">
                      <a:avLst/>
                    </a:prstGeom>
                  </pic:spPr>
                </pic:pic>
              </a:graphicData>
            </a:graphic>
          </wp:inline>
        </w:drawing>
      </w:r>
      <w:bookmarkStart w:id="0" w:name="_GoBack"/>
      <w:bookmarkEnd w:id="0"/>
    </w:p>
    <w:p w:rsidR="00836A75" w:rsidRDefault="00CB26D9">
      <w:pPr>
        <w:spacing w:after="200" w:line="300" w:lineRule="auto"/>
      </w:pPr>
      <w:proofErr w:type="spellStart"/>
      <w:r>
        <w:rPr>
          <w:sz w:val="22"/>
          <w:szCs w:val="22"/>
        </w:rPr>
        <w:t>Maruti</w:t>
      </w:r>
      <w:proofErr w:type="spellEnd"/>
      <w:r>
        <w:rPr>
          <w:sz w:val="22"/>
          <w:szCs w:val="22"/>
        </w:rPr>
        <w:t xml:space="preserve"> Suzuki has rolled out a refreshed version of one of India's most popular compact SUVs, and this time around the brand isn'</w:t>
      </w:r>
      <w:r>
        <w:rPr>
          <w:sz w:val="22"/>
          <w:szCs w:val="22"/>
        </w:rPr>
        <w:t xml:space="preserve">t holding back on the attitude. Branded with the tagline "Lead Every Play," the new </w:t>
      </w:r>
      <w:proofErr w:type="spellStart"/>
      <w:r>
        <w:rPr>
          <w:sz w:val="22"/>
          <w:szCs w:val="22"/>
        </w:rPr>
        <w:t>Brezza</w:t>
      </w:r>
      <w:proofErr w:type="spellEnd"/>
      <w:r>
        <w:rPr>
          <w:sz w:val="22"/>
          <w:szCs w:val="22"/>
        </w:rPr>
        <w:t xml:space="preserve"> arrives with sharper styling, a genuinely feature-rich cabin, and — for the first time — a Turbo </w:t>
      </w:r>
      <w:proofErr w:type="spellStart"/>
      <w:r>
        <w:rPr>
          <w:sz w:val="22"/>
          <w:szCs w:val="22"/>
        </w:rPr>
        <w:t>Boosterjet</w:t>
      </w:r>
      <w:proofErr w:type="spellEnd"/>
      <w:r>
        <w:rPr>
          <w:sz w:val="22"/>
          <w:szCs w:val="22"/>
        </w:rPr>
        <w:t xml:space="preserve"> petrol engine option alongside its familiar Smart Hybrid </w:t>
      </w:r>
      <w:r>
        <w:rPr>
          <w:sz w:val="22"/>
          <w:szCs w:val="22"/>
        </w:rPr>
        <w:t xml:space="preserve">and S-CNG powertrains. Prices for the new </w:t>
      </w:r>
      <w:proofErr w:type="spellStart"/>
      <w:r>
        <w:rPr>
          <w:sz w:val="22"/>
          <w:szCs w:val="22"/>
        </w:rPr>
        <w:t>Brezza</w:t>
      </w:r>
      <w:proofErr w:type="spellEnd"/>
      <w:r>
        <w:rPr>
          <w:sz w:val="22"/>
          <w:szCs w:val="22"/>
        </w:rPr>
        <w:t xml:space="preserve"> start at </w:t>
      </w:r>
      <w:r w:rsidRPr="00E17F86">
        <w:rPr>
          <w:b/>
          <w:sz w:val="22"/>
          <w:szCs w:val="22"/>
        </w:rPr>
        <w:t>₹7</w:t>
      </w:r>
      <w:proofErr w:type="gramStart"/>
      <w:r w:rsidRPr="00E17F86">
        <w:rPr>
          <w:b/>
          <w:sz w:val="22"/>
          <w:szCs w:val="22"/>
        </w:rPr>
        <w:t>,39,900</w:t>
      </w:r>
      <w:proofErr w:type="gramEnd"/>
      <w:r w:rsidRPr="00E17F86">
        <w:rPr>
          <w:b/>
          <w:sz w:val="22"/>
          <w:szCs w:val="22"/>
        </w:rPr>
        <w:t xml:space="preserve"> (ex-showroom),</w:t>
      </w:r>
      <w:r>
        <w:rPr>
          <w:sz w:val="22"/>
          <w:szCs w:val="22"/>
        </w:rPr>
        <w:t xml:space="preserve"> which keeps it firmly within reach of first-time SUV buyers while still packing in segment-leading technology.</w:t>
      </w:r>
    </w:p>
    <w:p w:rsidR="00836A75" w:rsidRDefault="00CB26D9">
      <w:pPr>
        <w:spacing w:after="200" w:line="300" w:lineRule="auto"/>
        <w:rPr>
          <w:sz w:val="22"/>
          <w:szCs w:val="22"/>
        </w:rPr>
      </w:pPr>
      <w:r>
        <w:rPr>
          <w:sz w:val="22"/>
          <w:szCs w:val="22"/>
        </w:rPr>
        <w:t xml:space="preserve">In this detailed </w:t>
      </w:r>
      <w:proofErr w:type="spellStart"/>
      <w:r>
        <w:rPr>
          <w:sz w:val="22"/>
          <w:szCs w:val="22"/>
        </w:rPr>
        <w:t>BikeCarHub</w:t>
      </w:r>
      <w:proofErr w:type="spellEnd"/>
      <w:r>
        <w:rPr>
          <w:sz w:val="22"/>
          <w:szCs w:val="22"/>
        </w:rPr>
        <w:t xml:space="preserve"> review, we walk through everything</w:t>
      </w:r>
      <w:r>
        <w:rPr>
          <w:sz w:val="22"/>
          <w:szCs w:val="22"/>
        </w:rPr>
        <w:t xml:space="preserve"> covered in </w:t>
      </w:r>
      <w:proofErr w:type="spellStart"/>
      <w:r>
        <w:rPr>
          <w:sz w:val="22"/>
          <w:szCs w:val="22"/>
        </w:rPr>
        <w:t>Maruti</w:t>
      </w:r>
      <w:proofErr w:type="spellEnd"/>
      <w:r>
        <w:rPr>
          <w:sz w:val="22"/>
          <w:szCs w:val="22"/>
        </w:rPr>
        <w:t xml:space="preserve"> Suzuki's official brochure for the new </w:t>
      </w:r>
      <w:proofErr w:type="spellStart"/>
      <w:r>
        <w:rPr>
          <w:sz w:val="22"/>
          <w:szCs w:val="22"/>
        </w:rPr>
        <w:t>Brezza</w:t>
      </w:r>
      <w:proofErr w:type="spellEnd"/>
      <w:r>
        <w:rPr>
          <w:sz w:val="22"/>
          <w:szCs w:val="22"/>
        </w:rPr>
        <w:t xml:space="preserve"> — its design, engine options, interior features, safety kit, variants, mileage figures, </w:t>
      </w:r>
      <w:proofErr w:type="spellStart"/>
      <w:r>
        <w:rPr>
          <w:sz w:val="22"/>
          <w:szCs w:val="22"/>
        </w:rPr>
        <w:t>colours</w:t>
      </w:r>
      <w:proofErr w:type="spellEnd"/>
      <w:r>
        <w:rPr>
          <w:sz w:val="22"/>
          <w:szCs w:val="22"/>
        </w:rPr>
        <w:t>, and how the trims stack up against one another. Whether you're comparing SUVs for your first c</w:t>
      </w:r>
      <w:r>
        <w:rPr>
          <w:sz w:val="22"/>
          <w:szCs w:val="22"/>
        </w:rPr>
        <w:t xml:space="preserve">ar or looking to upgrade from an older </w:t>
      </w:r>
      <w:proofErr w:type="spellStart"/>
      <w:r>
        <w:rPr>
          <w:sz w:val="22"/>
          <w:szCs w:val="22"/>
        </w:rPr>
        <w:t>Brezza</w:t>
      </w:r>
      <w:proofErr w:type="spellEnd"/>
      <w:r>
        <w:rPr>
          <w:sz w:val="22"/>
          <w:szCs w:val="22"/>
        </w:rPr>
        <w:t>, this guide should help you make sense of what's new.</w:t>
      </w:r>
    </w:p>
    <w:p w:rsidR="009555C4" w:rsidRDefault="009555C4">
      <w:pPr>
        <w:spacing w:after="200" w:line="300" w:lineRule="auto"/>
      </w:pPr>
      <w:r>
        <w:rPr>
          <w:noProof/>
        </w:rPr>
        <w:drawing>
          <wp:inline distT="0" distB="0" distL="0" distR="0" wp14:anchorId="1794372D" wp14:editId="2C1565EE">
            <wp:extent cx="6400800" cy="259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00800" cy="2590800"/>
                    </a:xfrm>
                    <a:prstGeom prst="rect">
                      <a:avLst/>
                    </a:prstGeom>
                  </pic:spPr>
                </pic:pic>
              </a:graphicData>
            </a:graphic>
          </wp:inline>
        </w:drawing>
      </w:r>
    </w:p>
    <w:p w:rsidR="00836A75" w:rsidRDefault="00CB26D9">
      <w:pPr>
        <w:pStyle w:val="Heading1"/>
        <w:spacing w:before="360" w:after="160"/>
      </w:pPr>
      <w:r>
        <w:rPr>
          <w:b/>
          <w:bCs/>
          <w:color w:val="1A1A1A"/>
        </w:rPr>
        <w:t xml:space="preserve">Design: A Bolder, More Aggressive </w:t>
      </w:r>
      <w:proofErr w:type="spellStart"/>
      <w:r>
        <w:rPr>
          <w:b/>
          <w:bCs/>
          <w:color w:val="1A1A1A"/>
        </w:rPr>
        <w:t>Brezza</w:t>
      </w:r>
      <w:proofErr w:type="spellEnd"/>
    </w:p>
    <w:p w:rsidR="00836A75" w:rsidRDefault="00CB26D9">
      <w:pPr>
        <w:spacing w:after="200" w:line="300" w:lineRule="auto"/>
        <w:rPr>
          <w:sz w:val="22"/>
          <w:szCs w:val="22"/>
        </w:rPr>
      </w:pPr>
      <w:proofErr w:type="spellStart"/>
      <w:r>
        <w:rPr>
          <w:sz w:val="22"/>
          <w:szCs w:val="22"/>
        </w:rPr>
        <w:t>Maruti</w:t>
      </w:r>
      <w:proofErr w:type="spellEnd"/>
      <w:r>
        <w:rPr>
          <w:sz w:val="22"/>
          <w:szCs w:val="22"/>
        </w:rPr>
        <w:t xml:space="preserve"> Suzuki's brochure doesn't shy away from big claims about the new </w:t>
      </w:r>
      <w:proofErr w:type="spellStart"/>
      <w:r>
        <w:rPr>
          <w:sz w:val="22"/>
          <w:szCs w:val="22"/>
        </w:rPr>
        <w:t>Brezza's</w:t>
      </w:r>
      <w:proofErr w:type="spellEnd"/>
      <w:r>
        <w:rPr>
          <w:sz w:val="22"/>
          <w:szCs w:val="22"/>
        </w:rPr>
        <w:t xml:space="preserve"> road presence, and for once, the s</w:t>
      </w:r>
      <w:r>
        <w:rPr>
          <w:sz w:val="22"/>
          <w:szCs w:val="22"/>
        </w:rPr>
        <w:t xml:space="preserve">tyling backs it up. Upfront, the SUV gets a bold front grille finished with dark chrome accents, flanked by </w:t>
      </w:r>
      <w:r>
        <w:rPr>
          <w:sz w:val="22"/>
          <w:szCs w:val="22"/>
        </w:rPr>
        <w:lastRenderedPageBreak/>
        <w:t xml:space="preserve">sharp LED headlamps and a chunky front bumper design that gives it a much more assertive stance than before. Toyota-badged rivals aside, </w:t>
      </w:r>
      <w:proofErr w:type="spellStart"/>
      <w:r>
        <w:rPr>
          <w:sz w:val="22"/>
          <w:szCs w:val="22"/>
        </w:rPr>
        <w:t>Maruti</w:t>
      </w:r>
      <w:proofErr w:type="spellEnd"/>
      <w:r>
        <w:rPr>
          <w:sz w:val="22"/>
          <w:szCs w:val="22"/>
        </w:rPr>
        <w:t xml:space="preserve"> seem</w:t>
      </w:r>
      <w:r>
        <w:rPr>
          <w:sz w:val="22"/>
          <w:szCs w:val="22"/>
        </w:rPr>
        <w:t xml:space="preserve">s intent on making sure the </w:t>
      </w:r>
      <w:proofErr w:type="spellStart"/>
      <w:r>
        <w:rPr>
          <w:sz w:val="22"/>
          <w:szCs w:val="22"/>
        </w:rPr>
        <w:t>Brezza</w:t>
      </w:r>
      <w:proofErr w:type="spellEnd"/>
      <w:r>
        <w:rPr>
          <w:sz w:val="22"/>
          <w:szCs w:val="22"/>
        </w:rPr>
        <w:t xml:space="preserve"> doesn't blend into a crowded parking lot.</w:t>
      </w:r>
    </w:p>
    <w:p w:rsidR="000A7DE6" w:rsidRDefault="000A7DE6">
      <w:pPr>
        <w:spacing w:after="200" w:line="300" w:lineRule="auto"/>
      </w:pPr>
      <w:r>
        <w:rPr>
          <w:noProof/>
        </w:rPr>
        <w:drawing>
          <wp:inline distT="0" distB="0" distL="0" distR="0" wp14:anchorId="035FA98D" wp14:editId="3E41B5C0">
            <wp:extent cx="6400800" cy="3815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00800" cy="3815080"/>
                    </a:xfrm>
                    <a:prstGeom prst="rect">
                      <a:avLst/>
                    </a:prstGeom>
                  </pic:spPr>
                </pic:pic>
              </a:graphicData>
            </a:graphic>
          </wp:inline>
        </w:drawing>
      </w:r>
    </w:p>
    <w:p w:rsidR="00836A75" w:rsidRDefault="00CB26D9">
      <w:pPr>
        <w:spacing w:after="200" w:line="300" w:lineRule="auto"/>
        <w:rPr>
          <w:sz w:val="22"/>
          <w:szCs w:val="22"/>
        </w:rPr>
      </w:pPr>
      <w:r>
        <w:rPr>
          <w:sz w:val="22"/>
          <w:szCs w:val="22"/>
        </w:rPr>
        <w:t xml:space="preserve">New precision-cut alloy wheels catch the light nicely, while dual-tone cladding along the body adds visual muscle </w:t>
      </w:r>
      <w:proofErr w:type="gramStart"/>
      <w:r>
        <w:rPr>
          <w:sz w:val="22"/>
          <w:szCs w:val="22"/>
        </w:rPr>
        <w:t>without</w:t>
      </w:r>
      <w:proofErr w:type="gramEnd"/>
      <w:r>
        <w:rPr>
          <w:sz w:val="22"/>
          <w:szCs w:val="22"/>
        </w:rPr>
        <w:t xml:space="preserve"> looking over the top. Higher variants also get the option</w:t>
      </w:r>
      <w:r>
        <w:rPr>
          <w:sz w:val="22"/>
          <w:szCs w:val="22"/>
        </w:rPr>
        <w:t xml:space="preserve"> of a dual-tone roof — offered in </w:t>
      </w:r>
      <w:proofErr w:type="spellStart"/>
      <w:r>
        <w:rPr>
          <w:sz w:val="22"/>
          <w:szCs w:val="22"/>
        </w:rPr>
        <w:t>colours</w:t>
      </w:r>
      <w:proofErr w:type="spellEnd"/>
      <w:r>
        <w:rPr>
          <w:sz w:val="22"/>
          <w:szCs w:val="22"/>
        </w:rPr>
        <w:t xml:space="preserve"> like Sizzling Red with Bluish Black Roof, Lustrous Beige with Bluish Black Roof, and Pearl Arctic White with Bluish Black Roof — a look that has become something of a signature for premium compact SUVs in India.</w:t>
      </w:r>
    </w:p>
    <w:p w:rsidR="00D20D37" w:rsidRDefault="00D20D37">
      <w:pPr>
        <w:spacing w:after="200" w:line="300" w:lineRule="auto"/>
      </w:pPr>
      <w:r>
        <w:rPr>
          <w:noProof/>
        </w:rPr>
        <w:lastRenderedPageBreak/>
        <w:drawing>
          <wp:inline distT="0" distB="0" distL="0" distR="0" wp14:anchorId="19CB4B41" wp14:editId="0018809C">
            <wp:extent cx="6400800" cy="3697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3697605"/>
                    </a:xfrm>
                    <a:prstGeom prst="rect">
                      <a:avLst/>
                    </a:prstGeom>
                  </pic:spPr>
                </pic:pic>
              </a:graphicData>
            </a:graphic>
          </wp:inline>
        </w:drawing>
      </w:r>
    </w:p>
    <w:p w:rsidR="00836A75" w:rsidRDefault="00CB26D9">
      <w:pPr>
        <w:pStyle w:val="Heading1"/>
        <w:spacing w:before="360" w:after="160"/>
      </w:pPr>
      <w:r>
        <w:rPr>
          <w:b/>
          <w:bCs/>
          <w:color w:val="1A1A1A"/>
        </w:rPr>
        <w:t>In</w:t>
      </w:r>
      <w:r>
        <w:rPr>
          <w:b/>
          <w:bCs/>
          <w:color w:val="1A1A1A"/>
        </w:rPr>
        <w:t>terior: Where the Real Upgrade Lives</w:t>
      </w:r>
    </w:p>
    <w:p w:rsidR="00836A75" w:rsidRDefault="00CB26D9">
      <w:pPr>
        <w:spacing w:after="200" w:line="300" w:lineRule="auto"/>
        <w:rPr>
          <w:sz w:val="22"/>
          <w:szCs w:val="22"/>
        </w:rPr>
      </w:pPr>
      <w:r>
        <w:rPr>
          <w:sz w:val="22"/>
          <w:szCs w:val="22"/>
        </w:rPr>
        <w:t xml:space="preserve">Step inside the cabin, and </w:t>
      </w:r>
      <w:proofErr w:type="gramStart"/>
      <w:r>
        <w:rPr>
          <w:sz w:val="22"/>
          <w:szCs w:val="22"/>
        </w:rPr>
        <w:t>it's</w:t>
      </w:r>
      <w:proofErr w:type="gramEnd"/>
      <w:r>
        <w:rPr>
          <w:sz w:val="22"/>
          <w:szCs w:val="22"/>
        </w:rPr>
        <w:t xml:space="preserve"> clear </w:t>
      </w:r>
      <w:proofErr w:type="spellStart"/>
      <w:r>
        <w:rPr>
          <w:sz w:val="22"/>
          <w:szCs w:val="22"/>
        </w:rPr>
        <w:t>Maruti</w:t>
      </w:r>
      <w:proofErr w:type="spellEnd"/>
      <w:r>
        <w:rPr>
          <w:sz w:val="22"/>
          <w:szCs w:val="22"/>
        </w:rPr>
        <w:t xml:space="preserve"> has put real thought into making the new </w:t>
      </w:r>
      <w:proofErr w:type="spellStart"/>
      <w:r>
        <w:rPr>
          <w:sz w:val="22"/>
          <w:szCs w:val="22"/>
        </w:rPr>
        <w:t>Brezza</w:t>
      </w:r>
      <w:proofErr w:type="spellEnd"/>
      <w:r>
        <w:rPr>
          <w:sz w:val="22"/>
          <w:szCs w:val="22"/>
        </w:rPr>
        <w:t xml:space="preserve"> feel special rather than just functional. The dashboard gets a premium semi-matte, soft-touch paint finish, paired with a dark</w:t>
      </w:r>
      <w:r>
        <w:rPr>
          <w:sz w:val="22"/>
          <w:szCs w:val="22"/>
        </w:rPr>
        <w:t xml:space="preserve"> brown and black interior theme and a sleek auto AC control panel. One particularly fun touch is the 64-colour ambient lighting system on the top </w:t>
      </w:r>
      <w:proofErr w:type="spellStart"/>
      <w:r>
        <w:rPr>
          <w:sz w:val="22"/>
          <w:szCs w:val="22"/>
        </w:rPr>
        <w:t>ZXi</w:t>
      </w:r>
      <w:proofErr w:type="spellEnd"/>
      <w:r>
        <w:rPr>
          <w:sz w:val="22"/>
          <w:szCs w:val="22"/>
        </w:rPr>
        <w:t xml:space="preserve">+ trim, letting owners </w:t>
      </w:r>
      <w:proofErr w:type="spellStart"/>
      <w:r>
        <w:rPr>
          <w:sz w:val="22"/>
          <w:szCs w:val="22"/>
        </w:rPr>
        <w:t>personalise</w:t>
      </w:r>
      <w:proofErr w:type="spellEnd"/>
      <w:r>
        <w:rPr>
          <w:sz w:val="22"/>
          <w:szCs w:val="22"/>
        </w:rPr>
        <w:t xml:space="preserve"> the cabin mood to their liking.</w:t>
      </w:r>
    </w:p>
    <w:p w:rsidR="009555C4" w:rsidRDefault="009555C4">
      <w:pPr>
        <w:spacing w:after="200" w:line="300" w:lineRule="auto"/>
      </w:pPr>
      <w:r>
        <w:rPr>
          <w:noProof/>
        </w:rPr>
        <w:lastRenderedPageBreak/>
        <w:drawing>
          <wp:inline distT="0" distB="0" distL="0" distR="0" wp14:anchorId="641FDA9F" wp14:editId="56237C48">
            <wp:extent cx="6400800" cy="38239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3823970"/>
                    </a:xfrm>
                    <a:prstGeom prst="rect">
                      <a:avLst/>
                    </a:prstGeom>
                  </pic:spPr>
                </pic:pic>
              </a:graphicData>
            </a:graphic>
          </wp:inline>
        </w:drawing>
      </w:r>
    </w:p>
    <w:p w:rsidR="00836A75" w:rsidRDefault="00CB26D9">
      <w:pPr>
        <w:spacing w:after="200" w:line="300" w:lineRule="auto"/>
        <w:rPr>
          <w:sz w:val="22"/>
          <w:szCs w:val="22"/>
        </w:rPr>
      </w:pPr>
      <w:r>
        <w:rPr>
          <w:sz w:val="22"/>
          <w:szCs w:val="22"/>
        </w:rPr>
        <w:t>Seats are wrapped in plush leatherette u</w:t>
      </w:r>
      <w:r>
        <w:rPr>
          <w:sz w:val="22"/>
          <w:szCs w:val="22"/>
        </w:rPr>
        <w:t>pholstery, and comfort-focused buyers will appreciate the ventilated front seats — genuinely useful during Indian summers — along with a wireless charging pad with active cooling so your phone doesn't overheat while charging. An electric sunroof, auto-dimm</w:t>
      </w:r>
      <w:r>
        <w:rPr>
          <w:sz w:val="22"/>
          <w:szCs w:val="22"/>
        </w:rPr>
        <w:t xml:space="preserve">ing rearview mirror, and a well laid out </w:t>
      </w:r>
      <w:proofErr w:type="spellStart"/>
      <w:r>
        <w:rPr>
          <w:sz w:val="22"/>
          <w:szCs w:val="22"/>
        </w:rPr>
        <w:t>centre</w:t>
      </w:r>
      <w:proofErr w:type="spellEnd"/>
      <w:r>
        <w:rPr>
          <w:sz w:val="22"/>
          <w:szCs w:val="22"/>
        </w:rPr>
        <w:t xml:space="preserve"> console round out a cabin that finally feels like it belongs in the premium end of the segment.</w:t>
      </w:r>
    </w:p>
    <w:p w:rsidR="000A7DE6" w:rsidRDefault="000A7DE6">
      <w:pPr>
        <w:spacing w:after="200" w:line="300" w:lineRule="auto"/>
      </w:pPr>
      <w:r>
        <w:rPr>
          <w:noProof/>
        </w:rPr>
        <w:drawing>
          <wp:inline distT="0" distB="0" distL="0" distR="0" wp14:anchorId="27781642" wp14:editId="75590EB9">
            <wp:extent cx="6400800" cy="37007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3700780"/>
                    </a:xfrm>
                    <a:prstGeom prst="rect">
                      <a:avLst/>
                    </a:prstGeom>
                  </pic:spPr>
                </pic:pic>
              </a:graphicData>
            </a:graphic>
          </wp:inline>
        </w:drawing>
      </w:r>
    </w:p>
    <w:p w:rsidR="00836A75" w:rsidRDefault="00CB26D9">
      <w:pPr>
        <w:pStyle w:val="Heading1"/>
        <w:spacing w:before="360" w:after="160"/>
      </w:pPr>
      <w:r>
        <w:rPr>
          <w:b/>
          <w:bCs/>
          <w:color w:val="1A1A1A"/>
        </w:rPr>
        <w:lastRenderedPageBreak/>
        <w:t>Engine Options: Turbo, Smart Hybrid &amp; S-CNG</w:t>
      </w:r>
    </w:p>
    <w:p w:rsidR="00836A75" w:rsidRDefault="00CB26D9">
      <w:pPr>
        <w:spacing w:after="200" w:line="300" w:lineRule="auto"/>
      </w:pPr>
      <w:r>
        <w:rPr>
          <w:sz w:val="22"/>
          <w:szCs w:val="22"/>
        </w:rPr>
        <w:t xml:space="preserve">One of the biggest talking points in the new </w:t>
      </w:r>
      <w:proofErr w:type="spellStart"/>
      <w:r>
        <w:rPr>
          <w:sz w:val="22"/>
          <w:szCs w:val="22"/>
        </w:rPr>
        <w:t>Brezza</w:t>
      </w:r>
      <w:proofErr w:type="spellEnd"/>
      <w:r>
        <w:rPr>
          <w:sz w:val="22"/>
          <w:szCs w:val="22"/>
        </w:rPr>
        <w:t xml:space="preserve"> brochure is the </w:t>
      </w:r>
      <w:r>
        <w:rPr>
          <w:sz w:val="22"/>
          <w:szCs w:val="22"/>
        </w:rPr>
        <w:t xml:space="preserve">addition of a genuine turbo-petrol engine, something the </w:t>
      </w:r>
      <w:proofErr w:type="spellStart"/>
      <w:r>
        <w:rPr>
          <w:sz w:val="22"/>
          <w:szCs w:val="22"/>
        </w:rPr>
        <w:t>Brezza</w:t>
      </w:r>
      <w:proofErr w:type="spellEnd"/>
      <w:r>
        <w:rPr>
          <w:sz w:val="22"/>
          <w:szCs w:val="22"/>
        </w:rPr>
        <w:t xml:space="preserve"> has never offered before. Buyers can now choose from three distinct powertrains, each aimed at a different kind of driver.</w:t>
      </w:r>
    </w:p>
    <w:p w:rsidR="00836A75" w:rsidRDefault="00CB26D9">
      <w:pPr>
        <w:spacing w:after="200" w:line="300" w:lineRule="auto"/>
        <w:rPr>
          <w:sz w:val="22"/>
          <w:szCs w:val="22"/>
        </w:rPr>
      </w:pPr>
      <w:r>
        <w:rPr>
          <w:sz w:val="22"/>
          <w:szCs w:val="22"/>
        </w:rPr>
        <w:t xml:space="preserve">The 1.0-litre Turbo </w:t>
      </w:r>
      <w:proofErr w:type="spellStart"/>
      <w:r>
        <w:rPr>
          <w:sz w:val="22"/>
          <w:szCs w:val="22"/>
        </w:rPr>
        <w:t>Boosterjet</w:t>
      </w:r>
      <w:proofErr w:type="spellEnd"/>
      <w:r>
        <w:rPr>
          <w:sz w:val="22"/>
          <w:szCs w:val="22"/>
        </w:rPr>
        <w:t xml:space="preserve"> engine (K10C </w:t>
      </w:r>
      <w:proofErr w:type="spellStart"/>
      <w:r>
        <w:rPr>
          <w:sz w:val="22"/>
          <w:szCs w:val="22"/>
        </w:rPr>
        <w:t>DiTC</w:t>
      </w:r>
      <w:proofErr w:type="spellEnd"/>
      <w:r>
        <w:rPr>
          <w:sz w:val="22"/>
          <w:szCs w:val="22"/>
        </w:rPr>
        <w:t xml:space="preserve"> Smart Hybrid) is the</w:t>
      </w:r>
      <w:r>
        <w:rPr>
          <w:sz w:val="22"/>
          <w:szCs w:val="22"/>
        </w:rPr>
        <w:t xml:space="preserve"> headline addition, producing 81 kW (110.12 PS) at 5,500 rpm and 170 Nm of torque between 2,000 and 3,500 rpm. </w:t>
      </w:r>
      <w:proofErr w:type="spellStart"/>
      <w:r>
        <w:rPr>
          <w:sz w:val="22"/>
          <w:szCs w:val="22"/>
        </w:rPr>
        <w:t>Maruti's</w:t>
      </w:r>
      <w:proofErr w:type="spellEnd"/>
      <w:r>
        <w:rPr>
          <w:sz w:val="22"/>
          <w:szCs w:val="22"/>
        </w:rPr>
        <w:t xml:space="preserve"> brochure highlights its immediate throttle response and strong low-end torque, paired with a slick new 6-speed manual transmission that </w:t>
      </w:r>
      <w:r>
        <w:rPr>
          <w:sz w:val="22"/>
          <w:szCs w:val="22"/>
        </w:rPr>
        <w:t>makes overtaking and city driving noticeably easier. This is the engine to pick if spirited driving matters more to you than outright efficiency.</w:t>
      </w:r>
    </w:p>
    <w:p w:rsidR="000A7DE6" w:rsidRDefault="000A7DE6">
      <w:pPr>
        <w:spacing w:after="200" w:line="300" w:lineRule="auto"/>
      </w:pPr>
      <w:r>
        <w:rPr>
          <w:noProof/>
        </w:rPr>
        <w:drawing>
          <wp:inline distT="0" distB="0" distL="0" distR="0" wp14:anchorId="6D357E23" wp14:editId="2526B0F7">
            <wp:extent cx="6400800" cy="38792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3879215"/>
                    </a:xfrm>
                    <a:prstGeom prst="rect">
                      <a:avLst/>
                    </a:prstGeom>
                  </pic:spPr>
                </pic:pic>
              </a:graphicData>
            </a:graphic>
          </wp:inline>
        </w:drawing>
      </w:r>
    </w:p>
    <w:p w:rsidR="00836A75" w:rsidRDefault="00CB26D9">
      <w:pPr>
        <w:spacing w:after="200" w:line="300" w:lineRule="auto"/>
      </w:pPr>
      <w:r>
        <w:rPr>
          <w:sz w:val="22"/>
          <w:szCs w:val="22"/>
        </w:rPr>
        <w:t xml:space="preserve">For buyers who prefer a more familiar, naturally aspirated experience, the 1.5-litre K15C Smart Hybrid petrol </w:t>
      </w:r>
      <w:proofErr w:type="gramStart"/>
      <w:r>
        <w:rPr>
          <w:sz w:val="22"/>
          <w:szCs w:val="22"/>
        </w:rPr>
        <w:t>engine</w:t>
      </w:r>
      <w:proofErr w:type="gramEnd"/>
      <w:r>
        <w:rPr>
          <w:sz w:val="22"/>
          <w:szCs w:val="22"/>
        </w:rPr>
        <w:t xml:space="preserve"> continues, now available with either a 6-speed manual or a 6-speed automatic transmission with paddle shifters. This unit makes 75.8 kW (103.05 PS) at 6,000 rpm and 139 Nm of torque at 4,400 rpm, and </w:t>
      </w:r>
      <w:proofErr w:type="spellStart"/>
      <w:r>
        <w:rPr>
          <w:sz w:val="22"/>
          <w:szCs w:val="22"/>
        </w:rPr>
        <w:t>Maruti</w:t>
      </w:r>
      <w:proofErr w:type="spellEnd"/>
      <w:r>
        <w:rPr>
          <w:sz w:val="22"/>
          <w:szCs w:val="22"/>
        </w:rPr>
        <w:t xml:space="preserve"> describes its character as "smooth where i</w:t>
      </w:r>
      <w:r>
        <w:rPr>
          <w:sz w:val="22"/>
          <w:szCs w:val="22"/>
        </w:rPr>
        <w:t>t matters, and strong when it counts."</w:t>
      </w:r>
    </w:p>
    <w:p w:rsidR="009555C4" w:rsidRPr="009555C4" w:rsidRDefault="00CB26D9">
      <w:pPr>
        <w:spacing w:after="200" w:line="300" w:lineRule="auto"/>
        <w:rPr>
          <w:sz w:val="22"/>
          <w:szCs w:val="22"/>
        </w:rPr>
      </w:pPr>
      <w:r>
        <w:rPr>
          <w:sz w:val="22"/>
          <w:szCs w:val="22"/>
        </w:rPr>
        <w:t>Finally, for buyers focused on running costs, the 1.5-litre K15C Petrol CNG (ISS) variant offers a factory-fitted underbody S-CNG setup. In gasoline mode it produces 75.8 kW (103.05 PS) and 139 Nm of torque, while CNG</w:t>
      </w:r>
      <w:r>
        <w:rPr>
          <w:sz w:val="22"/>
          <w:szCs w:val="22"/>
        </w:rPr>
        <w:t xml:space="preserve"> mode delivers 64.6 kW (87.8 PS) and 121.5 Nm. An Idle Start-Stop system cuts the engine when the car is stationary, helping squeeze out better real-world fuel efficiency without eating into cargo space, since the CNG tank is neatly built into the underbod</w:t>
      </w:r>
      <w:r>
        <w:rPr>
          <w:sz w:val="22"/>
          <w:szCs w:val="22"/>
        </w:rPr>
        <w:t>y rather than the boot.</w:t>
      </w:r>
    </w:p>
    <w:p w:rsidR="00836A75" w:rsidRDefault="00CB26D9">
      <w:pPr>
        <w:pStyle w:val="Heading1"/>
        <w:spacing w:before="360" w:after="160"/>
      </w:pPr>
      <w:r>
        <w:rPr>
          <w:b/>
          <w:bCs/>
          <w:color w:val="1A1A1A"/>
        </w:rPr>
        <w:t>Mileage &amp; Fuel Efficiency</w:t>
      </w:r>
    </w:p>
    <w:p w:rsidR="00836A75" w:rsidRDefault="00CB26D9">
      <w:pPr>
        <w:spacing w:after="200" w:line="300" w:lineRule="auto"/>
      </w:pPr>
      <w:proofErr w:type="spellStart"/>
      <w:r>
        <w:rPr>
          <w:sz w:val="22"/>
          <w:szCs w:val="22"/>
        </w:rPr>
        <w:lastRenderedPageBreak/>
        <w:t>Maruti</w:t>
      </w:r>
      <w:proofErr w:type="spellEnd"/>
      <w:r>
        <w:rPr>
          <w:sz w:val="22"/>
          <w:szCs w:val="22"/>
        </w:rPr>
        <w:t xml:space="preserve"> Suzuki has published ARAI-certified efficiency figures for each engine and transmission combination, and the numbers are genuinely competitive for the segment. The 1.0L Turbo </w:t>
      </w:r>
      <w:proofErr w:type="spellStart"/>
      <w:r>
        <w:rPr>
          <w:sz w:val="22"/>
          <w:szCs w:val="22"/>
        </w:rPr>
        <w:t>Boosterjet</w:t>
      </w:r>
      <w:proofErr w:type="spellEnd"/>
      <w:r>
        <w:rPr>
          <w:sz w:val="22"/>
          <w:szCs w:val="22"/>
        </w:rPr>
        <w:t xml:space="preserve"> with manual t</w:t>
      </w:r>
      <w:r>
        <w:rPr>
          <w:sz w:val="22"/>
          <w:szCs w:val="22"/>
        </w:rPr>
        <w:t xml:space="preserve">ransmission returns 20.47 km/l on the </w:t>
      </w:r>
      <w:proofErr w:type="spellStart"/>
      <w:r>
        <w:rPr>
          <w:sz w:val="22"/>
          <w:szCs w:val="22"/>
        </w:rPr>
        <w:t>LXi</w:t>
      </w:r>
      <w:proofErr w:type="spellEnd"/>
      <w:r>
        <w:rPr>
          <w:sz w:val="22"/>
          <w:szCs w:val="22"/>
        </w:rPr>
        <w:t>/</w:t>
      </w:r>
      <w:proofErr w:type="spellStart"/>
      <w:r>
        <w:rPr>
          <w:sz w:val="22"/>
          <w:szCs w:val="22"/>
        </w:rPr>
        <w:t>VXi</w:t>
      </w:r>
      <w:proofErr w:type="spellEnd"/>
      <w:r>
        <w:rPr>
          <w:sz w:val="22"/>
          <w:szCs w:val="22"/>
        </w:rPr>
        <w:t xml:space="preserve"> trims and 19.96 km/l on the </w:t>
      </w:r>
      <w:proofErr w:type="spellStart"/>
      <w:r>
        <w:rPr>
          <w:sz w:val="22"/>
          <w:szCs w:val="22"/>
        </w:rPr>
        <w:t>ZXi</w:t>
      </w:r>
      <w:proofErr w:type="spellEnd"/>
      <w:r>
        <w:rPr>
          <w:sz w:val="22"/>
          <w:szCs w:val="22"/>
        </w:rPr>
        <w:t>/</w:t>
      </w:r>
      <w:proofErr w:type="spellStart"/>
      <w:r>
        <w:rPr>
          <w:sz w:val="22"/>
          <w:szCs w:val="22"/>
        </w:rPr>
        <w:t>ZXi</w:t>
      </w:r>
      <w:proofErr w:type="spellEnd"/>
      <w:r>
        <w:rPr>
          <w:sz w:val="22"/>
          <w:szCs w:val="22"/>
        </w:rPr>
        <w:t xml:space="preserve">+ trims. The 1.5L Smart Hybrid manual delivers 21.09 km/l on </w:t>
      </w:r>
      <w:proofErr w:type="spellStart"/>
      <w:r>
        <w:rPr>
          <w:sz w:val="22"/>
          <w:szCs w:val="22"/>
        </w:rPr>
        <w:t>LXi</w:t>
      </w:r>
      <w:proofErr w:type="spellEnd"/>
      <w:r>
        <w:rPr>
          <w:sz w:val="22"/>
          <w:szCs w:val="22"/>
        </w:rPr>
        <w:t>/</w:t>
      </w:r>
      <w:proofErr w:type="spellStart"/>
      <w:r>
        <w:rPr>
          <w:sz w:val="22"/>
          <w:szCs w:val="22"/>
        </w:rPr>
        <w:t>VXi</w:t>
      </w:r>
      <w:proofErr w:type="spellEnd"/>
      <w:r>
        <w:rPr>
          <w:sz w:val="22"/>
          <w:szCs w:val="22"/>
        </w:rPr>
        <w:t xml:space="preserve"> and 20.81 km/l on the </w:t>
      </w:r>
      <w:proofErr w:type="spellStart"/>
      <w:r>
        <w:rPr>
          <w:sz w:val="22"/>
          <w:szCs w:val="22"/>
        </w:rPr>
        <w:t>ZXi</w:t>
      </w:r>
      <w:proofErr w:type="spellEnd"/>
      <w:r>
        <w:rPr>
          <w:sz w:val="22"/>
          <w:szCs w:val="22"/>
        </w:rPr>
        <w:t>, while the automatic transmission variants (</w:t>
      </w:r>
      <w:proofErr w:type="spellStart"/>
      <w:r>
        <w:rPr>
          <w:sz w:val="22"/>
          <w:szCs w:val="22"/>
        </w:rPr>
        <w:t>VXi</w:t>
      </w:r>
      <w:proofErr w:type="spellEnd"/>
      <w:r>
        <w:rPr>
          <w:sz w:val="22"/>
          <w:szCs w:val="22"/>
        </w:rPr>
        <w:t>/</w:t>
      </w:r>
      <w:proofErr w:type="spellStart"/>
      <w:r>
        <w:rPr>
          <w:sz w:val="22"/>
          <w:szCs w:val="22"/>
        </w:rPr>
        <w:t>ZXi</w:t>
      </w:r>
      <w:proofErr w:type="spellEnd"/>
      <w:r>
        <w:rPr>
          <w:sz w:val="22"/>
          <w:szCs w:val="22"/>
        </w:rPr>
        <w:t>/</w:t>
      </w:r>
      <w:proofErr w:type="spellStart"/>
      <w:r>
        <w:rPr>
          <w:sz w:val="22"/>
          <w:szCs w:val="22"/>
        </w:rPr>
        <w:t>ZXi</w:t>
      </w:r>
      <w:proofErr w:type="spellEnd"/>
      <w:r>
        <w:rPr>
          <w:sz w:val="22"/>
          <w:szCs w:val="22"/>
        </w:rPr>
        <w:t xml:space="preserve">+ AT) return 20.17 km/l. </w:t>
      </w:r>
      <w:r>
        <w:rPr>
          <w:sz w:val="22"/>
          <w:szCs w:val="22"/>
        </w:rPr>
        <w:t>The S-CNG variant is the clear efficiency champion, rated at an impressive 26.90 km/kg.</w:t>
      </w:r>
    </w:p>
    <w:p w:rsidR="00836A75" w:rsidRDefault="00CB26D9">
      <w:pPr>
        <w:pStyle w:val="Heading1"/>
        <w:spacing w:before="360" w:after="160"/>
      </w:pPr>
      <w:r>
        <w:rPr>
          <w:b/>
          <w:bCs/>
          <w:color w:val="1A1A1A"/>
        </w:rPr>
        <w:t>Technology: Smarter, More Connected</w:t>
      </w:r>
    </w:p>
    <w:p w:rsidR="00836A75" w:rsidRDefault="00CB26D9">
      <w:pPr>
        <w:spacing w:after="200" w:line="300" w:lineRule="auto"/>
        <w:rPr>
          <w:sz w:val="22"/>
          <w:szCs w:val="22"/>
        </w:rPr>
      </w:pPr>
      <w:r>
        <w:rPr>
          <w:sz w:val="22"/>
          <w:szCs w:val="22"/>
        </w:rPr>
        <w:t xml:space="preserve">The top-spec </w:t>
      </w:r>
      <w:proofErr w:type="spellStart"/>
      <w:r>
        <w:rPr>
          <w:sz w:val="22"/>
          <w:szCs w:val="22"/>
        </w:rPr>
        <w:t>Brezza</w:t>
      </w:r>
      <w:proofErr w:type="spellEnd"/>
      <w:r>
        <w:rPr>
          <w:sz w:val="22"/>
          <w:szCs w:val="22"/>
        </w:rPr>
        <w:t xml:space="preserve"> </w:t>
      </w:r>
      <w:proofErr w:type="spellStart"/>
      <w:r>
        <w:rPr>
          <w:sz w:val="22"/>
          <w:szCs w:val="22"/>
        </w:rPr>
        <w:t>ZXi</w:t>
      </w:r>
      <w:proofErr w:type="spellEnd"/>
      <w:r>
        <w:rPr>
          <w:sz w:val="22"/>
          <w:szCs w:val="22"/>
        </w:rPr>
        <w:t xml:space="preserve">+ comes with a 25.65 cm (10.1-inch) touchscreen infotainment system running </w:t>
      </w:r>
      <w:proofErr w:type="spellStart"/>
      <w:r>
        <w:rPr>
          <w:sz w:val="22"/>
          <w:szCs w:val="22"/>
        </w:rPr>
        <w:t>Maruti's</w:t>
      </w:r>
      <w:proofErr w:type="spellEnd"/>
      <w:r>
        <w:rPr>
          <w:sz w:val="22"/>
          <w:szCs w:val="22"/>
        </w:rPr>
        <w:t xml:space="preserve"> </w:t>
      </w:r>
      <w:proofErr w:type="spellStart"/>
      <w:r>
        <w:rPr>
          <w:sz w:val="22"/>
          <w:szCs w:val="22"/>
        </w:rPr>
        <w:t>SmartPlay</w:t>
      </w:r>
      <w:proofErr w:type="spellEnd"/>
      <w:r>
        <w:rPr>
          <w:sz w:val="22"/>
          <w:szCs w:val="22"/>
        </w:rPr>
        <w:t xml:space="preserve"> Pro X interfac</w:t>
      </w:r>
      <w:r>
        <w:rPr>
          <w:sz w:val="22"/>
          <w:szCs w:val="22"/>
        </w:rPr>
        <w:t xml:space="preserve">e, complete with a built-in Alexa voice assistant, Suzuki Navigation with traffic, speed, and camera alerts, and an ARKAMYS Surround Sense premium sound system. Wireless Android Auto and Apple </w:t>
      </w:r>
      <w:proofErr w:type="spellStart"/>
      <w:r>
        <w:rPr>
          <w:sz w:val="22"/>
          <w:szCs w:val="22"/>
        </w:rPr>
        <w:t>CarPlay</w:t>
      </w:r>
      <w:proofErr w:type="spellEnd"/>
      <w:r>
        <w:rPr>
          <w:sz w:val="22"/>
          <w:szCs w:val="22"/>
        </w:rPr>
        <w:t xml:space="preserve"> come standard from the </w:t>
      </w:r>
      <w:proofErr w:type="spellStart"/>
      <w:r>
        <w:rPr>
          <w:sz w:val="22"/>
          <w:szCs w:val="22"/>
        </w:rPr>
        <w:t>VXi</w:t>
      </w:r>
      <w:proofErr w:type="spellEnd"/>
      <w:r>
        <w:rPr>
          <w:sz w:val="22"/>
          <w:szCs w:val="22"/>
        </w:rPr>
        <w:t xml:space="preserve"> trim upward, and Over-The-Ai</w:t>
      </w:r>
      <w:r>
        <w:rPr>
          <w:sz w:val="22"/>
          <w:szCs w:val="22"/>
        </w:rPr>
        <w:t>r (OTA) software updates ensure the system keeps improving even after purchase.</w:t>
      </w:r>
    </w:p>
    <w:p w:rsidR="009555C4" w:rsidRDefault="009555C4">
      <w:pPr>
        <w:spacing w:after="200" w:line="300" w:lineRule="auto"/>
      </w:pPr>
      <w:r>
        <w:rPr>
          <w:noProof/>
        </w:rPr>
        <w:drawing>
          <wp:inline distT="0" distB="0" distL="0" distR="0" wp14:anchorId="30626EFF" wp14:editId="6B2E5537">
            <wp:extent cx="6400800" cy="390017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3900170"/>
                    </a:xfrm>
                    <a:prstGeom prst="rect">
                      <a:avLst/>
                    </a:prstGeom>
                  </pic:spPr>
                </pic:pic>
              </a:graphicData>
            </a:graphic>
          </wp:inline>
        </w:drawing>
      </w:r>
    </w:p>
    <w:p w:rsidR="00836A75" w:rsidRDefault="00CB26D9">
      <w:pPr>
        <w:spacing w:after="200" w:line="300" w:lineRule="auto"/>
      </w:pPr>
      <w:r>
        <w:rPr>
          <w:sz w:val="22"/>
          <w:szCs w:val="22"/>
        </w:rPr>
        <w:t xml:space="preserve">Perhaps the standout addition is the Next Gen Suzuki Connect suite with e-Call support, giving owners access to </w:t>
      </w:r>
      <w:proofErr w:type="gramStart"/>
      <w:r>
        <w:rPr>
          <w:sz w:val="22"/>
          <w:szCs w:val="22"/>
        </w:rPr>
        <w:t>emergency</w:t>
      </w:r>
      <w:proofErr w:type="gramEnd"/>
      <w:r>
        <w:rPr>
          <w:sz w:val="22"/>
          <w:szCs w:val="22"/>
        </w:rPr>
        <w:t xml:space="preserve"> alerts, stolen vehicle tracking, geo-fencing, driving </w:t>
      </w:r>
      <w:proofErr w:type="spellStart"/>
      <w:r>
        <w:rPr>
          <w:sz w:val="22"/>
          <w:szCs w:val="22"/>
        </w:rPr>
        <w:t>behaviour</w:t>
      </w:r>
      <w:proofErr w:type="spellEnd"/>
      <w:r>
        <w:rPr>
          <w:sz w:val="22"/>
          <w:szCs w:val="22"/>
        </w:rPr>
        <w:t xml:space="preserve"> scoring, remote AC control and scheduling (on automatic variants), and smartwatch or Alexa skill connectivity. For a segment where connected car tech was once reserved for much pricier vehicles, this is a genuinely useful step up. If you're resea</w:t>
      </w:r>
      <w:r>
        <w:rPr>
          <w:sz w:val="22"/>
          <w:szCs w:val="22"/>
        </w:rPr>
        <w:t xml:space="preserve">rching feature-rich SUVs in this price bracket, </w:t>
      </w:r>
      <w:proofErr w:type="spellStart"/>
      <w:r>
        <w:rPr>
          <w:sz w:val="22"/>
          <w:szCs w:val="22"/>
        </w:rPr>
        <w:t>BikeCarHub</w:t>
      </w:r>
      <w:proofErr w:type="spellEnd"/>
      <w:r>
        <w:rPr>
          <w:sz w:val="22"/>
          <w:szCs w:val="22"/>
        </w:rPr>
        <w:t xml:space="preserve"> would rate this connected suite as one of the new </w:t>
      </w:r>
      <w:proofErr w:type="spellStart"/>
      <w:r>
        <w:rPr>
          <w:sz w:val="22"/>
          <w:szCs w:val="22"/>
        </w:rPr>
        <w:t>Brezza's</w:t>
      </w:r>
      <w:proofErr w:type="spellEnd"/>
      <w:r>
        <w:rPr>
          <w:sz w:val="22"/>
          <w:szCs w:val="22"/>
        </w:rPr>
        <w:t xml:space="preserve"> stronger selling points.</w:t>
      </w:r>
    </w:p>
    <w:p w:rsidR="00836A75" w:rsidRDefault="00CB26D9">
      <w:pPr>
        <w:pStyle w:val="Heading1"/>
        <w:spacing w:before="360" w:after="160"/>
      </w:pPr>
      <w:r>
        <w:rPr>
          <w:b/>
          <w:bCs/>
          <w:color w:val="1A1A1A"/>
        </w:rPr>
        <w:t>Comfort &amp; Convenience Features</w:t>
      </w:r>
    </w:p>
    <w:p w:rsidR="00836A75" w:rsidRDefault="00CB26D9">
      <w:pPr>
        <w:spacing w:after="200" w:line="300" w:lineRule="auto"/>
      </w:pPr>
      <w:r>
        <w:rPr>
          <w:sz w:val="22"/>
          <w:szCs w:val="22"/>
        </w:rPr>
        <w:lastRenderedPageBreak/>
        <w:t xml:space="preserve">Beyond the headline tech, the new </w:t>
      </w:r>
      <w:proofErr w:type="spellStart"/>
      <w:r>
        <w:rPr>
          <w:sz w:val="22"/>
          <w:szCs w:val="22"/>
        </w:rPr>
        <w:t>Brezza</w:t>
      </w:r>
      <w:proofErr w:type="spellEnd"/>
      <w:r>
        <w:rPr>
          <w:sz w:val="22"/>
          <w:szCs w:val="22"/>
        </w:rPr>
        <w:t xml:space="preserve"> is loaded with everyday convenience featu</w:t>
      </w:r>
      <w:r>
        <w:rPr>
          <w:sz w:val="22"/>
          <w:szCs w:val="22"/>
        </w:rPr>
        <w:t xml:space="preserve">res that make a real difference on longer drives. This includes an Auto Purify system with a PM2.5 air quality display, a 360-degree view camera for tighter parking </w:t>
      </w:r>
      <w:proofErr w:type="spellStart"/>
      <w:r>
        <w:rPr>
          <w:sz w:val="22"/>
          <w:szCs w:val="22"/>
        </w:rPr>
        <w:t>manoeuvres</w:t>
      </w:r>
      <w:proofErr w:type="spellEnd"/>
      <w:r>
        <w:rPr>
          <w:sz w:val="22"/>
          <w:szCs w:val="22"/>
        </w:rPr>
        <w:t>, cruise control on the turbo variant, a 60:40 split rear seat for flexible cargo</w:t>
      </w:r>
      <w:r>
        <w:rPr>
          <w:sz w:val="22"/>
          <w:szCs w:val="22"/>
        </w:rPr>
        <w:t xml:space="preserve"> space, and a keyless entry system with engine push-button start on higher trims.</w:t>
      </w:r>
    </w:p>
    <w:p w:rsidR="00836A75" w:rsidRDefault="00CB26D9">
      <w:pPr>
        <w:pStyle w:val="ListParagraph"/>
        <w:numPr>
          <w:ilvl w:val="0"/>
          <w:numId w:val="2"/>
        </w:numPr>
        <w:spacing w:after="100"/>
      </w:pPr>
      <w:r>
        <w:rPr>
          <w:sz w:val="22"/>
          <w:szCs w:val="22"/>
        </w:rPr>
        <w:t>Ventilated front seats to beat the summer heat</w:t>
      </w:r>
    </w:p>
    <w:p w:rsidR="00836A75" w:rsidRDefault="00CB26D9">
      <w:pPr>
        <w:pStyle w:val="ListParagraph"/>
        <w:numPr>
          <w:ilvl w:val="0"/>
          <w:numId w:val="2"/>
        </w:numPr>
        <w:spacing w:after="100"/>
      </w:pPr>
      <w:r>
        <w:rPr>
          <w:sz w:val="22"/>
          <w:szCs w:val="22"/>
        </w:rPr>
        <w:t>Wireless charger with active cooling</w:t>
      </w:r>
    </w:p>
    <w:p w:rsidR="00836A75" w:rsidRDefault="00CB26D9">
      <w:pPr>
        <w:pStyle w:val="ListParagraph"/>
        <w:numPr>
          <w:ilvl w:val="0"/>
          <w:numId w:val="2"/>
        </w:numPr>
        <w:spacing w:after="100"/>
      </w:pPr>
      <w:r>
        <w:rPr>
          <w:sz w:val="22"/>
          <w:szCs w:val="22"/>
        </w:rPr>
        <w:t>Electric sunroof</w:t>
      </w:r>
    </w:p>
    <w:p w:rsidR="00836A75" w:rsidRDefault="00CB26D9">
      <w:pPr>
        <w:pStyle w:val="ListParagraph"/>
        <w:numPr>
          <w:ilvl w:val="0"/>
          <w:numId w:val="2"/>
        </w:numPr>
        <w:spacing w:after="100"/>
      </w:pPr>
      <w:r>
        <w:rPr>
          <w:sz w:val="22"/>
          <w:szCs w:val="22"/>
        </w:rPr>
        <w:t>Auto climate control with rear AC vents</w:t>
      </w:r>
    </w:p>
    <w:p w:rsidR="00836A75" w:rsidRDefault="00CB26D9">
      <w:pPr>
        <w:pStyle w:val="ListParagraph"/>
        <w:numPr>
          <w:ilvl w:val="0"/>
          <w:numId w:val="2"/>
        </w:numPr>
        <w:spacing w:after="100"/>
      </w:pPr>
      <w:r>
        <w:rPr>
          <w:sz w:val="22"/>
          <w:szCs w:val="22"/>
        </w:rPr>
        <w:t>Cooled glove box</w:t>
      </w:r>
    </w:p>
    <w:p w:rsidR="00836A75" w:rsidRDefault="00CB26D9">
      <w:pPr>
        <w:pStyle w:val="ListParagraph"/>
        <w:numPr>
          <w:ilvl w:val="0"/>
          <w:numId w:val="2"/>
        </w:numPr>
        <w:spacing w:after="100"/>
      </w:pPr>
      <w:r>
        <w:rPr>
          <w:sz w:val="22"/>
          <w:szCs w:val="22"/>
        </w:rPr>
        <w:t xml:space="preserve">Rear </w:t>
      </w:r>
      <w:proofErr w:type="spellStart"/>
      <w:r>
        <w:rPr>
          <w:sz w:val="22"/>
          <w:szCs w:val="22"/>
        </w:rPr>
        <w:t>centre</w:t>
      </w:r>
      <w:proofErr w:type="spellEnd"/>
      <w:r>
        <w:rPr>
          <w:sz w:val="22"/>
          <w:szCs w:val="22"/>
        </w:rPr>
        <w:t xml:space="preserve"> armrest with cup holder</w:t>
      </w:r>
    </w:p>
    <w:p w:rsidR="00836A75" w:rsidRDefault="00CB26D9">
      <w:pPr>
        <w:spacing w:after="200" w:line="300" w:lineRule="auto"/>
        <w:rPr>
          <w:sz w:val="22"/>
          <w:szCs w:val="22"/>
        </w:rPr>
      </w:pPr>
      <w:r>
        <w:rPr>
          <w:sz w:val="22"/>
          <w:szCs w:val="22"/>
        </w:rPr>
        <w:t xml:space="preserve">These small but thoughtful details add up to a cabin experience that feels considerably more premium than the outgoing </w:t>
      </w:r>
      <w:proofErr w:type="spellStart"/>
      <w:r>
        <w:rPr>
          <w:sz w:val="22"/>
          <w:szCs w:val="22"/>
        </w:rPr>
        <w:t>Brezza</w:t>
      </w:r>
      <w:proofErr w:type="spellEnd"/>
      <w:r>
        <w:rPr>
          <w:sz w:val="22"/>
          <w:szCs w:val="22"/>
        </w:rPr>
        <w:t>, and arguably ahead of several rivals in the same price range.</w:t>
      </w:r>
    </w:p>
    <w:p w:rsidR="009555C4" w:rsidRDefault="009555C4">
      <w:pPr>
        <w:spacing w:after="200" w:line="300" w:lineRule="auto"/>
      </w:pPr>
      <w:r>
        <w:rPr>
          <w:noProof/>
        </w:rPr>
        <w:drawing>
          <wp:inline distT="0" distB="0" distL="0" distR="0" wp14:anchorId="5F1E50E7" wp14:editId="7D70D878">
            <wp:extent cx="6400800" cy="38989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3898900"/>
                    </a:xfrm>
                    <a:prstGeom prst="rect">
                      <a:avLst/>
                    </a:prstGeom>
                  </pic:spPr>
                </pic:pic>
              </a:graphicData>
            </a:graphic>
          </wp:inline>
        </w:drawing>
      </w:r>
    </w:p>
    <w:p w:rsidR="00836A75" w:rsidRDefault="00CB26D9">
      <w:pPr>
        <w:pStyle w:val="Heading1"/>
        <w:spacing w:before="360" w:after="160"/>
      </w:pPr>
      <w:r>
        <w:rPr>
          <w:b/>
          <w:bCs/>
          <w:color w:val="1A1A1A"/>
        </w:rPr>
        <w:t>Safety: All-Round Protection</w:t>
      </w:r>
    </w:p>
    <w:p w:rsidR="00836A75" w:rsidRDefault="00CB26D9">
      <w:pPr>
        <w:spacing w:after="200" w:line="300" w:lineRule="auto"/>
        <w:rPr>
          <w:sz w:val="22"/>
          <w:szCs w:val="22"/>
        </w:rPr>
      </w:pPr>
      <w:r>
        <w:rPr>
          <w:sz w:val="22"/>
          <w:szCs w:val="22"/>
        </w:rPr>
        <w:t>Sa</w:t>
      </w:r>
      <w:r>
        <w:rPr>
          <w:sz w:val="22"/>
          <w:szCs w:val="22"/>
        </w:rPr>
        <w:t xml:space="preserve">fety has clearly been a focus area for </w:t>
      </w:r>
      <w:proofErr w:type="spellStart"/>
      <w:r>
        <w:rPr>
          <w:sz w:val="22"/>
          <w:szCs w:val="22"/>
        </w:rPr>
        <w:t>Maruti</w:t>
      </w:r>
      <w:proofErr w:type="spellEnd"/>
      <w:r>
        <w:rPr>
          <w:sz w:val="22"/>
          <w:szCs w:val="22"/>
        </w:rPr>
        <w:t xml:space="preserve"> Suzuki with this update. The new </w:t>
      </w:r>
      <w:proofErr w:type="spellStart"/>
      <w:r>
        <w:rPr>
          <w:sz w:val="22"/>
          <w:szCs w:val="22"/>
        </w:rPr>
        <w:t>Brezza</w:t>
      </w:r>
      <w:proofErr w:type="spellEnd"/>
      <w:r>
        <w:rPr>
          <w:sz w:val="22"/>
          <w:szCs w:val="22"/>
        </w:rPr>
        <w:t xml:space="preserve"> offers a suite of advanced driver assistance features including Blind Spot Warning with Lane Change Alert, Rear Cross Traffic Alert, a 360-degree HD camera, and front par</w:t>
      </w:r>
      <w:r>
        <w:rPr>
          <w:sz w:val="22"/>
          <w:szCs w:val="22"/>
        </w:rPr>
        <w:t xml:space="preserve">king sensors — all offered on the turbo variants and standard on the </w:t>
      </w:r>
      <w:proofErr w:type="spellStart"/>
      <w:r>
        <w:rPr>
          <w:sz w:val="22"/>
          <w:szCs w:val="22"/>
        </w:rPr>
        <w:t>ZXi</w:t>
      </w:r>
      <w:proofErr w:type="spellEnd"/>
      <w:r>
        <w:rPr>
          <w:sz w:val="22"/>
          <w:szCs w:val="22"/>
        </w:rPr>
        <w:t>+.</w:t>
      </w:r>
    </w:p>
    <w:p w:rsidR="009555C4" w:rsidRDefault="009555C4">
      <w:pPr>
        <w:spacing w:after="200" w:line="300" w:lineRule="auto"/>
      </w:pPr>
      <w:r>
        <w:rPr>
          <w:noProof/>
        </w:rPr>
        <w:lastRenderedPageBreak/>
        <w:drawing>
          <wp:inline distT="0" distB="0" distL="0" distR="0" wp14:anchorId="36848035" wp14:editId="497190D0">
            <wp:extent cx="6400800" cy="37979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3797935"/>
                    </a:xfrm>
                    <a:prstGeom prst="rect">
                      <a:avLst/>
                    </a:prstGeom>
                  </pic:spPr>
                </pic:pic>
              </a:graphicData>
            </a:graphic>
          </wp:inline>
        </w:drawing>
      </w:r>
    </w:p>
    <w:p w:rsidR="00836A75" w:rsidRDefault="00CB26D9">
      <w:pPr>
        <w:spacing w:after="200" w:line="300" w:lineRule="auto"/>
        <w:rPr>
          <w:sz w:val="22"/>
          <w:szCs w:val="22"/>
        </w:rPr>
      </w:pPr>
      <w:r>
        <w:rPr>
          <w:sz w:val="22"/>
          <w:szCs w:val="22"/>
        </w:rPr>
        <w:t xml:space="preserve">Beyond the newer ADAS-style features, the </w:t>
      </w:r>
      <w:proofErr w:type="spellStart"/>
      <w:r>
        <w:rPr>
          <w:sz w:val="22"/>
          <w:szCs w:val="22"/>
        </w:rPr>
        <w:t>Brezza</w:t>
      </w:r>
      <w:proofErr w:type="spellEnd"/>
      <w:r>
        <w:rPr>
          <w:sz w:val="22"/>
          <w:szCs w:val="22"/>
        </w:rPr>
        <w:t xml:space="preserve"> continues to offer 6 airbags (front, side, and curtain) across most trims, Electronic Stability Program (ESP), Hill Hold Assist, a </w:t>
      </w:r>
      <w:proofErr w:type="spellStart"/>
      <w:r>
        <w:rPr>
          <w:sz w:val="22"/>
          <w:szCs w:val="22"/>
        </w:rPr>
        <w:t>T</w:t>
      </w:r>
      <w:r>
        <w:rPr>
          <w:sz w:val="22"/>
          <w:szCs w:val="22"/>
        </w:rPr>
        <w:t>yre</w:t>
      </w:r>
      <w:proofErr w:type="spellEnd"/>
      <w:r>
        <w:rPr>
          <w:sz w:val="22"/>
          <w:szCs w:val="22"/>
        </w:rPr>
        <w:t xml:space="preserve"> Pressure Monitoring System, ISOFIX child seat anchors, front seat belt pre-tensioners with force limiters, and a High Speed Warning Alert that beeps if the car crosses 80 km/h and again past 120 km/h. Reverse parking sensors with an infographic display</w:t>
      </w:r>
      <w:r>
        <w:rPr>
          <w:sz w:val="22"/>
          <w:szCs w:val="22"/>
        </w:rPr>
        <w:t xml:space="preserve"> and a reverse parking camera are standard across the range, adding an extra layer of confidence while parking.</w:t>
      </w:r>
    </w:p>
    <w:p w:rsidR="000A7DE6" w:rsidRDefault="000A7DE6">
      <w:pPr>
        <w:spacing w:after="200" w:line="300" w:lineRule="auto"/>
      </w:pPr>
      <w:r>
        <w:rPr>
          <w:noProof/>
        </w:rPr>
        <w:lastRenderedPageBreak/>
        <w:drawing>
          <wp:inline distT="0" distB="0" distL="0" distR="0" wp14:anchorId="678CB6D9" wp14:editId="21CDDF47">
            <wp:extent cx="6400800" cy="38963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3896360"/>
                    </a:xfrm>
                    <a:prstGeom prst="rect">
                      <a:avLst/>
                    </a:prstGeom>
                  </pic:spPr>
                </pic:pic>
              </a:graphicData>
            </a:graphic>
          </wp:inline>
        </w:drawing>
      </w:r>
    </w:p>
    <w:p w:rsidR="00836A75" w:rsidRDefault="00CB26D9">
      <w:pPr>
        <w:pStyle w:val="Heading1"/>
        <w:spacing w:before="360" w:after="160"/>
      </w:pPr>
      <w:r>
        <w:rPr>
          <w:b/>
          <w:bCs/>
          <w:color w:val="1A1A1A"/>
        </w:rPr>
        <w:t xml:space="preserve">Variants Explained: </w:t>
      </w:r>
      <w:proofErr w:type="spellStart"/>
      <w:r>
        <w:rPr>
          <w:b/>
          <w:bCs/>
          <w:color w:val="1A1A1A"/>
        </w:rPr>
        <w:t>LXi</w:t>
      </w:r>
      <w:proofErr w:type="spellEnd"/>
      <w:r>
        <w:rPr>
          <w:b/>
          <w:bCs/>
          <w:color w:val="1A1A1A"/>
        </w:rPr>
        <w:t xml:space="preserve">, </w:t>
      </w:r>
      <w:proofErr w:type="spellStart"/>
      <w:r>
        <w:rPr>
          <w:b/>
          <w:bCs/>
          <w:color w:val="1A1A1A"/>
        </w:rPr>
        <w:t>VXi</w:t>
      </w:r>
      <w:proofErr w:type="spellEnd"/>
      <w:r>
        <w:rPr>
          <w:b/>
          <w:bCs/>
          <w:color w:val="1A1A1A"/>
        </w:rPr>
        <w:t xml:space="preserve">, </w:t>
      </w:r>
      <w:proofErr w:type="spellStart"/>
      <w:r>
        <w:rPr>
          <w:b/>
          <w:bCs/>
          <w:color w:val="1A1A1A"/>
        </w:rPr>
        <w:t>ZXi</w:t>
      </w:r>
      <w:proofErr w:type="spellEnd"/>
      <w:r>
        <w:rPr>
          <w:b/>
          <w:bCs/>
          <w:color w:val="1A1A1A"/>
        </w:rPr>
        <w:t xml:space="preserve"> &amp; </w:t>
      </w:r>
      <w:proofErr w:type="spellStart"/>
      <w:r>
        <w:rPr>
          <w:b/>
          <w:bCs/>
          <w:color w:val="1A1A1A"/>
        </w:rPr>
        <w:t>ZXi</w:t>
      </w:r>
      <w:proofErr w:type="spellEnd"/>
      <w:r>
        <w:rPr>
          <w:b/>
          <w:bCs/>
          <w:color w:val="1A1A1A"/>
        </w:rPr>
        <w:t>+</w:t>
      </w:r>
    </w:p>
    <w:p w:rsidR="00836A75" w:rsidRDefault="00CB26D9">
      <w:pPr>
        <w:spacing w:after="200" w:line="300" w:lineRule="auto"/>
      </w:pPr>
      <w:r>
        <w:rPr>
          <w:sz w:val="22"/>
          <w:szCs w:val="22"/>
        </w:rPr>
        <w:t xml:space="preserve">The new </w:t>
      </w:r>
      <w:proofErr w:type="spellStart"/>
      <w:r>
        <w:rPr>
          <w:sz w:val="22"/>
          <w:szCs w:val="22"/>
        </w:rPr>
        <w:t>Brezza</w:t>
      </w:r>
      <w:proofErr w:type="spellEnd"/>
      <w:r>
        <w:rPr>
          <w:sz w:val="22"/>
          <w:szCs w:val="22"/>
        </w:rPr>
        <w:t xml:space="preserve"> is offered across four trims — </w:t>
      </w:r>
      <w:proofErr w:type="spellStart"/>
      <w:r>
        <w:rPr>
          <w:sz w:val="22"/>
          <w:szCs w:val="22"/>
        </w:rPr>
        <w:t>LXi</w:t>
      </w:r>
      <w:proofErr w:type="spellEnd"/>
      <w:r>
        <w:rPr>
          <w:sz w:val="22"/>
          <w:szCs w:val="22"/>
        </w:rPr>
        <w:t xml:space="preserve">, </w:t>
      </w:r>
      <w:proofErr w:type="spellStart"/>
      <w:r>
        <w:rPr>
          <w:sz w:val="22"/>
          <w:szCs w:val="22"/>
        </w:rPr>
        <w:t>VXi</w:t>
      </w:r>
      <w:proofErr w:type="spellEnd"/>
      <w:r>
        <w:rPr>
          <w:sz w:val="22"/>
          <w:szCs w:val="22"/>
        </w:rPr>
        <w:t xml:space="preserve">, </w:t>
      </w:r>
      <w:proofErr w:type="spellStart"/>
      <w:r>
        <w:rPr>
          <w:sz w:val="22"/>
          <w:szCs w:val="22"/>
        </w:rPr>
        <w:t>ZXi</w:t>
      </w:r>
      <w:proofErr w:type="spellEnd"/>
      <w:r>
        <w:rPr>
          <w:sz w:val="22"/>
          <w:szCs w:val="22"/>
        </w:rPr>
        <w:t xml:space="preserve">, and </w:t>
      </w:r>
      <w:proofErr w:type="spellStart"/>
      <w:r>
        <w:rPr>
          <w:sz w:val="22"/>
          <w:szCs w:val="22"/>
        </w:rPr>
        <w:t>ZXi</w:t>
      </w:r>
      <w:proofErr w:type="spellEnd"/>
      <w:r>
        <w:rPr>
          <w:sz w:val="22"/>
          <w:szCs w:val="22"/>
        </w:rPr>
        <w:t>+ — each building meaningfully on t</w:t>
      </w:r>
      <w:r>
        <w:rPr>
          <w:sz w:val="22"/>
          <w:szCs w:val="22"/>
        </w:rPr>
        <w:t>he one before it.</w:t>
      </w:r>
    </w:p>
    <w:p w:rsidR="00836A75" w:rsidRDefault="00CB26D9">
      <w:pPr>
        <w:pStyle w:val="ListParagraph"/>
        <w:numPr>
          <w:ilvl w:val="0"/>
          <w:numId w:val="2"/>
        </w:numPr>
        <w:spacing w:after="100"/>
      </w:pPr>
      <w:proofErr w:type="spellStart"/>
      <w:r>
        <w:rPr>
          <w:sz w:val="22"/>
          <w:szCs w:val="22"/>
        </w:rPr>
        <w:t>LXi</w:t>
      </w:r>
      <w:proofErr w:type="spellEnd"/>
      <w:r>
        <w:rPr>
          <w:sz w:val="22"/>
          <w:szCs w:val="22"/>
        </w:rPr>
        <w:t xml:space="preserve"> — the base variant, offered with the 1.0L Turbo manual, 1.5L Smart Hybrid manual, or the CNG option. It comes with essential safety kit (6 airbags, ESP, Hill Hold Assist), manual AC, and basic convenience features, but skips the touch</w:t>
      </w:r>
      <w:r>
        <w:rPr>
          <w:sz w:val="22"/>
          <w:szCs w:val="22"/>
        </w:rPr>
        <w:t>screen infotainment system.</w:t>
      </w:r>
    </w:p>
    <w:p w:rsidR="00836A75" w:rsidRDefault="00CB26D9">
      <w:pPr>
        <w:pStyle w:val="ListParagraph"/>
        <w:numPr>
          <w:ilvl w:val="0"/>
          <w:numId w:val="2"/>
        </w:numPr>
        <w:spacing w:after="100"/>
      </w:pPr>
      <w:proofErr w:type="spellStart"/>
      <w:r>
        <w:rPr>
          <w:sz w:val="22"/>
          <w:szCs w:val="22"/>
        </w:rPr>
        <w:t>VXi</w:t>
      </w:r>
      <w:proofErr w:type="spellEnd"/>
      <w:r>
        <w:rPr>
          <w:sz w:val="22"/>
          <w:szCs w:val="22"/>
        </w:rPr>
        <w:t xml:space="preserve"> — adds the 17.78 cm (7-inch) touchscreen with wireless Android Auto and Apple </w:t>
      </w:r>
      <w:proofErr w:type="spellStart"/>
      <w:r>
        <w:rPr>
          <w:sz w:val="22"/>
          <w:szCs w:val="22"/>
        </w:rPr>
        <w:t>CarPlay</w:t>
      </w:r>
      <w:proofErr w:type="spellEnd"/>
      <w:r>
        <w:rPr>
          <w:sz w:val="22"/>
          <w:szCs w:val="22"/>
        </w:rPr>
        <w:t>, steering-mounted audio controls, electrically adjustable ORVMs on the turbo variant, and the option of the 6-speed automatic transmission</w:t>
      </w:r>
      <w:r>
        <w:rPr>
          <w:sz w:val="22"/>
          <w:szCs w:val="22"/>
        </w:rPr>
        <w:t xml:space="preserve"> on the 1.5L Smart Hybrid engine.</w:t>
      </w:r>
    </w:p>
    <w:p w:rsidR="00836A75" w:rsidRDefault="00CB26D9">
      <w:pPr>
        <w:pStyle w:val="ListParagraph"/>
        <w:numPr>
          <w:ilvl w:val="0"/>
          <w:numId w:val="2"/>
        </w:numPr>
        <w:spacing w:after="100"/>
      </w:pPr>
      <w:proofErr w:type="spellStart"/>
      <w:r>
        <w:rPr>
          <w:sz w:val="22"/>
          <w:szCs w:val="22"/>
        </w:rPr>
        <w:t>ZXi</w:t>
      </w:r>
      <w:proofErr w:type="spellEnd"/>
      <w:r>
        <w:rPr>
          <w:sz w:val="22"/>
          <w:szCs w:val="22"/>
        </w:rPr>
        <w:t xml:space="preserve"> — steps up further with dual-LED projector headlamps, LED DRLs, an electric sunroof, 60:40 split rear seat, engine push start/stop with smart key, alloy wheels, and the turbo-exclusive Blind Spot Warning, Rear Cross Tr</w:t>
      </w:r>
      <w:r>
        <w:rPr>
          <w:sz w:val="22"/>
          <w:szCs w:val="22"/>
        </w:rPr>
        <w:t>affic Alert, and TPMS.</w:t>
      </w:r>
    </w:p>
    <w:p w:rsidR="00836A75" w:rsidRPr="000A7DE6" w:rsidRDefault="00CB26D9">
      <w:pPr>
        <w:pStyle w:val="ListParagraph"/>
        <w:numPr>
          <w:ilvl w:val="0"/>
          <w:numId w:val="2"/>
        </w:numPr>
        <w:spacing w:after="100"/>
      </w:pPr>
      <w:proofErr w:type="spellStart"/>
      <w:r>
        <w:rPr>
          <w:sz w:val="22"/>
          <w:szCs w:val="22"/>
        </w:rPr>
        <w:t>ZXi</w:t>
      </w:r>
      <w:proofErr w:type="spellEnd"/>
      <w:r>
        <w:rPr>
          <w:sz w:val="22"/>
          <w:szCs w:val="22"/>
        </w:rPr>
        <w:t>+ — the flagship trim, exclusive to the 1.5L Smart Hybrid engine (manual or automatic), gets the full 10.1-inch touchscreen with Alexa, Next Gen Suzuki Connect with e-Call, 360-degree camera, ventilated front seats, 64-colour ambi</w:t>
      </w:r>
      <w:r>
        <w:rPr>
          <w:sz w:val="22"/>
          <w:szCs w:val="22"/>
        </w:rPr>
        <w:t>ent lighting, wireless charger with active cooling, and machined alloy wheels.</w:t>
      </w:r>
    </w:p>
    <w:p w:rsidR="000A7DE6" w:rsidRDefault="000A7DE6" w:rsidP="000A7DE6">
      <w:pPr>
        <w:pStyle w:val="ListParagraph"/>
        <w:spacing w:after="100"/>
        <w:ind w:left="420"/>
      </w:pPr>
      <w:r>
        <w:rPr>
          <w:noProof/>
        </w:rPr>
        <w:lastRenderedPageBreak/>
        <w:drawing>
          <wp:inline distT="0" distB="0" distL="0" distR="0" wp14:anchorId="3BBAC1AD" wp14:editId="687464F7">
            <wp:extent cx="6400800" cy="35299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3529965"/>
                    </a:xfrm>
                    <a:prstGeom prst="rect">
                      <a:avLst/>
                    </a:prstGeom>
                  </pic:spPr>
                </pic:pic>
              </a:graphicData>
            </a:graphic>
          </wp:inline>
        </w:drawing>
      </w:r>
    </w:p>
    <w:p w:rsidR="00836A75" w:rsidRDefault="00CB26D9">
      <w:pPr>
        <w:spacing w:after="200" w:line="300" w:lineRule="auto"/>
        <w:rPr>
          <w:sz w:val="22"/>
          <w:szCs w:val="22"/>
        </w:rPr>
      </w:pPr>
      <w:r>
        <w:rPr>
          <w:sz w:val="22"/>
          <w:szCs w:val="22"/>
        </w:rPr>
        <w:t xml:space="preserve">For buyers who want the complete package — connected tech, safety, and comfort — the </w:t>
      </w:r>
      <w:proofErr w:type="spellStart"/>
      <w:r>
        <w:rPr>
          <w:sz w:val="22"/>
          <w:szCs w:val="22"/>
        </w:rPr>
        <w:t>ZXi</w:t>
      </w:r>
      <w:proofErr w:type="spellEnd"/>
      <w:r>
        <w:rPr>
          <w:sz w:val="22"/>
          <w:szCs w:val="22"/>
        </w:rPr>
        <w:t xml:space="preserve">+ is clearly the </w:t>
      </w:r>
      <w:proofErr w:type="gramStart"/>
      <w:r>
        <w:rPr>
          <w:sz w:val="22"/>
          <w:szCs w:val="22"/>
        </w:rPr>
        <w:t>variant</w:t>
      </w:r>
      <w:proofErr w:type="gramEnd"/>
      <w:r>
        <w:rPr>
          <w:sz w:val="22"/>
          <w:szCs w:val="22"/>
        </w:rPr>
        <w:t xml:space="preserve"> to aim for. Those on a tighter budget but who still want the fun</w:t>
      </w:r>
      <w:r>
        <w:rPr>
          <w:sz w:val="22"/>
          <w:szCs w:val="22"/>
        </w:rPr>
        <w:t xml:space="preserve"> of the turbo engine should seriously consider the </w:t>
      </w:r>
      <w:proofErr w:type="spellStart"/>
      <w:r>
        <w:rPr>
          <w:sz w:val="22"/>
          <w:szCs w:val="22"/>
        </w:rPr>
        <w:t>ZXi</w:t>
      </w:r>
      <w:proofErr w:type="spellEnd"/>
      <w:r>
        <w:rPr>
          <w:sz w:val="22"/>
          <w:szCs w:val="22"/>
        </w:rPr>
        <w:t xml:space="preserve"> turbo, which retains most of the meaningful safety and styling upgrades.</w:t>
      </w:r>
    </w:p>
    <w:p w:rsidR="000A7DE6" w:rsidRDefault="000A7DE6">
      <w:pPr>
        <w:spacing w:after="200" w:line="300" w:lineRule="auto"/>
      </w:pPr>
      <w:r>
        <w:rPr>
          <w:noProof/>
        </w:rPr>
        <w:drawing>
          <wp:inline distT="0" distB="0" distL="0" distR="0" wp14:anchorId="23967F5D" wp14:editId="43C16059">
            <wp:extent cx="6400800" cy="39147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3914775"/>
                    </a:xfrm>
                    <a:prstGeom prst="rect">
                      <a:avLst/>
                    </a:prstGeom>
                  </pic:spPr>
                </pic:pic>
              </a:graphicData>
            </a:graphic>
          </wp:inline>
        </w:drawing>
      </w:r>
    </w:p>
    <w:p w:rsidR="00836A75" w:rsidRDefault="00CB26D9">
      <w:pPr>
        <w:pStyle w:val="Heading1"/>
        <w:spacing w:before="360" w:after="160"/>
      </w:pPr>
      <w:r>
        <w:rPr>
          <w:b/>
          <w:bCs/>
          <w:color w:val="1A1A1A"/>
        </w:rPr>
        <w:lastRenderedPageBreak/>
        <w:t xml:space="preserve">New </w:t>
      </w:r>
      <w:proofErr w:type="spellStart"/>
      <w:r>
        <w:rPr>
          <w:b/>
          <w:bCs/>
          <w:color w:val="1A1A1A"/>
        </w:rPr>
        <w:t>Maruti</w:t>
      </w:r>
      <w:proofErr w:type="spellEnd"/>
      <w:r>
        <w:rPr>
          <w:b/>
          <w:bCs/>
          <w:color w:val="1A1A1A"/>
        </w:rPr>
        <w:t xml:space="preserve"> Suzuki </w:t>
      </w:r>
      <w:proofErr w:type="spellStart"/>
      <w:r>
        <w:rPr>
          <w:b/>
          <w:bCs/>
          <w:color w:val="1A1A1A"/>
        </w:rPr>
        <w:t>Brezza</w:t>
      </w:r>
      <w:proofErr w:type="spellEnd"/>
      <w:r>
        <w:rPr>
          <w:b/>
          <w:bCs/>
          <w:color w:val="1A1A1A"/>
        </w:rPr>
        <w:t xml:space="preserve"> Price in India</w:t>
      </w:r>
    </w:p>
    <w:p w:rsidR="00836A75" w:rsidRDefault="00CB26D9">
      <w:pPr>
        <w:spacing w:after="200" w:line="300" w:lineRule="auto"/>
      </w:pPr>
      <w:r>
        <w:rPr>
          <w:sz w:val="22"/>
          <w:szCs w:val="22"/>
        </w:rPr>
        <w:t xml:space="preserve">The new </w:t>
      </w:r>
      <w:proofErr w:type="spellStart"/>
      <w:r>
        <w:rPr>
          <w:sz w:val="22"/>
          <w:szCs w:val="22"/>
        </w:rPr>
        <w:t>Maruti</w:t>
      </w:r>
      <w:proofErr w:type="spellEnd"/>
      <w:r>
        <w:rPr>
          <w:sz w:val="22"/>
          <w:szCs w:val="22"/>
        </w:rPr>
        <w:t xml:space="preserve"> Suzuki </w:t>
      </w:r>
      <w:proofErr w:type="spellStart"/>
      <w:r>
        <w:rPr>
          <w:sz w:val="22"/>
          <w:szCs w:val="22"/>
        </w:rPr>
        <w:t>Brezza</w:t>
      </w:r>
      <w:proofErr w:type="spellEnd"/>
      <w:r>
        <w:rPr>
          <w:sz w:val="22"/>
          <w:szCs w:val="22"/>
        </w:rPr>
        <w:t xml:space="preserve"> is priced starting from </w:t>
      </w:r>
      <w:r w:rsidRPr="000A7DE6">
        <w:rPr>
          <w:b/>
          <w:sz w:val="22"/>
          <w:szCs w:val="22"/>
        </w:rPr>
        <w:t>₹7,39,900 (ex-showroom),</w:t>
      </w:r>
      <w:r>
        <w:rPr>
          <w:sz w:val="22"/>
          <w:szCs w:val="22"/>
        </w:rPr>
        <w:t xml:space="preserve"> making it </w:t>
      </w:r>
      <w:r>
        <w:rPr>
          <w:sz w:val="22"/>
          <w:szCs w:val="22"/>
        </w:rPr>
        <w:t>one of the more accessible options in the premium compact SUV segment, especially considering the amount of technology and safety equipment now on offer. As always, final on-road prices will vary by city depending on registration charges, insurance, and lo</w:t>
      </w:r>
      <w:r>
        <w:rPr>
          <w:sz w:val="22"/>
          <w:szCs w:val="22"/>
        </w:rPr>
        <w:t xml:space="preserve">cal taxes, so it's worth checking with your nearest </w:t>
      </w:r>
      <w:proofErr w:type="spellStart"/>
      <w:r>
        <w:rPr>
          <w:sz w:val="22"/>
          <w:szCs w:val="22"/>
        </w:rPr>
        <w:t>Maruti</w:t>
      </w:r>
      <w:proofErr w:type="spellEnd"/>
      <w:r>
        <w:rPr>
          <w:sz w:val="22"/>
          <w:szCs w:val="22"/>
        </w:rPr>
        <w:t xml:space="preserve"> Suzuki Arena dealership for an exact quote in your area.</w:t>
      </w:r>
    </w:p>
    <w:p w:rsidR="00836A75" w:rsidRDefault="00CB26D9">
      <w:pPr>
        <w:pStyle w:val="Heading1"/>
        <w:spacing w:before="360" w:after="160"/>
      </w:pPr>
      <w:proofErr w:type="spellStart"/>
      <w:r>
        <w:rPr>
          <w:b/>
          <w:bCs/>
          <w:color w:val="1A1A1A"/>
        </w:rPr>
        <w:t>Colour</w:t>
      </w:r>
      <w:proofErr w:type="spellEnd"/>
      <w:r>
        <w:rPr>
          <w:b/>
          <w:bCs/>
          <w:color w:val="1A1A1A"/>
        </w:rPr>
        <w:t xml:space="preserve"> Options</w:t>
      </w:r>
    </w:p>
    <w:p w:rsidR="00836A75" w:rsidRDefault="00CB26D9">
      <w:pPr>
        <w:spacing w:after="200" w:line="300" w:lineRule="auto"/>
      </w:pPr>
      <w:r>
        <w:rPr>
          <w:sz w:val="22"/>
          <w:szCs w:val="22"/>
        </w:rPr>
        <w:t xml:space="preserve">The new </w:t>
      </w:r>
      <w:proofErr w:type="spellStart"/>
      <w:r>
        <w:rPr>
          <w:sz w:val="22"/>
          <w:szCs w:val="22"/>
        </w:rPr>
        <w:t>Brezza</w:t>
      </w:r>
      <w:proofErr w:type="spellEnd"/>
      <w:r>
        <w:rPr>
          <w:sz w:val="22"/>
          <w:szCs w:val="22"/>
        </w:rPr>
        <w:t xml:space="preserve"> is available in an expanded palette of </w:t>
      </w:r>
      <w:proofErr w:type="spellStart"/>
      <w:r>
        <w:rPr>
          <w:sz w:val="22"/>
          <w:szCs w:val="22"/>
        </w:rPr>
        <w:t>colours</w:t>
      </w:r>
      <w:proofErr w:type="spellEnd"/>
      <w:r>
        <w:rPr>
          <w:sz w:val="22"/>
          <w:szCs w:val="22"/>
        </w:rPr>
        <w:t>, including two dual-tone additions for 2026:</w:t>
      </w:r>
    </w:p>
    <w:p w:rsidR="00836A75" w:rsidRDefault="00CB26D9">
      <w:pPr>
        <w:pStyle w:val="ListParagraph"/>
        <w:numPr>
          <w:ilvl w:val="0"/>
          <w:numId w:val="2"/>
        </w:numPr>
        <w:spacing w:after="100"/>
      </w:pPr>
      <w:r>
        <w:rPr>
          <w:sz w:val="22"/>
          <w:szCs w:val="22"/>
        </w:rPr>
        <w:t>Pearl Arctic White with Bluish Black Roof (dual tone)</w:t>
      </w:r>
    </w:p>
    <w:p w:rsidR="00836A75" w:rsidRDefault="00CB26D9">
      <w:pPr>
        <w:pStyle w:val="ListParagraph"/>
        <w:numPr>
          <w:ilvl w:val="0"/>
          <w:numId w:val="2"/>
        </w:numPr>
        <w:spacing w:after="100"/>
      </w:pPr>
      <w:r>
        <w:rPr>
          <w:sz w:val="22"/>
          <w:szCs w:val="22"/>
        </w:rPr>
        <w:t>Sizzling Red with Bluish Black Roof (dual tone)</w:t>
      </w:r>
    </w:p>
    <w:p w:rsidR="00836A75" w:rsidRDefault="00CB26D9">
      <w:pPr>
        <w:pStyle w:val="ListParagraph"/>
        <w:numPr>
          <w:ilvl w:val="0"/>
          <w:numId w:val="2"/>
        </w:numPr>
        <w:spacing w:after="100"/>
      </w:pPr>
      <w:r>
        <w:rPr>
          <w:sz w:val="22"/>
          <w:szCs w:val="22"/>
        </w:rPr>
        <w:t>Lustrous Beige with Bluish Black Roof (dual tone) — New</w:t>
      </w:r>
    </w:p>
    <w:p w:rsidR="00836A75" w:rsidRDefault="00CB26D9">
      <w:pPr>
        <w:pStyle w:val="ListParagraph"/>
        <w:numPr>
          <w:ilvl w:val="0"/>
          <w:numId w:val="2"/>
        </w:numPr>
        <w:spacing w:after="100"/>
      </w:pPr>
      <w:r>
        <w:rPr>
          <w:sz w:val="22"/>
          <w:szCs w:val="22"/>
        </w:rPr>
        <w:t>Splendid Silver</w:t>
      </w:r>
    </w:p>
    <w:p w:rsidR="00836A75" w:rsidRDefault="00CB26D9">
      <w:pPr>
        <w:pStyle w:val="ListParagraph"/>
        <w:numPr>
          <w:ilvl w:val="0"/>
          <w:numId w:val="2"/>
        </w:numPr>
        <w:spacing w:after="100"/>
      </w:pPr>
      <w:r>
        <w:rPr>
          <w:sz w:val="22"/>
          <w:szCs w:val="22"/>
        </w:rPr>
        <w:t>Sizzling Red</w:t>
      </w:r>
    </w:p>
    <w:p w:rsidR="00836A75" w:rsidRDefault="00CB26D9">
      <w:pPr>
        <w:pStyle w:val="ListParagraph"/>
        <w:numPr>
          <w:ilvl w:val="0"/>
          <w:numId w:val="2"/>
        </w:numPr>
        <w:spacing w:after="100"/>
      </w:pPr>
      <w:r>
        <w:rPr>
          <w:sz w:val="22"/>
          <w:szCs w:val="22"/>
        </w:rPr>
        <w:t>Pearl Arctic White</w:t>
      </w:r>
    </w:p>
    <w:p w:rsidR="00836A75" w:rsidRDefault="00CB26D9">
      <w:pPr>
        <w:pStyle w:val="ListParagraph"/>
        <w:numPr>
          <w:ilvl w:val="0"/>
          <w:numId w:val="2"/>
        </w:numPr>
        <w:spacing w:after="100"/>
      </w:pPr>
      <w:r>
        <w:rPr>
          <w:sz w:val="22"/>
          <w:szCs w:val="22"/>
        </w:rPr>
        <w:t>Magma Grey</w:t>
      </w:r>
    </w:p>
    <w:p w:rsidR="00836A75" w:rsidRDefault="00CB26D9">
      <w:pPr>
        <w:pStyle w:val="ListParagraph"/>
        <w:numPr>
          <w:ilvl w:val="0"/>
          <w:numId w:val="2"/>
        </w:numPr>
        <w:spacing w:after="100"/>
      </w:pPr>
      <w:r>
        <w:rPr>
          <w:sz w:val="22"/>
          <w:szCs w:val="22"/>
        </w:rPr>
        <w:t>Bluish Black</w:t>
      </w:r>
    </w:p>
    <w:p w:rsidR="00836A75" w:rsidRDefault="00CB26D9">
      <w:pPr>
        <w:pStyle w:val="ListParagraph"/>
        <w:numPr>
          <w:ilvl w:val="0"/>
          <w:numId w:val="2"/>
        </w:numPr>
        <w:spacing w:after="100"/>
      </w:pPr>
      <w:r>
        <w:rPr>
          <w:sz w:val="22"/>
          <w:szCs w:val="22"/>
        </w:rPr>
        <w:t>Vivacious Orange — New</w:t>
      </w:r>
    </w:p>
    <w:p w:rsidR="00836A75" w:rsidRDefault="00CB26D9">
      <w:pPr>
        <w:pStyle w:val="ListParagraph"/>
        <w:numPr>
          <w:ilvl w:val="0"/>
          <w:numId w:val="2"/>
        </w:numPr>
        <w:spacing w:after="100"/>
      </w:pPr>
      <w:r>
        <w:rPr>
          <w:sz w:val="22"/>
          <w:szCs w:val="22"/>
        </w:rPr>
        <w:t>Lus</w:t>
      </w:r>
      <w:r>
        <w:rPr>
          <w:sz w:val="22"/>
          <w:szCs w:val="22"/>
        </w:rPr>
        <w:t>trous Beige — New</w:t>
      </w:r>
    </w:p>
    <w:p w:rsidR="000A7DE6" w:rsidRDefault="000A7DE6">
      <w:pPr>
        <w:pStyle w:val="Heading1"/>
        <w:spacing w:before="360" w:after="160"/>
        <w:rPr>
          <w:b/>
          <w:bCs/>
          <w:color w:val="1A1A1A"/>
        </w:rPr>
      </w:pPr>
      <w:r>
        <w:rPr>
          <w:noProof/>
        </w:rPr>
        <w:drawing>
          <wp:inline distT="0" distB="0" distL="0" distR="0" wp14:anchorId="5912EE08" wp14:editId="1B925406">
            <wp:extent cx="6400800" cy="38588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00800" cy="3858895"/>
                    </a:xfrm>
                    <a:prstGeom prst="rect">
                      <a:avLst/>
                    </a:prstGeom>
                  </pic:spPr>
                </pic:pic>
              </a:graphicData>
            </a:graphic>
          </wp:inline>
        </w:drawing>
      </w:r>
    </w:p>
    <w:p w:rsidR="00836A75" w:rsidRDefault="00CB26D9">
      <w:pPr>
        <w:pStyle w:val="Heading1"/>
        <w:spacing w:before="360" w:after="160"/>
      </w:pPr>
      <w:r>
        <w:rPr>
          <w:b/>
          <w:bCs/>
          <w:color w:val="1A1A1A"/>
        </w:rPr>
        <w:lastRenderedPageBreak/>
        <w:t>Warranty &amp; Ownership</w:t>
      </w:r>
    </w:p>
    <w:p w:rsidR="00836A75" w:rsidRDefault="00CB26D9">
      <w:pPr>
        <w:spacing w:after="200" w:line="300" w:lineRule="auto"/>
      </w:pPr>
      <w:proofErr w:type="spellStart"/>
      <w:r>
        <w:rPr>
          <w:sz w:val="22"/>
          <w:szCs w:val="22"/>
        </w:rPr>
        <w:t>Maruti</w:t>
      </w:r>
      <w:proofErr w:type="spellEnd"/>
      <w:r>
        <w:rPr>
          <w:sz w:val="22"/>
          <w:szCs w:val="22"/>
        </w:rPr>
        <w:t xml:space="preserve"> Suzuki backs the new </w:t>
      </w:r>
      <w:proofErr w:type="spellStart"/>
      <w:r>
        <w:rPr>
          <w:sz w:val="22"/>
          <w:szCs w:val="22"/>
        </w:rPr>
        <w:t>Brezza</w:t>
      </w:r>
      <w:proofErr w:type="spellEnd"/>
      <w:r>
        <w:rPr>
          <w:sz w:val="22"/>
          <w:szCs w:val="22"/>
        </w:rPr>
        <w:t xml:space="preserve"> with a standard warranty of 3 years or 100,000 km (whichever comes first), extendable up to 6 years for buyers who want extra peace of mind. Combined with </w:t>
      </w:r>
      <w:proofErr w:type="spellStart"/>
      <w:r>
        <w:rPr>
          <w:sz w:val="22"/>
          <w:szCs w:val="22"/>
        </w:rPr>
        <w:t>Maruti'</w:t>
      </w:r>
      <w:r>
        <w:rPr>
          <w:sz w:val="22"/>
          <w:szCs w:val="22"/>
        </w:rPr>
        <w:t>s</w:t>
      </w:r>
      <w:proofErr w:type="spellEnd"/>
      <w:r>
        <w:rPr>
          <w:sz w:val="22"/>
          <w:szCs w:val="22"/>
        </w:rPr>
        <w:t xml:space="preserve"> famously wide service network across India, this makes the </w:t>
      </w:r>
      <w:proofErr w:type="spellStart"/>
      <w:r>
        <w:rPr>
          <w:sz w:val="22"/>
          <w:szCs w:val="22"/>
        </w:rPr>
        <w:t>Brezza</w:t>
      </w:r>
      <w:proofErr w:type="spellEnd"/>
      <w:r>
        <w:rPr>
          <w:sz w:val="22"/>
          <w:szCs w:val="22"/>
        </w:rPr>
        <w:t xml:space="preserve"> a low-risk, easy-to-live-with choice for first-time SUV owners.</w:t>
      </w:r>
    </w:p>
    <w:p w:rsidR="00836A75" w:rsidRDefault="00CB26D9">
      <w:pPr>
        <w:pStyle w:val="Heading1"/>
        <w:spacing w:before="360" w:after="160"/>
      </w:pPr>
      <w:r>
        <w:rPr>
          <w:b/>
          <w:bCs/>
          <w:color w:val="1A1A1A"/>
        </w:rPr>
        <w:t xml:space="preserve">Full Specifications: New </w:t>
      </w:r>
      <w:proofErr w:type="spellStart"/>
      <w:r>
        <w:rPr>
          <w:b/>
          <w:bCs/>
          <w:color w:val="1A1A1A"/>
        </w:rPr>
        <w:t>Maruti</w:t>
      </w:r>
      <w:proofErr w:type="spellEnd"/>
      <w:r>
        <w:rPr>
          <w:b/>
          <w:bCs/>
          <w:color w:val="1A1A1A"/>
        </w:rPr>
        <w:t xml:space="preserve"> Suzuki </w:t>
      </w:r>
      <w:proofErr w:type="spellStart"/>
      <w:r>
        <w:rPr>
          <w:b/>
          <w:bCs/>
          <w:color w:val="1A1A1A"/>
        </w:rPr>
        <w:t>Brezza</w:t>
      </w:r>
      <w:proofErr w:type="spellEnd"/>
    </w:p>
    <w:p w:rsidR="00836A75" w:rsidRDefault="00CB26D9">
      <w:pPr>
        <w:spacing w:after="200" w:line="300" w:lineRule="auto"/>
      </w:pPr>
      <w:r>
        <w:rPr>
          <w:sz w:val="22"/>
          <w:szCs w:val="22"/>
        </w:rPr>
        <w:t xml:space="preserve">Here's a consolidated look at the core specifications of the new </w:t>
      </w:r>
      <w:proofErr w:type="spellStart"/>
      <w:r>
        <w:rPr>
          <w:sz w:val="22"/>
          <w:szCs w:val="22"/>
        </w:rPr>
        <w:t>Brezza</w:t>
      </w:r>
      <w:proofErr w:type="spellEnd"/>
      <w:r>
        <w:rPr>
          <w:sz w:val="22"/>
          <w:szCs w:val="22"/>
        </w:rPr>
        <w:t xml:space="preserve"> across</w:t>
      </w:r>
      <w:r>
        <w:rPr>
          <w:sz w:val="22"/>
          <w:szCs w:val="22"/>
        </w:rPr>
        <w:t xml:space="preserve"> its petrol and CNG powertrains, as per </w:t>
      </w:r>
      <w:proofErr w:type="spellStart"/>
      <w:r>
        <w:rPr>
          <w:sz w:val="22"/>
          <w:szCs w:val="22"/>
        </w:rPr>
        <w:t>Maruti</w:t>
      </w:r>
      <w:proofErr w:type="spellEnd"/>
      <w:r>
        <w:rPr>
          <w:sz w:val="22"/>
          <w:szCs w:val="22"/>
        </w:rPr>
        <w:t xml:space="preserve"> Suzuki's official brochure.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00"/>
        <w:gridCol w:w="3000"/>
      </w:tblGrid>
      <w:tr w:rsidR="00836A75">
        <w:tblPrEx>
          <w:tblCellMar>
            <w:top w:w="0" w:type="dxa"/>
            <w:bottom w:w="0" w:type="dxa"/>
          </w:tblCellMar>
        </w:tblPrEx>
        <w:trPr>
          <w:tblHeader/>
        </w:trPr>
        <w:tc>
          <w:tcPr>
            <w:tcW w:w="3000" w:type="dxa"/>
            <w:shd w:val="clear" w:color="auto" w:fill="C6272B"/>
            <w:tcMar>
              <w:top w:w="100" w:type="dxa"/>
              <w:left w:w="120" w:type="dxa"/>
              <w:bottom w:w="100" w:type="dxa"/>
              <w:right w:w="120" w:type="dxa"/>
            </w:tcMar>
          </w:tcPr>
          <w:p w:rsidR="00836A75" w:rsidRDefault="00CB26D9">
            <w:r>
              <w:rPr>
                <w:b/>
                <w:bCs/>
                <w:color w:val="FFFFFF"/>
              </w:rPr>
              <w:t>Specification</w:t>
            </w:r>
          </w:p>
        </w:tc>
        <w:tc>
          <w:tcPr>
            <w:tcW w:w="3300" w:type="dxa"/>
            <w:shd w:val="clear" w:color="auto" w:fill="C6272B"/>
            <w:tcMar>
              <w:top w:w="100" w:type="dxa"/>
              <w:left w:w="120" w:type="dxa"/>
              <w:bottom w:w="100" w:type="dxa"/>
              <w:right w:w="120" w:type="dxa"/>
            </w:tcMar>
          </w:tcPr>
          <w:p w:rsidR="00836A75" w:rsidRDefault="00CB26D9">
            <w:r>
              <w:rPr>
                <w:b/>
                <w:bCs/>
                <w:color w:val="FFFFFF"/>
              </w:rPr>
              <w:t>Petrol (1.0L Turbo / 1.5L)</w:t>
            </w:r>
          </w:p>
        </w:tc>
        <w:tc>
          <w:tcPr>
            <w:tcW w:w="3000" w:type="dxa"/>
            <w:shd w:val="clear" w:color="auto" w:fill="C6272B"/>
            <w:tcMar>
              <w:top w:w="100" w:type="dxa"/>
              <w:left w:w="120" w:type="dxa"/>
              <w:bottom w:w="100" w:type="dxa"/>
              <w:right w:w="120" w:type="dxa"/>
            </w:tcMar>
          </w:tcPr>
          <w:p w:rsidR="00836A75" w:rsidRDefault="00CB26D9">
            <w:r>
              <w:rPr>
                <w:b/>
                <w:bCs/>
                <w:color w:val="FFFFFF"/>
              </w:rPr>
              <w:t>CNG (1.5L K15C)</w:t>
            </w:r>
          </w:p>
        </w:tc>
      </w:tr>
      <w:tr w:rsidR="00836A75">
        <w:tblPrEx>
          <w:tblCellMar>
            <w:top w:w="0" w:type="dxa"/>
            <w:bottom w:w="0" w:type="dxa"/>
          </w:tblCellMar>
        </w:tblPrEx>
        <w:tc>
          <w:tcPr>
            <w:tcW w:w="3000" w:type="dxa"/>
            <w:shd w:val="clear" w:color="auto" w:fill="F2F2F2"/>
            <w:tcMar>
              <w:top w:w="100" w:type="dxa"/>
              <w:left w:w="120" w:type="dxa"/>
              <w:bottom w:w="100" w:type="dxa"/>
              <w:right w:w="120" w:type="dxa"/>
            </w:tcMar>
          </w:tcPr>
          <w:p w:rsidR="00836A75" w:rsidRDefault="00CB26D9">
            <w:r>
              <w:rPr>
                <w:color w:val="1A1A1A"/>
              </w:rPr>
              <w:t>Length</w:t>
            </w:r>
          </w:p>
        </w:tc>
        <w:tc>
          <w:tcPr>
            <w:tcW w:w="3300" w:type="dxa"/>
            <w:shd w:val="clear" w:color="auto" w:fill="F2F2F2"/>
            <w:tcMar>
              <w:top w:w="100" w:type="dxa"/>
              <w:left w:w="120" w:type="dxa"/>
              <w:bottom w:w="100" w:type="dxa"/>
              <w:right w:w="120" w:type="dxa"/>
            </w:tcMar>
          </w:tcPr>
          <w:p w:rsidR="00836A75" w:rsidRDefault="00CB26D9">
            <w:r>
              <w:rPr>
                <w:color w:val="1A1A1A"/>
              </w:rPr>
              <w:t>3,995 mm</w:t>
            </w:r>
          </w:p>
        </w:tc>
        <w:tc>
          <w:tcPr>
            <w:tcW w:w="3000" w:type="dxa"/>
            <w:shd w:val="clear" w:color="auto" w:fill="F2F2F2"/>
            <w:tcMar>
              <w:top w:w="100" w:type="dxa"/>
              <w:left w:w="120" w:type="dxa"/>
              <w:bottom w:w="100" w:type="dxa"/>
              <w:right w:w="120" w:type="dxa"/>
            </w:tcMar>
          </w:tcPr>
          <w:p w:rsidR="00836A75" w:rsidRDefault="00CB26D9">
            <w:r>
              <w:rPr>
                <w:color w:val="1A1A1A"/>
              </w:rPr>
              <w:t>3,995 mm</w:t>
            </w:r>
          </w:p>
        </w:tc>
      </w:tr>
      <w:tr w:rsidR="00836A75">
        <w:tblPrEx>
          <w:tblCellMar>
            <w:top w:w="0" w:type="dxa"/>
            <w:bottom w:w="0" w:type="dxa"/>
          </w:tblCellMar>
        </w:tblPrEx>
        <w:tc>
          <w:tcPr>
            <w:tcW w:w="3000" w:type="dxa"/>
            <w:shd w:val="clear" w:color="auto" w:fill="FFFFFF"/>
            <w:tcMar>
              <w:top w:w="100" w:type="dxa"/>
              <w:left w:w="120" w:type="dxa"/>
              <w:bottom w:w="100" w:type="dxa"/>
              <w:right w:w="120" w:type="dxa"/>
            </w:tcMar>
          </w:tcPr>
          <w:p w:rsidR="00836A75" w:rsidRDefault="00CB26D9">
            <w:r>
              <w:rPr>
                <w:color w:val="1A1A1A"/>
              </w:rPr>
              <w:t>Width</w:t>
            </w:r>
          </w:p>
        </w:tc>
        <w:tc>
          <w:tcPr>
            <w:tcW w:w="3300" w:type="dxa"/>
            <w:shd w:val="clear" w:color="auto" w:fill="FFFFFF"/>
            <w:tcMar>
              <w:top w:w="100" w:type="dxa"/>
              <w:left w:w="120" w:type="dxa"/>
              <w:bottom w:w="100" w:type="dxa"/>
              <w:right w:w="120" w:type="dxa"/>
            </w:tcMar>
          </w:tcPr>
          <w:p w:rsidR="00836A75" w:rsidRDefault="00CB26D9">
            <w:r>
              <w:rPr>
                <w:color w:val="1A1A1A"/>
              </w:rPr>
              <w:t>1,790 mm</w:t>
            </w:r>
          </w:p>
        </w:tc>
        <w:tc>
          <w:tcPr>
            <w:tcW w:w="3000" w:type="dxa"/>
            <w:shd w:val="clear" w:color="auto" w:fill="FFFFFF"/>
            <w:tcMar>
              <w:top w:w="100" w:type="dxa"/>
              <w:left w:w="120" w:type="dxa"/>
              <w:bottom w:w="100" w:type="dxa"/>
              <w:right w:w="120" w:type="dxa"/>
            </w:tcMar>
          </w:tcPr>
          <w:p w:rsidR="00836A75" w:rsidRDefault="00CB26D9">
            <w:r>
              <w:rPr>
                <w:color w:val="1A1A1A"/>
              </w:rPr>
              <w:t>1,790 mm</w:t>
            </w:r>
          </w:p>
        </w:tc>
      </w:tr>
      <w:tr w:rsidR="00836A75">
        <w:tblPrEx>
          <w:tblCellMar>
            <w:top w:w="0" w:type="dxa"/>
            <w:bottom w:w="0" w:type="dxa"/>
          </w:tblCellMar>
        </w:tblPrEx>
        <w:tc>
          <w:tcPr>
            <w:tcW w:w="3000" w:type="dxa"/>
            <w:shd w:val="clear" w:color="auto" w:fill="F2F2F2"/>
            <w:tcMar>
              <w:top w:w="100" w:type="dxa"/>
              <w:left w:w="120" w:type="dxa"/>
              <w:bottom w:w="100" w:type="dxa"/>
              <w:right w:w="120" w:type="dxa"/>
            </w:tcMar>
          </w:tcPr>
          <w:p w:rsidR="00836A75" w:rsidRDefault="00CB26D9">
            <w:r>
              <w:rPr>
                <w:color w:val="1A1A1A"/>
              </w:rPr>
              <w:t>Height (</w:t>
            </w:r>
            <w:proofErr w:type="spellStart"/>
            <w:r>
              <w:rPr>
                <w:color w:val="1A1A1A"/>
              </w:rPr>
              <w:t>unladen</w:t>
            </w:r>
            <w:proofErr w:type="spellEnd"/>
            <w:r>
              <w:rPr>
                <w:color w:val="1A1A1A"/>
              </w:rPr>
              <w:t>)</w:t>
            </w:r>
          </w:p>
        </w:tc>
        <w:tc>
          <w:tcPr>
            <w:tcW w:w="3300" w:type="dxa"/>
            <w:shd w:val="clear" w:color="auto" w:fill="F2F2F2"/>
            <w:tcMar>
              <w:top w:w="100" w:type="dxa"/>
              <w:left w:w="120" w:type="dxa"/>
              <w:bottom w:w="100" w:type="dxa"/>
              <w:right w:w="120" w:type="dxa"/>
            </w:tcMar>
          </w:tcPr>
          <w:p w:rsidR="00836A75" w:rsidRDefault="00CB26D9">
            <w:r>
              <w:rPr>
                <w:color w:val="1A1A1A"/>
              </w:rPr>
              <w:t>1,685 mm</w:t>
            </w:r>
          </w:p>
        </w:tc>
        <w:tc>
          <w:tcPr>
            <w:tcW w:w="3000" w:type="dxa"/>
            <w:shd w:val="clear" w:color="auto" w:fill="F2F2F2"/>
            <w:tcMar>
              <w:top w:w="100" w:type="dxa"/>
              <w:left w:w="120" w:type="dxa"/>
              <w:bottom w:w="100" w:type="dxa"/>
              <w:right w:w="120" w:type="dxa"/>
            </w:tcMar>
          </w:tcPr>
          <w:p w:rsidR="00836A75" w:rsidRDefault="00CB26D9">
            <w:r>
              <w:rPr>
                <w:color w:val="1A1A1A"/>
              </w:rPr>
              <w:t>1,685 mm</w:t>
            </w:r>
          </w:p>
        </w:tc>
      </w:tr>
      <w:tr w:rsidR="00836A75">
        <w:tblPrEx>
          <w:tblCellMar>
            <w:top w:w="0" w:type="dxa"/>
            <w:bottom w:w="0" w:type="dxa"/>
          </w:tblCellMar>
        </w:tblPrEx>
        <w:tc>
          <w:tcPr>
            <w:tcW w:w="3000" w:type="dxa"/>
            <w:shd w:val="clear" w:color="auto" w:fill="FFFFFF"/>
            <w:tcMar>
              <w:top w:w="100" w:type="dxa"/>
              <w:left w:w="120" w:type="dxa"/>
              <w:bottom w:w="100" w:type="dxa"/>
              <w:right w:w="120" w:type="dxa"/>
            </w:tcMar>
          </w:tcPr>
          <w:p w:rsidR="00836A75" w:rsidRDefault="00CB26D9">
            <w:r>
              <w:rPr>
                <w:color w:val="1A1A1A"/>
              </w:rPr>
              <w:t>Wheelbase</w:t>
            </w:r>
          </w:p>
        </w:tc>
        <w:tc>
          <w:tcPr>
            <w:tcW w:w="3300" w:type="dxa"/>
            <w:shd w:val="clear" w:color="auto" w:fill="FFFFFF"/>
            <w:tcMar>
              <w:top w:w="100" w:type="dxa"/>
              <w:left w:w="120" w:type="dxa"/>
              <w:bottom w:w="100" w:type="dxa"/>
              <w:right w:w="120" w:type="dxa"/>
            </w:tcMar>
          </w:tcPr>
          <w:p w:rsidR="00836A75" w:rsidRDefault="00CB26D9">
            <w:r>
              <w:rPr>
                <w:color w:val="1A1A1A"/>
              </w:rPr>
              <w:t>2,500 mm</w:t>
            </w:r>
          </w:p>
        </w:tc>
        <w:tc>
          <w:tcPr>
            <w:tcW w:w="3000" w:type="dxa"/>
            <w:shd w:val="clear" w:color="auto" w:fill="FFFFFF"/>
            <w:tcMar>
              <w:top w:w="100" w:type="dxa"/>
              <w:left w:w="120" w:type="dxa"/>
              <w:bottom w:w="100" w:type="dxa"/>
              <w:right w:w="120" w:type="dxa"/>
            </w:tcMar>
          </w:tcPr>
          <w:p w:rsidR="00836A75" w:rsidRDefault="00CB26D9">
            <w:r>
              <w:rPr>
                <w:color w:val="1A1A1A"/>
              </w:rPr>
              <w:t>2,500 mm</w:t>
            </w:r>
          </w:p>
        </w:tc>
      </w:tr>
      <w:tr w:rsidR="00836A75">
        <w:tblPrEx>
          <w:tblCellMar>
            <w:top w:w="0" w:type="dxa"/>
            <w:bottom w:w="0" w:type="dxa"/>
          </w:tblCellMar>
        </w:tblPrEx>
        <w:tc>
          <w:tcPr>
            <w:tcW w:w="3000" w:type="dxa"/>
            <w:shd w:val="clear" w:color="auto" w:fill="F2F2F2"/>
            <w:tcMar>
              <w:top w:w="100" w:type="dxa"/>
              <w:left w:w="120" w:type="dxa"/>
              <w:bottom w:w="100" w:type="dxa"/>
              <w:right w:w="120" w:type="dxa"/>
            </w:tcMar>
          </w:tcPr>
          <w:p w:rsidR="00836A75" w:rsidRDefault="00CB26D9">
            <w:r>
              <w:rPr>
                <w:color w:val="1A1A1A"/>
              </w:rPr>
              <w:t>Seating Capacity</w:t>
            </w:r>
          </w:p>
        </w:tc>
        <w:tc>
          <w:tcPr>
            <w:tcW w:w="3300" w:type="dxa"/>
            <w:shd w:val="clear" w:color="auto" w:fill="F2F2F2"/>
            <w:tcMar>
              <w:top w:w="100" w:type="dxa"/>
              <w:left w:w="120" w:type="dxa"/>
              <w:bottom w:w="100" w:type="dxa"/>
              <w:right w:w="120" w:type="dxa"/>
            </w:tcMar>
          </w:tcPr>
          <w:p w:rsidR="00836A75" w:rsidRDefault="00CB26D9">
            <w:r>
              <w:rPr>
                <w:color w:val="1A1A1A"/>
              </w:rPr>
              <w:t>5</w:t>
            </w:r>
          </w:p>
        </w:tc>
        <w:tc>
          <w:tcPr>
            <w:tcW w:w="3000" w:type="dxa"/>
            <w:shd w:val="clear" w:color="auto" w:fill="F2F2F2"/>
            <w:tcMar>
              <w:top w:w="100" w:type="dxa"/>
              <w:left w:w="120" w:type="dxa"/>
              <w:bottom w:w="100" w:type="dxa"/>
              <w:right w:w="120" w:type="dxa"/>
            </w:tcMar>
          </w:tcPr>
          <w:p w:rsidR="00836A75" w:rsidRDefault="00CB26D9">
            <w:r>
              <w:rPr>
                <w:color w:val="1A1A1A"/>
              </w:rPr>
              <w:t>5</w:t>
            </w:r>
          </w:p>
        </w:tc>
      </w:tr>
      <w:tr w:rsidR="00836A75">
        <w:tblPrEx>
          <w:tblCellMar>
            <w:top w:w="0" w:type="dxa"/>
            <w:bottom w:w="0" w:type="dxa"/>
          </w:tblCellMar>
        </w:tblPrEx>
        <w:tc>
          <w:tcPr>
            <w:tcW w:w="3000" w:type="dxa"/>
            <w:shd w:val="clear" w:color="auto" w:fill="FFFFFF"/>
            <w:tcMar>
              <w:top w:w="100" w:type="dxa"/>
              <w:left w:w="120" w:type="dxa"/>
              <w:bottom w:w="100" w:type="dxa"/>
              <w:right w:w="120" w:type="dxa"/>
            </w:tcMar>
          </w:tcPr>
          <w:p w:rsidR="00836A75" w:rsidRDefault="00CB26D9">
            <w:r>
              <w:rPr>
                <w:color w:val="1A1A1A"/>
              </w:rPr>
              <w:t>Engine Type</w:t>
            </w:r>
          </w:p>
        </w:tc>
        <w:tc>
          <w:tcPr>
            <w:tcW w:w="3300" w:type="dxa"/>
            <w:shd w:val="clear" w:color="auto" w:fill="FFFFFF"/>
            <w:tcMar>
              <w:top w:w="100" w:type="dxa"/>
              <w:left w:w="120" w:type="dxa"/>
              <w:bottom w:w="100" w:type="dxa"/>
              <w:right w:w="120" w:type="dxa"/>
            </w:tcMar>
          </w:tcPr>
          <w:p w:rsidR="00836A75" w:rsidRDefault="00CB26D9">
            <w:r>
              <w:rPr>
                <w:color w:val="1A1A1A"/>
              </w:rPr>
              <w:t>K10C Turbo / K15C Smart Hybrid</w:t>
            </w:r>
          </w:p>
        </w:tc>
        <w:tc>
          <w:tcPr>
            <w:tcW w:w="3000" w:type="dxa"/>
            <w:shd w:val="clear" w:color="auto" w:fill="FFFFFF"/>
            <w:tcMar>
              <w:top w:w="100" w:type="dxa"/>
              <w:left w:w="120" w:type="dxa"/>
              <w:bottom w:w="100" w:type="dxa"/>
              <w:right w:w="120" w:type="dxa"/>
            </w:tcMar>
          </w:tcPr>
          <w:p w:rsidR="00836A75" w:rsidRDefault="00CB26D9">
            <w:r>
              <w:rPr>
                <w:color w:val="1A1A1A"/>
              </w:rPr>
              <w:t>K15C ISS</w:t>
            </w:r>
          </w:p>
        </w:tc>
      </w:tr>
      <w:tr w:rsidR="00836A75">
        <w:tblPrEx>
          <w:tblCellMar>
            <w:top w:w="0" w:type="dxa"/>
            <w:bottom w:w="0" w:type="dxa"/>
          </w:tblCellMar>
        </w:tblPrEx>
        <w:tc>
          <w:tcPr>
            <w:tcW w:w="3000" w:type="dxa"/>
            <w:shd w:val="clear" w:color="auto" w:fill="F2F2F2"/>
            <w:tcMar>
              <w:top w:w="100" w:type="dxa"/>
              <w:left w:w="120" w:type="dxa"/>
              <w:bottom w:w="100" w:type="dxa"/>
              <w:right w:w="120" w:type="dxa"/>
            </w:tcMar>
          </w:tcPr>
          <w:p w:rsidR="00836A75" w:rsidRDefault="00CB26D9">
            <w:r>
              <w:rPr>
                <w:color w:val="1A1A1A"/>
              </w:rPr>
              <w:t>Max Power</w:t>
            </w:r>
          </w:p>
        </w:tc>
        <w:tc>
          <w:tcPr>
            <w:tcW w:w="3300" w:type="dxa"/>
            <w:shd w:val="clear" w:color="auto" w:fill="F2F2F2"/>
            <w:tcMar>
              <w:top w:w="100" w:type="dxa"/>
              <w:left w:w="120" w:type="dxa"/>
              <w:bottom w:w="100" w:type="dxa"/>
              <w:right w:w="120" w:type="dxa"/>
            </w:tcMar>
          </w:tcPr>
          <w:p w:rsidR="00836A75" w:rsidRDefault="00CB26D9">
            <w:r>
              <w:rPr>
                <w:color w:val="1A1A1A"/>
              </w:rPr>
              <w:t>110.12 PS (Turbo) / 103.05 PS (1.5L)</w:t>
            </w:r>
          </w:p>
        </w:tc>
        <w:tc>
          <w:tcPr>
            <w:tcW w:w="3000" w:type="dxa"/>
            <w:shd w:val="clear" w:color="auto" w:fill="F2F2F2"/>
            <w:tcMar>
              <w:top w:w="100" w:type="dxa"/>
              <w:left w:w="120" w:type="dxa"/>
              <w:bottom w:w="100" w:type="dxa"/>
              <w:right w:w="120" w:type="dxa"/>
            </w:tcMar>
          </w:tcPr>
          <w:p w:rsidR="00836A75" w:rsidRDefault="00CB26D9">
            <w:r>
              <w:rPr>
                <w:color w:val="1A1A1A"/>
              </w:rPr>
              <w:t>103.05 PS (Petrol) / 87.8 PS (CNG)</w:t>
            </w:r>
          </w:p>
        </w:tc>
      </w:tr>
      <w:tr w:rsidR="00836A75">
        <w:tblPrEx>
          <w:tblCellMar>
            <w:top w:w="0" w:type="dxa"/>
            <w:bottom w:w="0" w:type="dxa"/>
          </w:tblCellMar>
        </w:tblPrEx>
        <w:tc>
          <w:tcPr>
            <w:tcW w:w="3000" w:type="dxa"/>
            <w:shd w:val="clear" w:color="auto" w:fill="FFFFFF"/>
            <w:tcMar>
              <w:top w:w="100" w:type="dxa"/>
              <w:left w:w="120" w:type="dxa"/>
              <w:bottom w:w="100" w:type="dxa"/>
              <w:right w:w="120" w:type="dxa"/>
            </w:tcMar>
          </w:tcPr>
          <w:p w:rsidR="00836A75" w:rsidRDefault="00CB26D9">
            <w:r>
              <w:rPr>
                <w:color w:val="1A1A1A"/>
              </w:rPr>
              <w:t>Max Torque</w:t>
            </w:r>
          </w:p>
        </w:tc>
        <w:tc>
          <w:tcPr>
            <w:tcW w:w="3300" w:type="dxa"/>
            <w:shd w:val="clear" w:color="auto" w:fill="FFFFFF"/>
            <w:tcMar>
              <w:top w:w="100" w:type="dxa"/>
              <w:left w:w="120" w:type="dxa"/>
              <w:bottom w:w="100" w:type="dxa"/>
              <w:right w:w="120" w:type="dxa"/>
            </w:tcMar>
          </w:tcPr>
          <w:p w:rsidR="00836A75" w:rsidRDefault="00CB26D9">
            <w:r>
              <w:rPr>
                <w:color w:val="1A1A1A"/>
              </w:rPr>
              <w:t>170 Nm (Turbo) / 139 Nm (1.5L)</w:t>
            </w:r>
          </w:p>
        </w:tc>
        <w:tc>
          <w:tcPr>
            <w:tcW w:w="3000" w:type="dxa"/>
            <w:shd w:val="clear" w:color="auto" w:fill="FFFFFF"/>
            <w:tcMar>
              <w:top w:w="100" w:type="dxa"/>
              <w:left w:w="120" w:type="dxa"/>
              <w:bottom w:w="100" w:type="dxa"/>
              <w:right w:w="120" w:type="dxa"/>
            </w:tcMar>
          </w:tcPr>
          <w:p w:rsidR="00836A75" w:rsidRDefault="00CB26D9">
            <w:r>
              <w:rPr>
                <w:color w:val="1A1A1A"/>
              </w:rPr>
              <w:t>139 Nm (Petrol) / 121.5 Nm (CNG)</w:t>
            </w:r>
          </w:p>
        </w:tc>
      </w:tr>
      <w:tr w:rsidR="00836A75">
        <w:tblPrEx>
          <w:tblCellMar>
            <w:top w:w="0" w:type="dxa"/>
            <w:bottom w:w="0" w:type="dxa"/>
          </w:tblCellMar>
        </w:tblPrEx>
        <w:tc>
          <w:tcPr>
            <w:tcW w:w="3000" w:type="dxa"/>
            <w:shd w:val="clear" w:color="auto" w:fill="F2F2F2"/>
            <w:tcMar>
              <w:top w:w="100" w:type="dxa"/>
              <w:left w:w="120" w:type="dxa"/>
              <w:bottom w:w="100" w:type="dxa"/>
              <w:right w:w="120" w:type="dxa"/>
            </w:tcMar>
          </w:tcPr>
          <w:p w:rsidR="00836A75" w:rsidRDefault="00CB26D9">
            <w:r>
              <w:rPr>
                <w:color w:val="1A1A1A"/>
              </w:rPr>
              <w:t>Fuel Tank Capacity</w:t>
            </w:r>
          </w:p>
        </w:tc>
        <w:tc>
          <w:tcPr>
            <w:tcW w:w="3300" w:type="dxa"/>
            <w:shd w:val="clear" w:color="auto" w:fill="F2F2F2"/>
            <w:tcMar>
              <w:top w:w="100" w:type="dxa"/>
              <w:left w:w="120" w:type="dxa"/>
              <w:bottom w:w="100" w:type="dxa"/>
              <w:right w:w="120" w:type="dxa"/>
            </w:tcMar>
          </w:tcPr>
          <w:p w:rsidR="00836A75" w:rsidRDefault="00CB26D9">
            <w:r>
              <w:rPr>
                <w:color w:val="1A1A1A"/>
              </w:rPr>
              <w:t>48 L</w:t>
            </w:r>
          </w:p>
        </w:tc>
        <w:tc>
          <w:tcPr>
            <w:tcW w:w="3000" w:type="dxa"/>
            <w:shd w:val="clear" w:color="auto" w:fill="F2F2F2"/>
            <w:tcMar>
              <w:top w:w="100" w:type="dxa"/>
              <w:left w:w="120" w:type="dxa"/>
              <w:bottom w:w="100" w:type="dxa"/>
              <w:right w:w="120" w:type="dxa"/>
            </w:tcMar>
          </w:tcPr>
          <w:p w:rsidR="00836A75" w:rsidRDefault="00CB26D9">
            <w:r>
              <w:rPr>
                <w:color w:val="1A1A1A"/>
              </w:rPr>
              <w:t>Petrol: 48 L, CNG: 55 L (water equiv.)</w:t>
            </w:r>
          </w:p>
        </w:tc>
      </w:tr>
      <w:tr w:rsidR="00836A75">
        <w:tblPrEx>
          <w:tblCellMar>
            <w:top w:w="0" w:type="dxa"/>
            <w:bottom w:w="0" w:type="dxa"/>
          </w:tblCellMar>
        </w:tblPrEx>
        <w:tc>
          <w:tcPr>
            <w:tcW w:w="3000" w:type="dxa"/>
            <w:shd w:val="clear" w:color="auto" w:fill="FFFFFF"/>
            <w:tcMar>
              <w:top w:w="100" w:type="dxa"/>
              <w:left w:w="120" w:type="dxa"/>
              <w:bottom w:w="100" w:type="dxa"/>
              <w:right w:w="120" w:type="dxa"/>
            </w:tcMar>
          </w:tcPr>
          <w:p w:rsidR="00836A75" w:rsidRDefault="00CB26D9">
            <w:r>
              <w:rPr>
                <w:color w:val="1A1A1A"/>
              </w:rPr>
              <w:t>Gearbox</w:t>
            </w:r>
          </w:p>
        </w:tc>
        <w:tc>
          <w:tcPr>
            <w:tcW w:w="3300" w:type="dxa"/>
            <w:shd w:val="clear" w:color="auto" w:fill="FFFFFF"/>
            <w:tcMar>
              <w:top w:w="100" w:type="dxa"/>
              <w:left w:w="120" w:type="dxa"/>
              <w:bottom w:w="100" w:type="dxa"/>
              <w:right w:w="120" w:type="dxa"/>
            </w:tcMar>
          </w:tcPr>
          <w:p w:rsidR="00836A75" w:rsidRDefault="00CB26D9">
            <w:r>
              <w:rPr>
                <w:color w:val="1A1A1A"/>
              </w:rPr>
              <w:t>6MT / 6AT</w:t>
            </w:r>
          </w:p>
        </w:tc>
        <w:tc>
          <w:tcPr>
            <w:tcW w:w="3000" w:type="dxa"/>
            <w:shd w:val="clear" w:color="auto" w:fill="FFFFFF"/>
            <w:tcMar>
              <w:top w:w="100" w:type="dxa"/>
              <w:left w:w="120" w:type="dxa"/>
              <w:bottom w:w="100" w:type="dxa"/>
              <w:right w:w="120" w:type="dxa"/>
            </w:tcMar>
          </w:tcPr>
          <w:p w:rsidR="00836A75" w:rsidRDefault="00CB26D9">
            <w:r>
              <w:rPr>
                <w:color w:val="1A1A1A"/>
              </w:rPr>
              <w:t>6MT</w:t>
            </w:r>
          </w:p>
        </w:tc>
      </w:tr>
      <w:tr w:rsidR="00836A75">
        <w:tblPrEx>
          <w:tblCellMar>
            <w:top w:w="0" w:type="dxa"/>
            <w:bottom w:w="0" w:type="dxa"/>
          </w:tblCellMar>
        </w:tblPrEx>
        <w:tc>
          <w:tcPr>
            <w:tcW w:w="3000" w:type="dxa"/>
            <w:shd w:val="clear" w:color="auto" w:fill="F2F2F2"/>
            <w:tcMar>
              <w:top w:w="100" w:type="dxa"/>
              <w:left w:w="120" w:type="dxa"/>
              <w:bottom w:w="100" w:type="dxa"/>
              <w:right w:w="120" w:type="dxa"/>
            </w:tcMar>
          </w:tcPr>
          <w:p w:rsidR="00836A75" w:rsidRDefault="00CB26D9">
            <w:r>
              <w:rPr>
                <w:color w:val="1A1A1A"/>
              </w:rPr>
              <w:t>Front Suspension</w:t>
            </w:r>
          </w:p>
        </w:tc>
        <w:tc>
          <w:tcPr>
            <w:tcW w:w="3300" w:type="dxa"/>
            <w:shd w:val="clear" w:color="auto" w:fill="F2F2F2"/>
            <w:tcMar>
              <w:top w:w="100" w:type="dxa"/>
              <w:left w:w="120" w:type="dxa"/>
              <w:bottom w:w="100" w:type="dxa"/>
              <w:right w:w="120" w:type="dxa"/>
            </w:tcMar>
          </w:tcPr>
          <w:p w:rsidR="00836A75" w:rsidRDefault="00CB26D9">
            <w:r>
              <w:rPr>
                <w:color w:val="1A1A1A"/>
              </w:rPr>
              <w:t>MacPherson Strut</w:t>
            </w:r>
          </w:p>
        </w:tc>
        <w:tc>
          <w:tcPr>
            <w:tcW w:w="3000" w:type="dxa"/>
            <w:shd w:val="clear" w:color="auto" w:fill="F2F2F2"/>
            <w:tcMar>
              <w:top w:w="100" w:type="dxa"/>
              <w:left w:w="120" w:type="dxa"/>
              <w:bottom w:w="100" w:type="dxa"/>
              <w:right w:w="120" w:type="dxa"/>
            </w:tcMar>
          </w:tcPr>
          <w:p w:rsidR="00836A75" w:rsidRDefault="00CB26D9">
            <w:r>
              <w:rPr>
                <w:color w:val="1A1A1A"/>
              </w:rPr>
              <w:t>MacPherson Strut</w:t>
            </w:r>
          </w:p>
        </w:tc>
      </w:tr>
      <w:tr w:rsidR="00836A75">
        <w:tblPrEx>
          <w:tblCellMar>
            <w:top w:w="0" w:type="dxa"/>
            <w:bottom w:w="0" w:type="dxa"/>
          </w:tblCellMar>
        </w:tblPrEx>
        <w:tc>
          <w:tcPr>
            <w:tcW w:w="3000" w:type="dxa"/>
            <w:shd w:val="clear" w:color="auto" w:fill="FFFFFF"/>
            <w:tcMar>
              <w:top w:w="100" w:type="dxa"/>
              <w:left w:w="120" w:type="dxa"/>
              <w:bottom w:w="100" w:type="dxa"/>
              <w:right w:w="120" w:type="dxa"/>
            </w:tcMar>
          </w:tcPr>
          <w:p w:rsidR="00836A75" w:rsidRDefault="00CB26D9">
            <w:r>
              <w:rPr>
                <w:color w:val="1A1A1A"/>
              </w:rPr>
              <w:t>Rear Suspension</w:t>
            </w:r>
          </w:p>
        </w:tc>
        <w:tc>
          <w:tcPr>
            <w:tcW w:w="3300" w:type="dxa"/>
            <w:shd w:val="clear" w:color="auto" w:fill="FFFFFF"/>
            <w:tcMar>
              <w:top w:w="100" w:type="dxa"/>
              <w:left w:w="120" w:type="dxa"/>
              <w:bottom w:w="100" w:type="dxa"/>
              <w:right w:w="120" w:type="dxa"/>
            </w:tcMar>
          </w:tcPr>
          <w:p w:rsidR="00836A75" w:rsidRDefault="00CB26D9">
            <w:r>
              <w:rPr>
                <w:color w:val="1A1A1A"/>
              </w:rPr>
              <w:t>Torsion Beam</w:t>
            </w:r>
          </w:p>
        </w:tc>
        <w:tc>
          <w:tcPr>
            <w:tcW w:w="3000" w:type="dxa"/>
            <w:shd w:val="clear" w:color="auto" w:fill="FFFFFF"/>
            <w:tcMar>
              <w:top w:w="100" w:type="dxa"/>
              <w:left w:w="120" w:type="dxa"/>
              <w:bottom w:w="100" w:type="dxa"/>
              <w:right w:w="120" w:type="dxa"/>
            </w:tcMar>
          </w:tcPr>
          <w:p w:rsidR="00836A75" w:rsidRDefault="00CB26D9">
            <w:r>
              <w:rPr>
                <w:color w:val="1A1A1A"/>
              </w:rPr>
              <w:t>Torsion Beam</w:t>
            </w:r>
          </w:p>
        </w:tc>
      </w:tr>
      <w:tr w:rsidR="00836A75">
        <w:tblPrEx>
          <w:tblCellMar>
            <w:top w:w="0" w:type="dxa"/>
            <w:bottom w:w="0" w:type="dxa"/>
          </w:tblCellMar>
        </w:tblPrEx>
        <w:tc>
          <w:tcPr>
            <w:tcW w:w="3000" w:type="dxa"/>
            <w:shd w:val="clear" w:color="auto" w:fill="F2F2F2"/>
            <w:tcMar>
              <w:top w:w="100" w:type="dxa"/>
              <w:left w:w="120" w:type="dxa"/>
              <w:bottom w:w="100" w:type="dxa"/>
              <w:right w:w="120" w:type="dxa"/>
            </w:tcMar>
          </w:tcPr>
          <w:p w:rsidR="00836A75" w:rsidRDefault="00CB26D9">
            <w:r>
              <w:rPr>
                <w:color w:val="1A1A1A"/>
              </w:rPr>
              <w:t>Front Brakes</w:t>
            </w:r>
          </w:p>
        </w:tc>
        <w:tc>
          <w:tcPr>
            <w:tcW w:w="3300" w:type="dxa"/>
            <w:shd w:val="clear" w:color="auto" w:fill="F2F2F2"/>
            <w:tcMar>
              <w:top w:w="100" w:type="dxa"/>
              <w:left w:w="120" w:type="dxa"/>
              <w:bottom w:w="100" w:type="dxa"/>
              <w:right w:w="120" w:type="dxa"/>
            </w:tcMar>
          </w:tcPr>
          <w:p w:rsidR="00836A75" w:rsidRDefault="00CB26D9">
            <w:r>
              <w:rPr>
                <w:color w:val="1A1A1A"/>
              </w:rPr>
              <w:t>Ventilated Disc</w:t>
            </w:r>
          </w:p>
        </w:tc>
        <w:tc>
          <w:tcPr>
            <w:tcW w:w="3000" w:type="dxa"/>
            <w:shd w:val="clear" w:color="auto" w:fill="F2F2F2"/>
            <w:tcMar>
              <w:top w:w="100" w:type="dxa"/>
              <w:left w:w="120" w:type="dxa"/>
              <w:bottom w:w="100" w:type="dxa"/>
              <w:right w:w="120" w:type="dxa"/>
            </w:tcMar>
          </w:tcPr>
          <w:p w:rsidR="00836A75" w:rsidRDefault="00CB26D9">
            <w:r>
              <w:rPr>
                <w:color w:val="1A1A1A"/>
              </w:rPr>
              <w:t>Ventilated Disc</w:t>
            </w:r>
          </w:p>
        </w:tc>
      </w:tr>
      <w:tr w:rsidR="00836A75">
        <w:tblPrEx>
          <w:tblCellMar>
            <w:top w:w="0" w:type="dxa"/>
            <w:bottom w:w="0" w:type="dxa"/>
          </w:tblCellMar>
        </w:tblPrEx>
        <w:tc>
          <w:tcPr>
            <w:tcW w:w="3000" w:type="dxa"/>
            <w:shd w:val="clear" w:color="auto" w:fill="FFFFFF"/>
            <w:tcMar>
              <w:top w:w="100" w:type="dxa"/>
              <w:left w:w="120" w:type="dxa"/>
              <w:bottom w:w="100" w:type="dxa"/>
              <w:right w:w="120" w:type="dxa"/>
            </w:tcMar>
          </w:tcPr>
          <w:p w:rsidR="00836A75" w:rsidRDefault="00CB26D9">
            <w:r>
              <w:rPr>
                <w:color w:val="1A1A1A"/>
              </w:rPr>
              <w:t>Rear Brakes</w:t>
            </w:r>
          </w:p>
        </w:tc>
        <w:tc>
          <w:tcPr>
            <w:tcW w:w="3300" w:type="dxa"/>
            <w:shd w:val="clear" w:color="auto" w:fill="FFFFFF"/>
            <w:tcMar>
              <w:top w:w="100" w:type="dxa"/>
              <w:left w:w="120" w:type="dxa"/>
              <w:bottom w:w="100" w:type="dxa"/>
              <w:right w:w="120" w:type="dxa"/>
            </w:tcMar>
          </w:tcPr>
          <w:p w:rsidR="00836A75" w:rsidRDefault="00CB26D9">
            <w:r>
              <w:rPr>
                <w:color w:val="1A1A1A"/>
              </w:rPr>
              <w:t>Drum</w:t>
            </w:r>
          </w:p>
        </w:tc>
        <w:tc>
          <w:tcPr>
            <w:tcW w:w="3000" w:type="dxa"/>
            <w:shd w:val="clear" w:color="auto" w:fill="FFFFFF"/>
            <w:tcMar>
              <w:top w:w="100" w:type="dxa"/>
              <w:left w:w="120" w:type="dxa"/>
              <w:bottom w:w="100" w:type="dxa"/>
              <w:right w:w="120" w:type="dxa"/>
            </w:tcMar>
          </w:tcPr>
          <w:p w:rsidR="00836A75" w:rsidRDefault="00CB26D9">
            <w:r>
              <w:rPr>
                <w:color w:val="1A1A1A"/>
              </w:rPr>
              <w:t>Drum</w:t>
            </w:r>
          </w:p>
        </w:tc>
      </w:tr>
      <w:tr w:rsidR="00836A75">
        <w:tblPrEx>
          <w:tblCellMar>
            <w:top w:w="0" w:type="dxa"/>
            <w:bottom w:w="0" w:type="dxa"/>
          </w:tblCellMar>
        </w:tblPrEx>
        <w:tc>
          <w:tcPr>
            <w:tcW w:w="3000" w:type="dxa"/>
            <w:shd w:val="clear" w:color="auto" w:fill="F2F2F2"/>
            <w:tcMar>
              <w:top w:w="100" w:type="dxa"/>
              <w:left w:w="120" w:type="dxa"/>
              <w:bottom w:w="100" w:type="dxa"/>
              <w:right w:w="120" w:type="dxa"/>
            </w:tcMar>
          </w:tcPr>
          <w:p w:rsidR="00836A75" w:rsidRDefault="00CB26D9">
            <w:proofErr w:type="spellStart"/>
            <w:r>
              <w:rPr>
                <w:color w:val="1A1A1A"/>
              </w:rPr>
              <w:t>Tyre</w:t>
            </w:r>
            <w:proofErr w:type="spellEnd"/>
            <w:r>
              <w:rPr>
                <w:color w:val="1A1A1A"/>
              </w:rPr>
              <w:t xml:space="preserve"> Size</w:t>
            </w:r>
          </w:p>
        </w:tc>
        <w:tc>
          <w:tcPr>
            <w:tcW w:w="3300" w:type="dxa"/>
            <w:shd w:val="clear" w:color="auto" w:fill="F2F2F2"/>
            <w:tcMar>
              <w:top w:w="100" w:type="dxa"/>
              <w:left w:w="120" w:type="dxa"/>
              <w:bottom w:w="100" w:type="dxa"/>
              <w:right w:w="120" w:type="dxa"/>
            </w:tcMar>
          </w:tcPr>
          <w:p w:rsidR="00836A75" w:rsidRDefault="00CB26D9">
            <w:r>
              <w:rPr>
                <w:color w:val="1A1A1A"/>
              </w:rPr>
              <w:t>215/60 R16</w:t>
            </w:r>
          </w:p>
        </w:tc>
        <w:tc>
          <w:tcPr>
            <w:tcW w:w="3000" w:type="dxa"/>
            <w:shd w:val="clear" w:color="auto" w:fill="F2F2F2"/>
            <w:tcMar>
              <w:top w:w="100" w:type="dxa"/>
              <w:left w:w="120" w:type="dxa"/>
              <w:bottom w:w="100" w:type="dxa"/>
              <w:right w:w="120" w:type="dxa"/>
            </w:tcMar>
          </w:tcPr>
          <w:p w:rsidR="00836A75" w:rsidRDefault="00CB26D9">
            <w:r>
              <w:rPr>
                <w:color w:val="1A1A1A"/>
              </w:rPr>
              <w:t>215/60 R16</w:t>
            </w:r>
          </w:p>
        </w:tc>
      </w:tr>
    </w:tbl>
    <w:p w:rsidR="00836A75" w:rsidRDefault="00CB26D9">
      <w:pPr>
        <w:pStyle w:val="Heading1"/>
        <w:spacing w:before="360" w:after="160"/>
      </w:pPr>
      <w:r>
        <w:rPr>
          <w:b/>
          <w:bCs/>
          <w:color w:val="1A1A1A"/>
        </w:rPr>
        <w:t xml:space="preserve">Variant Comparison: Which </w:t>
      </w:r>
      <w:proofErr w:type="spellStart"/>
      <w:r>
        <w:rPr>
          <w:b/>
          <w:bCs/>
          <w:color w:val="1A1A1A"/>
        </w:rPr>
        <w:t>Brezza</w:t>
      </w:r>
      <w:proofErr w:type="spellEnd"/>
      <w:r>
        <w:rPr>
          <w:b/>
          <w:bCs/>
          <w:color w:val="1A1A1A"/>
        </w:rPr>
        <w:t xml:space="preserve"> Should You Buy?</w:t>
      </w:r>
    </w:p>
    <w:p w:rsidR="00836A75" w:rsidRDefault="00CB26D9">
      <w:pPr>
        <w:spacing w:after="200" w:line="300" w:lineRule="auto"/>
      </w:pPr>
      <w:r>
        <w:rPr>
          <w:sz w:val="22"/>
          <w:szCs w:val="22"/>
        </w:rPr>
        <w:t xml:space="preserve">To make your decision simpler, here's a quick side-by-side comparison of key features across the </w:t>
      </w:r>
      <w:proofErr w:type="spellStart"/>
      <w:r>
        <w:rPr>
          <w:sz w:val="22"/>
          <w:szCs w:val="22"/>
        </w:rPr>
        <w:t>Brezza</w:t>
      </w:r>
      <w:proofErr w:type="spellEnd"/>
      <w:r>
        <w:rPr>
          <w:sz w:val="22"/>
          <w:szCs w:val="22"/>
        </w:rPr>
        <w:t xml:space="preserve"> line-up.</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450"/>
        <w:gridCol w:w="1450"/>
        <w:gridCol w:w="1450"/>
        <w:gridCol w:w="1450"/>
      </w:tblGrid>
      <w:tr w:rsidR="00836A75">
        <w:tblPrEx>
          <w:tblCellMar>
            <w:top w:w="0" w:type="dxa"/>
            <w:bottom w:w="0" w:type="dxa"/>
          </w:tblCellMar>
        </w:tblPrEx>
        <w:trPr>
          <w:tblHeader/>
        </w:trPr>
        <w:tc>
          <w:tcPr>
            <w:tcW w:w="3300" w:type="dxa"/>
            <w:shd w:val="clear" w:color="auto" w:fill="C6272B"/>
            <w:tcMar>
              <w:top w:w="100" w:type="dxa"/>
              <w:left w:w="120" w:type="dxa"/>
              <w:bottom w:w="100" w:type="dxa"/>
              <w:right w:w="120" w:type="dxa"/>
            </w:tcMar>
          </w:tcPr>
          <w:p w:rsidR="00836A75" w:rsidRDefault="00CB26D9">
            <w:r>
              <w:rPr>
                <w:b/>
                <w:bCs/>
                <w:color w:val="FFFFFF"/>
              </w:rPr>
              <w:t>Feature</w:t>
            </w:r>
          </w:p>
        </w:tc>
        <w:tc>
          <w:tcPr>
            <w:tcW w:w="1450" w:type="dxa"/>
            <w:shd w:val="clear" w:color="auto" w:fill="C6272B"/>
            <w:tcMar>
              <w:top w:w="100" w:type="dxa"/>
              <w:left w:w="120" w:type="dxa"/>
              <w:bottom w:w="100" w:type="dxa"/>
              <w:right w:w="120" w:type="dxa"/>
            </w:tcMar>
          </w:tcPr>
          <w:p w:rsidR="00836A75" w:rsidRDefault="00CB26D9">
            <w:proofErr w:type="spellStart"/>
            <w:r>
              <w:rPr>
                <w:b/>
                <w:bCs/>
                <w:color w:val="FFFFFF"/>
              </w:rPr>
              <w:t>LXi</w:t>
            </w:r>
            <w:proofErr w:type="spellEnd"/>
          </w:p>
        </w:tc>
        <w:tc>
          <w:tcPr>
            <w:tcW w:w="1450" w:type="dxa"/>
            <w:shd w:val="clear" w:color="auto" w:fill="C6272B"/>
            <w:tcMar>
              <w:top w:w="100" w:type="dxa"/>
              <w:left w:w="120" w:type="dxa"/>
              <w:bottom w:w="100" w:type="dxa"/>
              <w:right w:w="120" w:type="dxa"/>
            </w:tcMar>
          </w:tcPr>
          <w:p w:rsidR="00836A75" w:rsidRDefault="00CB26D9">
            <w:proofErr w:type="spellStart"/>
            <w:r>
              <w:rPr>
                <w:b/>
                <w:bCs/>
                <w:color w:val="FFFFFF"/>
              </w:rPr>
              <w:t>VXi</w:t>
            </w:r>
            <w:proofErr w:type="spellEnd"/>
          </w:p>
        </w:tc>
        <w:tc>
          <w:tcPr>
            <w:tcW w:w="1450" w:type="dxa"/>
            <w:shd w:val="clear" w:color="auto" w:fill="C6272B"/>
            <w:tcMar>
              <w:top w:w="100" w:type="dxa"/>
              <w:left w:w="120" w:type="dxa"/>
              <w:bottom w:w="100" w:type="dxa"/>
              <w:right w:w="120" w:type="dxa"/>
            </w:tcMar>
          </w:tcPr>
          <w:p w:rsidR="00836A75" w:rsidRDefault="00CB26D9">
            <w:proofErr w:type="spellStart"/>
            <w:r>
              <w:rPr>
                <w:b/>
                <w:bCs/>
                <w:color w:val="FFFFFF"/>
              </w:rPr>
              <w:t>ZXi</w:t>
            </w:r>
            <w:proofErr w:type="spellEnd"/>
          </w:p>
        </w:tc>
        <w:tc>
          <w:tcPr>
            <w:tcW w:w="1450" w:type="dxa"/>
            <w:shd w:val="clear" w:color="auto" w:fill="C6272B"/>
            <w:tcMar>
              <w:top w:w="100" w:type="dxa"/>
              <w:left w:w="120" w:type="dxa"/>
              <w:bottom w:w="100" w:type="dxa"/>
              <w:right w:w="120" w:type="dxa"/>
            </w:tcMar>
          </w:tcPr>
          <w:p w:rsidR="00836A75" w:rsidRDefault="00CB26D9">
            <w:proofErr w:type="spellStart"/>
            <w:r>
              <w:rPr>
                <w:b/>
                <w:bCs/>
                <w:color w:val="FFFFFF"/>
              </w:rPr>
              <w:t>ZXi</w:t>
            </w:r>
            <w:proofErr w:type="spellEnd"/>
            <w:r>
              <w:rPr>
                <w:b/>
                <w:bCs/>
                <w:color w:val="FFFFFF"/>
              </w:rPr>
              <w:t>+</w:t>
            </w:r>
          </w:p>
        </w:tc>
      </w:tr>
      <w:tr w:rsidR="00836A75">
        <w:tblPrEx>
          <w:tblCellMar>
            <w:top w:w="0" w:type="dxa"/>
            <w:bottom w:w="0" w:type="dxa"/>
          </w:tblCellMar>
        </w:tblPrEx>
        <w:tc>
          <w:tcPr>
            <w:tcW w:w="3300" w:type="dxa"/>
            <w:shd w:val="clear" w:color="auto" w:fill="F2F2F2"/>
            <w:tcMar>
              <w:top w:w="100" w:type="dxa"/>
              <w:left w:w="120" w:type="dxa"/>
              <w:bottom w:w="100" w:type="dxa"/>
              <w:right w:w="120" w:type="dxa"/>
            </w:tcMar>
          </w:tcPr>
          <w:p w:rsidR="00836A75" w:rsidRDefault="00CB26D9">
            <w:r>
              <w:rPr>
                <w:color w:val="1A1A1A"/>
              </w:rPr>
              <w:t>Touchscreen Infotainment</w:t>
            </w:r>
          </w:p>
        </w:tc>
        <w:tc>
          <w:tcPr>
            <w:tcW w:w="1450" w:type="dxa"/>
            <w:shd w:val="clear" w:color="auto" w:fill="F2F2F2"/>
            <w:tcMar>
              <w:top w:w="100" w:type="dxa"/>
              <w:left w:w="120" w:type="dxa"/>
              <w:bottom w:w="100" w:type="dxa"/>
              <w:right w:w="120" w:type="dxa"/>
            </w:tcMar>
          </w:tcPr>
          <w:p w:rsidR="00836A75" w:rsidRDefault="00CB26D9">
            <w:r>
              <w:rPr>
                <w:color w:val="1A1A1A"/>
              </w:rPr>
              <w:t>No</w:t>
            </w:r>
          </w:p>
        </w:tc>
        <w:tc>
          <w:tcPr>
            <w:tcW w:w="1450" w:type="dxa"/>
            <w:shd w:val="clear" w:color="auto" w:fill="F2F2F2"/>
            <w:tcMar>
              <w:top w:w="100" w:type="dxa"/>
              <w:left w:w="120" w:type="dxa"/>
              <w:bottom w:w="100" w:type="dxa"/>
              <w:right w:w="120" w:type="dxa"/>
            </w:tcMar>
          </w:tcPr>
          <w:p w:rsidR="00836A75" w:rsidRDefault="00CB26D9">
            <w:r>
              <w:rPr>
                <w:color w:val="1A1A1A"/>
              </w:rPr>
              <w:t>7-inch</w:t>
            </w:r>
          </w:p>
        </w:tc>
        <w:tc>
          <w:tcPr>
            <w:tcW w:w="1450" w:type="dxa"/>
            <w:shd w:val="clear" w:color="auto" w:fill="F2F2F2"/>
            <w:tcMar>
              <w:top w:w="100" w:type="dxa"/>
              <w:left w:w="120" w:type="dxa"/>
              <w:bottom w:w="100" w:type="dxa"/>
              <w:right w:w="120" w:type="dxa"/>
            </w:tcMar>
          </w:tcPr>
          <w:p w:rsidR="00836A75" w:rsidRDefault="00CB26D9">
            <w:r>
              <w:rPr>
                <w:color w:val="1A1A1A"/>
              </w:rPr>
              <w:t>7-inch</w:t>
            </w:r>
          </w:p>
        </w:tc>
        <w:tc>
          <w:tcPr>
            <w:tcW w:w="1450" w:type="dxa"/>
            <w:shd w:val="clear" w:color="auto" w:fill="F2F2F2"/>
            <w:tcMar>
              <w:top w:w="100" w:type="dxa"/>
              <w:left w:w="120" w:type="dxa"/>
              <w:bottom w:w="100" w:type="dxa"/>
              <w:right w:w="120" w:type="dxa"/>
            </w:tcMar>
          </w:tcPr>
          <w:p w:rsidR="00836A75" w:rsidRDefault="00CB26D9">
            <w:r>
              <w:rPr>
                <w:color w:val="1A1A1A"/>
              </w:rPr>
              <w:t>10.1-inch</w:t>
            </w:r>
          </w:p>
        </w:tc>
      </w:tr>
      <w:tr w:rsidR="00836A75">
        <w:tblPrEx>
          <w:tblCellMar>
            <w:top w:w="0" w:type="dxa"/>
            <w:bottom w:w="0" w:type="dxa"/>
          </w:tblCellMar>
        </w:tblPrEx>
        <w:tc>
          <w:tcPr>
            <w:tcW w:w="3300" w:type="dxa"/>
            <w:shd w:val="clear" w:color="auto" w:fill="FFFFFF"/>
            <w:tcMar>
              <w:top w:w="100" w:type="dxa"/>
              <w:left w:w="120" w:type="dxa"/>
              <w:bottom w:w="100" w:type="dxa"/>
              <w:right w:w="120" w:type="dxa"/>
            </w:tcMar>
          </w:tcPr>
          <w:p w:rsidR="00836A75" w:rsidRDefault="00CB26D9">
            <w:r>
              <w:rPr>
                <w:color w:val="1A1A1A"/>
              </w:rPr>
              <w:lastRenderedPageBreak/>
              <w:t>Wireless Android Auto/</w:t>
            </w:r>
            <w:proofErr w:type="spellStart"/>
            <w:r>
              <w:rPr>
                <w:color w:val="1A1A1A"/>
              </w:rPr>
              <w:t>CarPlay</w:t>
            </w:r>
            <w:proofErr w:type="spellEnd"/>
          </w:p>
        </w:tc>
        <w:tc>
          <w:tcPr>
            <w:tcW w:w="1450" w:type="dxa"/>
            <w:shd w:val="clear" w:color="auto" w:fill="FFFFFF"/>
            <w:tcMar>
              <w:top w:w="100" w:type="dxa"/>
              <w:left w:w="120" w:type="dxa"/>
              <w:bottom w:w="100" w:type="dxa"/>
              <w:right w:w="120" w:type="dxa"/>
            </w:tcMar>
          </w:tcPr>
          <w:p w:rsidR="00836A75" w:rsidRDefault="00CB26D9">
            <w:r>
              <w:rPr>
                <w:color w:val="1A1A1A"/>
              </w:rPr>
              <w:t>No</w:t>
            </w:r>
          </w:p>
        </w:tc>
        <w:tc>
          <w:tcPr>
            <w:tcW w:w="1450" w:type="dxa"/>
            <w:shd w:val="clear" w:color="auto" w:fill="FFFFFF"/>
            <w:tcMar>
              <w:top w:w="100" w:type="dxa"/>
              <w:left w:w="120" w:type="dxa"/>
              <w:bottom w:w="100" w:type="dxa"/>
              <w:right w:w="120" w:type="dxa"/>
            </w:tcMar>
          </w:tcPr>
          <w:p w:rsidR="00836A75" w:rsidRDefault="00CB26D9">
            <w:r>
              <w:rPr>
                <w:color w:val="1A1A1A"/>
              </w:rPr>
              <w:t>Yes</w:t>
            </w:r>
          </w:p>
        </w:tc>
        <w:tc>
          <w:tcPr>
            <w:tcW w:w="1450" w:type="dxa"/>
            <w:shd w:val="clear" w:color="auto" w:fill="FFFFFF"/>
            <w:tcMar>
              <w:top w:w="100" w:type="dxa"/>
              <w:left w:w="120" w:type="dxa"/>
              <w:bottom w:w="100" w:type="dxa"/>
              <w:right w:w="120" w:type="dxa"/>
            </w:tcMar>
          </w:tcPr>
          <w:p w:rsidR="00836A75" w:rsidRDefault="00CB26D9">
            <w:r>
              <w:rPr>
                <w:color w:val="1A1A1A"/>
              </w:rPr>
              <w:t>Yes</w:t>
            </w:r>
          </w:p>
        </w:tc>
        <w:tc>
          <w:tcPr>
            <w:tcW w:w="1450" w:type="dxa"/>
            <w:shd w:val="clear" w:color="auto" w:fill="FFFFFF"/>
            <w:tcMar>
              <w:top w:w="100" w:type="dxa"/>
              <w:left w:w="120" w:type="dxa"/>
              <w:bottom w:w="100" w:type="dxa"/>
              <w:right w:w="120" w:type="dxa"/>
            </w:tcMar>
          </w:tcPr>
          <w:p w:rsidR="00836A75" w:rsidRDefault="00CB26D9">
            <w:r>
              <w:rPr>
                <w:color w:val="1A1A1A"/>
              </w:rPr>
              <w:t>Yes</w:t>
            </w:r>
          </w:p>
        </w:tc>
      </w:tr>
      <w:tr w:rsidR="00836A75">
        <w:tblPrEx>
          <w:tblCellMar>
            <w:top w:w="0" w:type="dxa"/>
            <w:bottom w:w="0" w:type="dxa"/>
          </w:tblCellMar>
        </w:tblPrEx>
        <w:tc>
          <w:tcPr>
            <w:tcW w:w="3300" w:type="dxa"/>
            <w:shd w:val="clear" w:color="auto" w:fill="F2F2F2"/>
            <w:tcMar>
              <w:top w:w="100" w:type="dxa"/>
              <w:left w:w="120" w:type="dxa"/>
              <w:bottom w:w="100" w:type="dxa"/>
              <w:right w:w="120" w:type="dxa"/>
            </w:tcMar>
          </w:tcPr>
          <w:p w:rsidR="00836A75" w:rsidRDefault="00CB26D9">
            <w:r>
              <w:rPr>
                <w:color w:val="1A1A1A"/>
              </w:rPr>
              <w:t>Electric Sunroof</w:t>
            </w:r>
          </w:p>
        </w:tc>
        <w:tc>
          <w:tcPr>
            <w:tcW w:w="1450" w:type="dxa"/>
            <w:shd w:val="clear" w:color="auto" w:fill="F2F2F2"/>
            <w:tcMar>
              <w:top w:w="100" w:type="dxa"/>
              <w:left w:w="120" w:type="dxa"/>
              <w:bottom w:w="100" w:type="dxa"/>
              <w:right w:w="120" w:type="dxa"/>
            </w:tcMar>
          </w:tcPr>
          <w:p w:rsidR="00836A75" w:rsidRDefault="00CB26D9">
            <w:r>
              <w:rPr>
                <w:color w:val="1A1A1A"/>
              </w:rPr>
              <w:t>No</w:t>
            </w:r>
          </w:p>
        </w:tc>
        <w:tc>
          <w:tcPr>
            <w:tcW w:w="1450" w:type="dxa"/>
            <w:shd w:val="clear" w:color="auto" w:fill="F2F2F2"/>
            <w:tcMar>
              <w:top w:w="100" w:type="dxa"/>
              <w:left w:w="120" w:type="dxa"/>
              <w:bottom w:w="100" w:type="dxa"/>
              <w:right w:w="120" w:type="dxa"/>
            </w:tcMar>
          </w:tcPr>
          <w:p w:rsidR="00836A75" w:rsidRDefault="00CB26D9">
            <w:r>
              <w:rPr>
                <w:color w:val="1A1A1A"/>
              </w:rPr>
              <w:t>No</w:t>
            </w:r>
          </w:p>
        </w:tc>
        <w:tc>
          <w:tcPr>
            <w:tcW w:w="1450" w:type="dxa"/>
            <w:shd w:val="clear" w:color="auto" w:fill="F2F2F2"/>
            <w:tcMar>
              <w:top w:w="100" w:type="dxa"/>
              <w:left w:w="120" w:type="dxa"/>
              <w:bottom w:w="100" w:type="dxa"/>
              <w:right w:w="120" w:type="dxa"/>
            </w:tcMar>
          </w:tcPr>
          <w:p w:rsidR="00836A75" w:rsidRDefault="00CB26D9">
            <w:r>
              <w:rPr>
                <w:color w:val="1A1A1A"/>
              </w:rPr>
              <w:t>Yes</w:t>
            </w:r>
          </w:p>
        </w:tc>
        <w:tc>
          <w:tcPr>
            <w:tcW w:w="1450" w:type="dxa"/>
            <w:shd w:val="clear" w:color="auto" w:fill="F2F2F2"/>
            <w:tcMar>
              <w:top w:w="100" w:type="dxa"/>
              <w:left w:w="120" w:type="dxa"/>
              <w:bottom w:w="100" w:type="dxa"/>
              <w:right w:w="120" w:type="dxa"/>
            </w:tcMar>
          </w:tcPr>
          <w:p w:rsidR="00836A75" w:rsidRDefault="00CB26D9">
            <w:r>
              <w:rPr>
                <w:color w:val="1A1A1A"/>
              </w:rPr>
              <w:t>Yes</w:t>
            </w:r>
          </w:p>
        </w:tc>
      </w:tr>
      <w:tr w:rsidR="00836A75">
        <w:tblPrEx>
          <w:tblCellMar>
            <w:top w:w="0" w:type="dxa"/>
            <w:bottom w:w="0" w:type="dxa"/>
          </w:tblCellMar>
        </w:tblPrEx>
        <w:tc>
          <w:tcPr>
            <w:tcW w:w="3300" w:type="dxa"/>
            <w:shd w:val="clear" w:color="auto" w:fill="FFFFFF"/>
            <w:tcMar>
              <w:top w:w="100" w:type="dxa"/>
              <w:left w:w="120" w:type="dxa"/>
              <w:bottom w:w="100" w:type="dxa"/>
              <w:right w:w="120" w:type="dxa"/>
            </w:tcMar>
          </w:tcPr>
          <w:p w:rsidR="00836A75" w:rsidRDefault="00CB26D9">
            <w:r>
              <w:rPr>
                <w:color w:val="1A1A1A"/>
              </w:rPr>
              <w:t>6 Airbags</w:t>
            </w:r>
          </w:p>
        </w:tc>
        <w:tc>
          <w:tcPr>
            <w:tcW w:w="1450" w:type="dxa"/>
            <w:shd w:val="clear" w:color="auto" w:fill="FFFFFF"/>
            <w:tcMar>
              <w:top w:w="100" w:type="dxa"/>
              <w:left w:w="120" w:type="dxa"/>
              <w:bottom w:w="100" w:type="dxa"/>
              <w:right w:w="120" w:type="dxa"/>
            </w:tcMar>
          </w:tcPr>
          <w:p w:rsidR="00836A75" w:rsidRDefault="00CB26D9">
            <w:r>
              <w:rPr>
                <w:color w:val="1A1A1A"/>
              </w:rPr>
              <w:t>Yes</w:t>
            </w:r>
          </w:p>
        </w:tc>
        <w:tc>
          <w:tcPr>
            <w:tcW w:w="1450" w:type="dxa"/>
            <w:shd w:val="clear" w:color="auto" w:fill="FFFFFF"/>
            <w:tcMar>
              <w:top w:w="100" w:type="dxa"/>
              <w:left w:w="120" w:type="dxa"/>
              <w:bottom w:w="100" w:type="dxa"/>
              <w:right w:w="120" w:type="dxa"/>
            </w:tcMar>
          </w:tcPr>
          <w:p w:rsidR="00836A75" w:rsidRDefault="00CB26D9">
            <w:r>
              <w:rPr>
                <w:color w:val="1A1A1A"/>
              </w:rPr>
              <w:t>Yes</w:t>
            </w:r>
          </w:p>
        </w:tc>
        <w:tc>
          <w:tcPr>
            <w:tcW w:w="1450" w:type="dxa"/>
            <w:shd w:val="clear" w:color="auto" w:fill="FFFFFF"/>
            <w:tcMar>
              <w:top w:w="100" w:type="dxa"/>
              <w:left w:w="120" w:type="dxa"/>
              <w:bottom w:w="100" w:type="dxa"/>
              <w:right w:w="120" w:type="dxa"/>
            </w:tcMar>
          </w:tcPr>
          <w:p w:rsidR="00836A75" w:rsidRDefault="00CB26D9">
            <w:r>
              <w:rPr>
                <w:color w:val="1A1A1A"/>
              </w:rPr>
              <w:t>Yes</w:t>
            </w:r>
          </w:p>
        </w:tc>
        <w:tc>
          <w:tcPr>
            <w:tcW w:w="1450" w:type="dxa"/>
            <w:shd w:val="clear" w:color="auto" w:fill="FFFFFF"/>
            <w:tcMar>
              <w:top w:w="100" w:type="dxa"/>
              <w:left w:w="120" w:type="dxa"/>
              <w:bottom w:w="100" w:type="dxa"/>
              <w:right w:w="120" w:type="dxa"/>
            </w:tcMar>
          </w:tcPr>
          <w:p w:rsidR="00836A75" w:rsidRDefault="00CB26D9">
            <w:r>
              <w:rPr>
                <w:color w:val="1A1A1A"/>
              </w:rPr>
              <w:t>Yes</w:t>
            </w:r>
          </w:p>
        </w:tc>
      </w:tr>
      <w:tr w:rsidR="00836A75">
        <w:tblPrEx>
          <w:tblCellMar>
            <w:top w:w="0" w:type="dxa"/>
            <w:bottom w:w="0" w:type="dxa"/>
          </w:tblCellMar>
        </w:tblPrEx>
        <w:tc>
          <w:tcPr>
            <w:tcW w:w="3300" w:type="dxa"/>
            <w:shd w:val="clear" w:color="auto" w:fill="F2F2F2"/>
            <w:tcMar>
              <w:top w:w="100" w:type="dxa"/>
              <w:left w:w="120" w:type="dxa"/>
              <w:bottom w:w="100" w:type="dxa"/>
              <w:right w:w="120" w:type="dxa"/>
            </w:tcMar>
          </w:tcPr>
          <w:p w:rsidR="00836A75" w:rsidRDefault="00CB26D9">
            <w:r>
              <w:rPr>
                <w:color w:val="1A1A1A"/>
              </w:rPr>
              <w:t>Blind Spot Warning (Turbo)</w:t>
            </w:r>
          </w:p>
        </w:tc>
        <w:tc>
          <w:tcPr>
            <w:tcW w:w="1450" w:type="dxa"/>
            <w:shd w:val="clear" w:color="auto" w:fill="F2F2F2"/>
            <w:tcMar>
              <w:top w:w="100" w:type="dxa"/>
              <w:left w:w="120" w:type="dxa"/>
              <w:bottom w:w="100" w:type="dxa"/>
              <w:right w:w="120" w:type="dxa"/>
            </w:tcMar>
          </w:tcPr>
          <w:p w:rsidR="00836A75" w:rsidRDefault="00CB26D9">
            <w:r>
              <w:rPr>
                <w:color w:val="1A1A1A"/>
              </w:rPr>
              <w:t>No</w:t>
            </w:r>
          </w:p>
        </w:tc>
        <w:tc>
          <w:tcPr>
            <w:tcW w:w="1450" w:type="dxa"/>
            <w:shd w:val="clear" w:color="auto" w:fill="F2F2F2"/>
            <w:tcMar>
              <w:top w:w="100" w:type="dxa"/>
              <w:left w:w="120" w:type="dxa"/>
              <w:bottom w:w="100" w:type="dxa"/>
              <w:right w:w="120" w:type="dxa"/>
            </w:tcMar>
          </w:tcPr>
          <w:p w:rsidR="00836A75" w:rsidRDefault="00CB26D9">
            <w:r>
              <w:rPr>
                <w:color w:val="1A1A1A"/>
              </w:rPr>
              <w:t>No</w:t>
            </w:r>
          </w:p>
        </w:tc>
        <w:tc>
          <w:tcPr>
            <w:tcW w:w="1450" w:type="dxa"/>
            <w:shd w:val="clear" w:color="auto" w:fill="F2F2F2"/>
            <w:tcMar>
              <w:top w:w="100" w:type="dxa"/>
              <w:left w:w="120" w:type="dxa"/>
              <w:bottom w:w="100" w:type="dxa"/>
              <w:right w:w="120" w:type="dxa"/>
            </w:tcMar>
          </w:tcPr>
          <w:p w:rsidR="00836A75" w:rsidRDefault="00CB26D9">
            <w:r>
              <w:rPr>
                <w:color w:val="1A1A1A"/>
              </w:rPr>
              <w:t>Yes</w:t>
            </w:r>
          </w:p>
        </w:tc>
        <w:tc>
          <w:tcPr>
            <w:tcW w:w="1450" w:type="dxa"/>
            <w:shd w:val="clear" w:color="auto" w:fill="F2F2F2"/>
            <w:tcMar>
              <w:top w:w="100" w:type="dxa"/>
              <w:left w:w="120" w:type="dxa"/>
              <w:bottom w:w="100" w:type="dxa"/>
              <w:right w:w="120" w:type="dxa"/>
            </w:tcMar>
          </w:tcPr>
          <w:p w:rsidR="00836A75" w:rsidRDefault="00CB26D9">
            <w:r>
              <w:rPr>
                <w:color w:val="1A1A1A"/>
              </w:rPr>
              <w:t>Yes</w:t>
            </w:r>
          </w:p>
        </w:tc>
      </w:tr>
      <w:tr w:rsidR="00836A75">
        <w:tblPrEx>
          <w:tblCellMar>
            <w:top w:w="0" w:type="dxa"/>
            <w:bottom w:w="0" w:type="dxa"/>
          </w:tblCellMar>
        </w:tblPrEx>
        <w:tc>
          <w:tcPr>
            <w:tcW w:w="3300" w:type="dxa"/>
            <w:shd w:val="clear" w:color="auto" w:fill="FFFFFF"/>
            <w:tcMar>
              <w:top w:w="100" w:type="dxa"/>
              <w:left w:w="120" w:type="dxa"/>
              <w:bottom w:w="100" w:type="dxa"/>
              <w:right w:w="120" w:type="dxa"/>
            </w:tcMar>
          </w:tcPr>
          <w:p w:rsidR="00836A75" w:rsidRDefault="00CB26D9">
            <w:r>
              <w:rPr>
                <w:color w:val="1A1A1A"/>
              </w:rPr>
              <w:t>360 View Camera</w:t>
            </w:r>
          </w:p>
        </w:tc>
        <w:tc>
          <w:tcPr>
            <w:tcW w:w="1450" w:type="dxa"/>
            <w:shd w:val="clear" w:color="auto" w:fill="FFFFFF"/>
            <w:tcMar>
              <w:top w:w="100" w:type="dxa"/>
              <w:left w:w="120" w:type="dxa"/>
              <w:bottom w:w="100" w:type="dxa"/>
              <w:right w:w="120" w:type="dxa"/>
            </w:tcMar>
          </w:tcPr>
          <w:p w:rsidR="00836A75" w:rsidRDefault="00CB26D9">
            <w:r>
              <w:rPr>
                <w:color w:val="1A1A1A"/>
              </w:rPr>
              <w:t>No</w:t>
            </w:r>
          </w:p>
        </w:tc>
        <w:tc>
          <w:tcPr>
            <w:tcW w:w="1450" w:type="dxa"/>
            <w:shd w:val="clear" w:color="auto" w:fill="FFFFFF"/>
            <w:tcMar>
              <w:top w:w="100" w:type="dxa"/>
              <w:left w:w="120" w:type="dxa"/>
              <w:bottom w:w="100" w:type="dxa"/>
              <w:right w:w="120" w:type="dxa"/>
            </w:tcMar>
          </w:tcPr>
          <w:p w:rsidR="00836A75" w:rsidRDefault="00CB26D9">
            <w:r>
              <w:rPr>
                <w:color w:val="1A1A1A"/>
              </w:rPr>
              <w:t>No</w:t>
            </w:r>
          </w:p>
        </w:tc>
        <w:tc>
          <w:tcPr>
            <w:tcW w:w="1450" w:type="dxa"/>
            <w:shd w:val="clear" w:color="auto" w:fill="FFFFFF"/>
            <w:tcMar>
              <w:top w:w="100" w:type="dxa"/>
              <w:left w:w="120" w:type="dxa"/>
              <w:bottom w:w="100" w:type="dxa"/>
              <w:right w:w="120" w:type="dxa"/>
            </w:tcMar>
          </w:tcPr>
          <w:p w:rsidR="00836A75" w:rsidRDefault="00CB26D9">
            <w:r>
              <w:rPr>
                <w:color w:val="1A1A1A"/>
              </w:rPr>
              <w:t>No</w:t>
            </w:r>
          </w:p>
        </w:tc>
        <w:tc>
          <w:tcPr>
            <w:tcW w:w="1450" w:type="dxa"/>
            <w:shd w:val="clear" w:color="auto" w:fill="FFFFFF"/>
            <w:tcMar>
              <w:top w:w="100" w:type="dxa"/>
              <w:left w:w="120" w:type="dxa"/>
              <w:bottom w:w="100" w:type="dxa"/>
              <w:right w:w="120" w:type="dxa"/>
            </w:tcMar>
          </w:tcPr>
          <w:p w:rsidR="00836A75" w:rsidRDefault="00CB26D9">
            <w:r>
              <w:rPr>
                <w:color w:val="1A1A1A"/>
              </w:rPr>
              <w:t>Yes</w:t>
            </w:r>
          </w:p>
        </w:tc>
      </w:tr>
      <w:tr w:rsidR="00836A75">
        <w:tblPrEx>
          <w:tblCellMar>
            <w:top w:w="0" w:type="dxa"/>
            <w:bottom w:w="0" w:type="dxa"/>
          </w:tblCellMar>
        </w:tblPrEx>
        <w:tc>
          <w:tcPr>
            <w:tcW w:w="3300" w:type="dxa"/>
            <w:shd w:val="clear" w:color="auto" w:fill="F2F2F2"/>
            <w:tcMar>
              <w:top w:w="100" w:type="dxa"/>
              <w:left w:w="120" w:type="dxa"/>
              <w:bottom w:w="100" w:type="dxa"/>
              <w:right w:w="120" w:type="dxa"/>
            </w:tcMar>
          </w:tcPr>
          <w:p w:rsidR="00836A75" w:rsidRDefault="00CB26D9">
            <w:r>
              <w:rPr>
                <w:color w:val="1A1A1A"/>
              </w:rPr>
              <w:t>Ventilated Front Seats</w:t>
            </w:r>
          </w:p>
        </w:tc>
        <w:tc>
          <w:tcPr>
            <w:tcW w:w="1450" w:type="dxa"/>
            <w:shd w:val="clear" w:color="auto" w:fill="F2F2F2"/>
            <w:tcMar>
              <w:top w:w="100" w:type="dxa"/>
              <w:left w:w="120" w:type="dxa"/>
              <w:bottom w:w="100" w:type="dxa"/>
              <w:right w:w="120" w:type="dxa"/>
            </w:tcMar>
          </w:tcPr>
          <w:p w:rsidR="00836A75" w:rsidRDefault="00CB26D9">
            <w:r>
              <w:rPr>
                <w:color w:val="1A1A1A"/>
              </w:rPr>
              <w:t>No</w:t>
            </w:r>
          </w:p>
        </w:tc>
        <w:tc>
          <w:tcPr>
            <w:tcW w:w="1450" w:type="dxa"/>
            <w:shd w:val="clear" w:color="auto" w:fill="F2F2F2"/>
            <w:tcMar>
              <w:top w:w="100" w:type="dxa"/>
              <w:left w:w="120" w:type="dxa"/>
              <w:bottom w:w="100" w:type="dxa"/>
              <w:right w:w="120" w:type="dxa"/>
            </w:tcMar>
          </w:tcPr>
          <w:p w:rsidR="00836A75" w:rsidRDefault="00CB26D9">
            <w:r>
              <w:rPr>
                <w:color w:val="1A1A1A"/>
              </w:rPr>
              <w:t>No</w:t>
            </w:r>
          </w:p>
        </w:tc>
        <w:tc>
          <w:tcPr>
            <w:tcW w:w="1450" w:type="dxa"/>
            <w:shd w:val="clear" w:color="auto" w:fill="F2F2F2"/>
            <w:tcMar>
              <w:top w:w="100" w:type="dxa"/>
              <w:left w:w="120" w:type="dxa"/>
              <w:bottom w:w="100" w:type="dxa"/>
              <w:right w:w="120" w:type="dxa"/>
            </w:tcMar>
          </w:tcPr>
          <w:p w:rsidR="00836A75" w:rsidRDefault="00CB26D9">
            <w:r>
              <w:rPr>
                <w:color w:val="1A1A1A"/>
              </w:rPr>
              <w:t>No</w:t>
            </w:r>
          </w:p>
        </w:tc>
        <w:tc>
          <w:tcPr>
            <w:tcW w:w="1450" w:type="dxa"/>
            <w:shd w:val="clear" w:color="auto" w:fill="F2F2F2"/>
            <w:tcMar>
              <w:top w:w="100" w:type="dxa"/>
              <w:left w:w="120" w:type="dxa"/>
              <w:bottom w:w="100" w:type="dxa"/>
              <w:right w:w="120" w:type="dxa"/>
            </w:tcMar>
          </w:tcPr>
          <w:p w:rsidR="00836A75" w:rsidRDefault="00CB26D9">
            <w:r>
              <w:rPr>
                <w:color w:val="1A1A1A"/>
              </w:rPr>
              <w:t>Yes</w:t>
            </w:r>
          </w:p>
        </w:tc>
      </w:tr>
      <w:tr w:rsidR="00836A75">
        <w:tblPrEx>
          <w:tblCellMar>
            <w:top w:w="0" w:type="dxa"/>
            <w:bottom w:w="0" w:type="dxa"/>
          </w:tblCellMar>
        </w:tblPrEx>
        <w:tc>
          <w:tcPr>
            <w:tcW w:w="3300" w:type="dxa"/>
            <w:shd w:val="clear" w:color="auto" w:fill="FFFFFF"/>
            <w:tcMar>
              <w:top w:w="100" w:type="dxa"/>
              <w:left w:w="120" w:type="dxa"/>
              <w:bottom w:w="100" w:type="dxa"/>
              <w:right w:w="120" w:type="dxa"/>
            </w:tcMar>
          </w:tcPr>
          <w:p w:rsidR="00836A75" w:rsidRDefault="00CB26D9">
            <w:r>
              <w:rPr>
                <w:color w:val="1A1A1A"/>
              </w:rPr>
              <w:t>Cruise Control (Turbo)</w:t>
            </w:r>
          </w:p>
        </w:tc>
        <w:tc>
          <w:tcPr>
            <w:tcW w:w="1450" w:type="dxa"/>
            <w:shd w:val="clear" w:color="auto" w:fill="FFFFFF"/>
            <w:tcMar>
              <w:top w:w="100" w:type="dxa"/>
              <w:left w:w="120" w:type="dxa"/>
              <w:bottom w:w="100" w:type="dxa"/>
              <w:right w:w="120" w:type="dxa"/>
            </w:tcMar>
          </w:tcPr>
          <w:p w:rsidR="00836A75" w:rsidRDefault="00CB26D9">
            <w:r>
              <w:rPr>
                <w:color w:val="1A1A1A"/>
              </w:rPr>
              <w:t>No</w:t>
            </w:r>
          </w:p>
        </w:tc>
        <w:tc>
          <w:tcPr>
            <w:tcW w:w="1450" w:type="dxa"/>
            <w:shd w:val="clear" w:color="auto" w:fill="FFFFFF"/>
            <w:tcMar>
              <w:top w:w="100" w:type="dxa"/>
              <w:left w:w="120" w:type="dxa"/>
              <w:bottom w:w="100" w:type="dxa"/>
              <w:right w:w="120" w:type="dxa"/>
            </w:tcMar>
          </w:tcPr>
          <w:p w:rsidR="00836A75" w:rsidRDefault="00CB26D9">
            <w:r>
              <w:rPr>
                <w:color w:val="1A1A1A"/>
              </w:rPr>
              <w:t>No</w:t>
            </w:r>
          </w:p>
        </w:tc>
        <w:tc>
          <w:tcPr>
            <w:tcW w:w="1450" w:type="dxa"/>
            <w:shd w:val="clear" w:color="auto" w:fill="FFFFFF"/>
            <w:tcMar>
              <w:top w:w="100" w:type="dxa"/>
              <w:left w:w="120" w:type="dxa"/>
              <w:bottom w:w="100" w:type="dxa"/>
              <w:right w:w="120" w:type="dxa"/>
            </w:tcMar>
          </w:tcPr>
          <w:p w:rsidR="00836A75" w:rsidRDefault="00CB26D9">
            <w:r>
              <w:rPr>
                <w:color w:val="1A1A1A"/>
              </w:rPr>
              <w:t>Yes</w:t>
            </w:r>
          </w:p>
        </w:tc>
        <w:tc>
          <w:tcPr>
            <w:tcW w:w="1450" w:type="dxa"/>
            <w:shd w:val="clear" w:color="auto" w:fill="FFFFFF"/>
            <w:tcMar>
              <w:top w:w="100" w:type="dxa"/>
              <w:left w:w="120" w:type="dxa"/>
              <w:bottom w:w="100" w:type="dxa"/>
              <w:right w:w="120" w:type="dxa"/>
            </w:tcMar>
          </w:tcPr>
          <w:p w:rsidR="00836A75" w:rsidRDefault="00CB26D9">
            <w:r>
              <w:rPr>
                <w:color w:val="1A1A1A"/>
              </w:rPr>
              <w:t>Yes</w:t>
            </w:r>
          </w:p>
        </w:tc>
      </w:tr>
      <w:tr w:rsidR="00836A75">
        <w:tblPrEx>
          <w:tblCellMar>
            <w:top w:w="0" w:type="dxa"/>
            <w:bottom w:w="0" w:type="dxa"/>
          </w:tblCellMar>
        </w:tblPrEx>
        <w:tc>
          <w:tcPr>
            <w:tcW w:w="3300" w:type="dxa"/>
            <w:shd w:val="clear" w:color="auto" w:fill="F2F2F2"/>
            <w:tcMar>
              <w:top w:w="100" w:type="dxa"/>
              <w:left w:w="120" w:type="dxa"/>
              <w:bottom w:w="100" w:type="dxa"/>
              <w:right w:w="120" w:type="dxa"/>
            </w:tcMar>
          </w:tcPr>
          <w:p w:rsidR="00836A75" w:rsidRDefault="00CB26D9">
            <w:r>
              <w:rPr>
                <w:color w:val="1A1A1A"/>
              </w:rPr>
              <w:t>Next Gen Suzuki Connect</w:t>
            </w:r>
          </w:p>
        </w:tc>
        <w:tc>
          <w:tcPr>
            <w:tcW w:w="1450" w:type="dxa"/>
            <w:shd w:val="clear" w:color="auto" w:fill="F2F2F2"/>
            <w:tcMar>
              <w:top w:w="100" w:type="dxa"/>
              <w:left w:w="120" w:type="dxa"/>
              <w:bottom w:w="100" w:type="dxa"/>
              <w:right w:w="120" w:type="dxa"/>
            </w:tcMar>
          </w:tcPr>
          <w:p w:rsidR="00836A75" w:rsidRDefault="00CB26D9">
            <w:r>
              <w:rPr>
                <w:color w:val="1A1A1A"/>
              </w:rPr>
              <w:t>No</w:t>
            </w:r>
          </w:p>
        </w:tc>
        <w:tc>
          <w:tcPr>
            <w:tcW w:w="1450" w:type="dxa"/>
            <w:shd w:val="clear" w:color="auto" w:fill="F2F2F2"/>
            <w:tcMar>
              <w:top w:w="100" w:type="dxa"/>
              <w:left w:w="120" w:type="dxa"/>
              <w:bottom w:w="100" w:type="dxa"/>
              <w:right w:w="120" w:type="dxa"/>
            </w:tcMar>
          </w:tcPr>
          <w:p w:rsidR="00836A75" w:rsidRDefault="00CB26D9">
            <w:r>
              <w:rPr>
                <w:color w:val="1A1A1A"/>
              </w:rPr>
              <w:t>No</w:t>
            </w:r>
          </w:p>
        </w:tc>
        <w:tc>
          <w:tcPr>
            <w:tcW w:w="1450" w:type="dxa"/>
            <w:shd w:val="clear" w:color="auto" w:fill="F2F2F2"/>
            <w:tcMar>
              <w:top w:w="100" w:type="dxa"/>
              <w:left w:w="120" w:type="dxa"/>
              <w:bottom w:w="100" w:type="dxa"/>
              <w:right w:w="120" w:type="dxa"/>
            </w:tcMar>
          </w:tcPr>
          <w:p w:rsidR="00836A75" w:rsidRDefault="00CB26D9">
            <w:r>
              <w:rPr>
                <w:color w:val="1A1A1A"/>
              </w:rPr>
              <w:t>No</w:t>
            </w:r>
          </w:p>
        </w:tc>
        <w:tc>
          <w:tcPr>
            <w:tcW w:w="1450" w:type="dxa"/>
            <w:shd w:val="clear" w:color="auto" w:fill="F2F2F2"/>
            <w:tcMar>
              <w:top w:w="100" w:type="dxa"/>
              <w:left w:w="120" w:type="dxa"/>
              <w:bottom w:w="100" w:type="dxa"/>
              <w:right w:w="120" w:type="dxa"/>
            </w:tcMar>
          </w:tcPr>
          <w:p w:rsidR="00836A75" w:rsidRDefault="00CB26D9">
            <w:r>
              <w:rPr>
                <w:color w:val="1A1A1A"/>
              </w:rPr>
              <w:t>Yes</w:t>
            </w:r>
          </w:p>
        </w:tc>
      </w:tr>
      <w:tr w:rsidR="00836A75">
        <w:tblPrEx>
          <w:tblCellMar>
            <w:top w:w="0" w:type="dxa"/>
            <w:bottom w:w="0" w:type="dxa"/>
          </w:tblCellMar>
        </w:tblPrEx>
        <w:tc>
          <w:tcPr>
            <w:tcW w:w="3300" w:type="dxa"/>
            <w:shd w:val="clear" w:color="auto" w:fill="FFFFFF"/>
            <w:tcMar>
              <w:top w:w="100" w:type="dxa"/>
              <w:left w:w="120" w:type="dxa"/>
              <w:bottom w:w="100" w:type="dxa"/>
              <w:right w:w="120" w:type="dxa"/>
            </w:tcMar>
          </w:tcPr>
          <w:p w:rsidR="00836A75" w:rsidRDefault="00CB26D9">
            <w:r>
              <w:rPr>
                <w:color w:val="1A1A1A"/>
              </w:rPr>
              <w:t>Automatic Transmission Option</w:t>
            </w:r>
          </w:p>
        </w:tc>
        <w:tc>
          <w:tcPr>
            <w:tcW w:w="1450" w:type="dxa"/>
            <w:shd w:val="clear" w:color="auto" w:fill="FFFFFF"/>
            <w:tcMar>
              <w:top w:w="100" w:type="dxa"/>
              <w:left w:w="120" w:type="dxa"/>
              <w:bottom w:w="100" w:type="dxa"/>
              <w:right w:w="120" w:type="dxa"/>
            </w:tcMar>
          </w:tcPr>
          <w:p w:rsidR="00836A75" w:rsidRDefault="00CB26D9">
            <w:r>
              <w:rPr>
                <w:color w:val="1A1A1A"/>
              </w:rPr>
              <w:t>No</w:t>
            </w:r>
          </w:p>
        </w:tc>
        <w:tc>
          <w:tcPr>
            <w:tcW w:w="1450" w:type="dxa"/>
            <w:shd w:val="clear" w:color="auto" w:fill="FFFFFF"/>
            <w:tcMar>
              <w:top w:w="100" w:type="dxa"/>
              <w:left w:w="120" w:type="dxa"/>
              <w:bottom w:w="100" w:type="dxa"/>
              <w:right w:w="120" w:type="dxa"/>
            </w:tcMar>
          </w:tcPr>
          <w:p w:rsidR="00836A75" w:rsidRDefault="00CB26D9">
            <w:r>
              <w:rPr>
                <w:color w:val="1A1A1A"/>
              </w:rPr>
              <w:t>Yes (1.5L)</w:t>
            </w:r>
          </w:p>
        </w:tc>
        <w:tc>
          <w:tcPr>
            <w:tcW w:w="1450" w:type="dxa"/>
            <w:shd w:val="clear" w:color="auto" w:fill="FFFFFF"/>
            <w:tcMar>
              <w:top w:w="100" w:type="dxa"/>
              <w:left w:w="120" w:type="dxa"/>
              <w:bottom w:w="100" w:type="dxa"/>
              <w:right w:w="120" w:type="dxa"/>
            </w:tcMar>
          </w:tcPr>
          <w:p w:rsidR="00836A75" w:rsidRDefault="00CB26D9">
            <w:r>
              <w:rPr>
                <w:color w:val="1A1A1A"/>
              </w:rPr>
              <w:t>No</w:t>
            </w:r>
          </w:p>
        </w:tc>
        <w:tc>
          <w:tcPr>
            <w:tcW w:w="1450" w:type="dxa"/>
            <w:shd w:val="clear" w:color="auto" w:fill="FFFFFF"/>
            <w:tcMar>
              <w:top w:w="100" w:type="dxa"/>
              <w:left w:w="120" w:type="dxa"/>
              <w:bottom w:w="100" w:type="dxa"/>
              <w:right w:w="120" w:type="dxa"/>
            </w:tcMar>
          </w:tcPr>
          <w:p w:rsidR="00836A75" w:rsidRDefault="00CB26D9">
            <w:r>
              <w:rPr>
                <w:color w:val="1A1A1A"/>
              </w:rPr>
              <w:t>Yes (1.5L)</w:t>
            </w:r>
          </w:p>
        </w:tc>
      </w:tr>
    </w:tbl>
    <w:p w:rsidR="00836A75" w:rsidRDefault="00CB26D9">
      <w:pPr>
        <w:pStyle w:val="Heading1"/>
        <w:spacing w:before="360" w:after="160"/>
      </w:pPr>
      <w:r>
        <w:rPr>
          <w:b/>
          <w:bCs/>
          <w:color w:val="1A1A1A"/>
        </w:rPr>
        <w:t xml:space="preserve">What's New Compared to the Outgoing </w:t>
      </w:r>
      <w:proofErr w:type="spellStart"/>
      <w:r>
        <w:rPr>
          <w:b/>
          <w:bCs/>
          <w:color w:val="1A1A1A"/>
        </w:rPr>
        <w:t>Brezza</w:t>
      </w:r>
      <w:proofErr w:type="spellEnd"/>
      <w:r>
        <w:rPr>
          <w:b/>
          <w:bCs/>
          <w:color w:val="1A1A1A"/>
        </w:rPr>
        <w:t>?</w:t>
      </w:r>
    </w:p>
    <w:p w:rsidR="00836A75" w:rsidRDefault="00CB26D9">
      <w:pPr>
        <w:spacing w:after="200" w:line="300" w:lineRule="auto"/>
        <w:rPr>
          <w:sz w:val="22"/>
          <w:szCs w:val="22"/>
        </w:rPr>
      </w:pPr>
      <w:r>
        <w:rPr>
          <w:sz w:val="22"/>
          <w:szCs w:val="22"/>
        </w:rPr>
        <w:t xml:space="preserve">For existing </w:t>
      </w:r>
      <w:proofErr w:type="spellStart"/>
      <w:r>
        <w:rPr>
          <w:sz w:val="22"/>
          <w:szCs w:val="22"/>
        </w:rPr>
        <w:t>Brezza</w:t>
      </w:r>
      <w:proofErr w:type="spellEnd"/>
      <w:r>
        <w:rPr>
          <w:sz w:val="22"/>
          <w:szCs w:val="22"/>
        </w:rPr>
        <w:t xml:space="preserve"> owners or anyone who has driven the older version, the changes in this update go well beyond a cosmetic refresh. The most significant addition is the 1.0-litre Turbo </w:t>
      </w:r>
      <w:proofErr w:type="spellStart"/>
      <w:r>
        <w:rPr>
          <w:sz w:val="22"/>
          <w:szCs w:val="22"/>
        </w:rPr>
        <w:t>Boosterjet</w:t>
      </w:r>
      <w:proofErr w:type="spellEnd"/>
      <w:r>
        <w:rPr>
          <w:sz w:val="22"/>
          <w:szCs w:val="22"/>
        </w:rPr>
        <w:t xml:space="preserve"> engine, giving the </w:t>
      </w:r>
      <w:proofErr w:type="spellStart"/>
      <w:r>
        <w:rPr>
          <w:sz w:val="22"/>
          <w:szCs w:val="22"/>
        </w:rPr>
        <w:t>Brezza</w:t>
      </w:r>
      <w:proofErr w:type="spellEnd"/>
      <w:r>
        <w:rPr>
          <w:sz w:val="22"/>
          <w:szCs w:val="22"/>
        </w:rPr>
        <w:t xml:space="preserve"> a genuinely sporty character it n</w:t>
      </w:r>
      <w:r>
        <w:rPr>
          <w:sz w:val="22"/>
          <w:szCs w:val="22"/>
        </w:rPr>
        <w:t>ever had before — something that should appeal to buyers who found the older naturally aspirated engine a touch underwhelming on highways or during quick overtakes.</w:t>
      </w:r>
    </w:p>
    <w:p w:rsidR="009555C4" w:rsidRDefault="009555C4">
      <w:pPr>
        <w:spacing w:after="200" w:line="300" w:lineRule="auto"/>
      </w:pPr>
      <w:r>
        <w:rPr>
          <w:noProof/>
        </w:rPr>
        <w:drawing>
          <wp:inline distT="0" distB="0" distL="0" distR="0" wp14:anchorId="3603C090" wp14:editId="48FF1AD2">
            <wp:extent cx="6400800" cy="350456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00800" cy="3504565"/>
                    </a:xfrm>
                    <a:prstGeom prst="rect">
                      <a:avLst/>
                    </a:prstGeom>
                  </pic:spPr>
                </pic:pic>
              </a:graphicData>
            </a:graphic>
          </wp:inline>
        </w:drawing>
      </w:r>
    </w:p>
    <w:p w:rsidR="00836A75" w:rsidRDefault="00CB26D9">
      <w:pPr>
        <w:spacing w:after="200" w:line="300" w:lineRule="auto"/>
      </w:pPr>
      <w:r>
        <w:rPr>
          <w:sz w:val="22"/>
          <w:szCs w:val="22"/>
        </w:rPr>
        <w:t>On the technology front, the jump from a smaller touchscreen to the new 25.65 cm (10.1-inch</w:t>
      </w:r>
      <w:r>
        <w:rPr>
          <w:sz w:val="22"/>
          <w:szCs w:val="22"/>
        </w:rPr>
        <w:t xml:space="preserve">) </w:t>
      </w:r>
      <w:proofErr w:type="spellStart"/>
      <w:r>
        <w:rPr>
          <w:sz w:val="22"/>
          <w:szCs w:val="22"/>
        </w:rPr>
        <w:t>SmartPlay</w:t>
      </w:r>
      <w:proofErr w:type="spellEnd"/>
      <w:r>
        <w:rPr>
          <w:sz w:val="22"/>
          <w:szCs w:val="22"/>
        </w:rPr>
        <w:t xml:space="preserve"> Pro X system with built-in Alexa and Next Gen Suzuki Connect is a substantial upgrade, bringing the </w:t>
      </w:r>
      <w:proofErr w:type="spellStart"/>
      <w:r>
        <w:rPr>
          <w:sz w:val="22"/>
          <w:szCs w:val="22"/>
        </w:rPr>
        <w:t>Brezza's</w:t>
      </w:r>
      <w:proofErr w:type="spellEnd"/>
      <w:r>
        <w:rPr>
          <w:sz w:val="22"/>
          <w:szCs w:val="22"/>
        </w:rPr>
        <w:t xml:space="preserve"> cabin experience much closer to what buyers now expect even in cars priced well above this segment. Comfort features </w:t>
      </w:r>
      <w:r>
        <w:rPr>
          <w:sz w:val="22"/>
          <w:szCs w:val="22"/>
        </w:rPr>
        <w:lastRenderedPageBreak/>
        <w:t>like ventilated se</w:t>
      </w:r>
      <w:r>
        <w:rPr>
          <w:sz w:val="22"/>
          <w:szCs w:val="22"/>
        </w:rPr>
        <w:t xml:space="preserve">ats, a wireless charger with active cooling, and 64-colour ambient lighting are also new additions that weren't previously offered on the </w:t>
      </w:r>
      <w:proofErr w:type="spellStart"/>
      <w:r>
        <w:rPr>
          <w:sz w:val="22"/>
          <w:szCs w:val="22"/>
        </w:rPr>
        <w:t>Brezza</w:t>
      </w:r>
      <w:proofErr w:type="spellEnd"/>
      <w:r>
        <w:rPr>
          <w:sz w:val="22"/>
          <w:szCs w:val="22"/>
        </w:rPr>
        <w:t>, further strengthening its position as a genuinely premium compact SUV rather than a budget-friendly runabout.</w:t>
      </w:r>
    </w:p>
    <w:p w:rsidR="00836A75" w:rsidRDefault="00CB26D9">
      <w:pPr>
        <w:spacing w:after="200" w:line="300" w:lineRule="auto"/>
        <w:rPr>
          <w:sz w:val="22"/>
          <w:szCs w:val="22"/>
        </w:rPr>
      </w:pPr>
      <w:r>
        <w:rPr>
          <w:sz w:val="22"/>
          <w:szCs w:val="22"/>
        </w:rPr>
        <w:t>Safety, too, sees a meaningful step up, with the addition of Blind Spot Warning, Rear Cross Traffic Alert, and a 360-degree view camera — features that were largely absent or limited to costlier SUVs until recently. Combined with the extended warranty opti</w:t>
      </w:r>
      <w:r>
        <w:rPr>
          <w:sz w:val="22"/>
          <w:szCs w:val="22"/>
        </w:rPr>
        <w:t xml:space="preserve">on of up to 6 years, </w:t>
      </w:r>
      <w:proofErr w:type="spellStart"/>
      <w:r>
        <w:rPr>
          <w:sz w:val="22"/>
          <w:szCs w:val="22"/>
        </w:rPr>
        <w:t>Maruti</w:t>
      </w:r>
      <w:proofErr w:type="spellEnd"/>
      <w:r>
        <w:rPr>
          <w:sz w:val="22"/>
          <w:szCs w:val="22"/>
        </w:rPr>
        <w:t xml:space="preserve"> Suzuki appears to be making a clear pitch that this new </w:t>
      </w:r>
      <w:proofErr w:type="spellStart"/>
      <w:r>
        <w:rPr>
          <w:sz w:val="22"/>
          <w:szCs w:val="22"/>
        </w:rPr>
        <w:t>Brezza</w:t>
      </w:r>
      <w:proofErr w:type="spellEnd"/>
      <w:r>
        <w:rPr>
          <w:sz w:val="22"/>
          <w:szCs w:val="22"/>
        </w:rPr>
        <w:t xml:space="preserve"> is meant to be a long-term ownership proposition, not just an entry point into the SUV segment.</w:t>
      </w:r>
    </w:p>
    <w:p w:rsidR="009555C4" w:rsidRDefault="009555C4">
      <w:pPr>
        <w:spacing w:after="200" w:line="300" w:lineRule="auto"/>
        <w:rPr>
          <w:sz w:val="22"/>
          <w:szCs w:val="22"/>
        </w:rPr>
      </w:pPr>
    </w:p>
    <w:p w:rsidR="009555C4" w:rsidRDefault="009555C4">
      <w:pPr>
        <w:spacing w:after="200" w:line="300" w:lineRule="auto"/>
      </w:pPr>
      <w:r>
        <w:rPr>
          <w:noProof/>
        </w:rPr>
        <w:drawing>
          <wp:inline distT="0" distB="0" distL="0" distR="0" wp14:anchorId="395B9BF1" wp14:editId="357D2A8A">
            <wp:extent cx="6400800" cy="387794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00800" cy="3877945"/>
                    </a:xfrm>
                    <a:prstGeom prst="rect">
                      <a:avLst/>
                    </a:prstGeom>
                  </pic:spPr>
                </pic:pic>
              </a:graphicData>
            </a:graphic>
          </wp:inline>
        </w:drawing>
      </w:r>
    </w:p>
    <w:p w:rsidR="00836A75" w:rsidRDefault="00CB26D9">
      <w:pPr>
        <w:pStyle w:val="Heading1"/>
        <w:spacing w:before="360" w:after="160"/>
      </w:pPr>
      <w:r>
        <w:rPr>
          <w:b/>
          <w:bCs/>
          <w:color w:val="1A1A1A"/>
        </w:rPr>
        <w:t>Fuel Efficiency vs Performance: Making the Right Trade-off</w:t>
      </w:r>
    </w:p>
    <w:p w:rsidR="00836A75" w:rsidRDefault="00CB26D9">
      <w:pPr>
        <w:spacing w:after="200" w:line="300" w:lineRule="auto"/>
      </w:pPr>
      <w:r>
        <w:rPr>
          <w:sz w:val="22"/>
          <w:szCs w:val="22"/>
        </w:rPr>
        <w:t>One of the</w:t>
      </w:r>
      <w:r>
        <w:rPr>
          <w:sz w:val="22"/>
          <w:szCs w:val="22"/>
        </w:rPr>
        <w:t xml:space="preserve"> more interesting decisions buyers will need to make with the new </w:t>
      </w:r>
      <w:proofErr w:type="spellStart"/>
      <w:r>
        <w:rPr>
          <w:sz w:val="22"/>
          <w:szCs w:val="22"/>
        </w:rPr>
        <w:t>Brezza</w:t>
      </w:r>
      <w:proofErr w:type="spellEnd"/>
      <w:r>
        <w:rPr>
          <w:sz w:val="22"/>
          <w:szCs w:val="22"/>
        </w:rPr>
        <w:t xml:space="preserve"> is choosing between outright performance and fuel efficiency, since the three engine options genuinely cater to different priorities rather than simply offering the same experience at</w:t>
      </w:r>
      <w:r>
        <w:rPr>
          <w:sz w:val="22"/>
          <w:szCs w:val="22"/>
        </w:rPr>
        <w:t xml:space="preserve"> different price points.</w:t>
      </w:r>
    </w:p>
    <w:p w:rsidR="00836A75" w:rsidRDefault="00CB26D9">
      <w:pPr>
        <w:spacing w:after="200" w:line="300" w:lineRule="auto"/>
      </w:pPr>
      <w:r>
        <w:rPr>
          <w:sz w:val="22"/>
          <w:szCs w:val="22"/>
        </w:rPr>
        <w:t xml:space="preserve">Buyers chasing the most engaging drive will naturally lean toward the 1.0L Turbo </w:t>
      </w:r>
      <w:proofErr w:type="spellStart"/>
      <w:r>
        <w:rPr>
          <w:sz w:val="22"/>
          <w:szCs w:val="22"/>
        </w:rPr>
        <w:t>Boosterjet</w:t>
      </w:r>
      <w:proofErr w:type="spellEnd"/>
      <w:r>
        <w:rPr>
          <w:sz w:val="22"/>
          <w:szCs w:val="22"/>
        </w:rPr>
        <w:t xml:space="preserve">, accepting a very slightly lower efficiency figure (19.96–20.47 km/l) in exchange for noticeably stronger in-gear acceleration, useful for </w:t>
      </w:r>
      <w:r>
        <w:rPr>
          <w:sz w:val="22"/>
          <w:szCs w:val="22"/>
        </w:rPr>
        <w:t xml:space="preserve">quick highway overtakes and merging into fast-moving traffic. Those who </w:t>
      </w:r>
      <w:proofErr w:type="spellStart"/>
      <w:r>
        <w:rPr>
          <w:sz w:val="22"/>
          <w:szCs w:val="22"/>
        </w:rPr>
        <w:t>prioritise</w:t>
      </w:r>
      <w:proofErr w:type="spellEnd"/>
      <w:r>
        <w:rPr>
          <w:sz w:val="22"/>
          <w:szCs w:val="22"/>
        </w:rPr>
        <w:t xml:space="preserve"> a smooth, predictable, low-maintenance ownership experience will likely be happiest with the 1.5L Smart Hybrid engine, especially in automatic guise, which balances a comfor</w:t>
      </w:r>
      <w:r>
        <w:rPr>
          <w:sz w:val="22"/>
          <w:szCs w:val="22"/>
        </w:rPr>
        <w:t>table driving experience with respectable efficiency of 20.17 km/l.</w:t>
      </w:r>
    </w:p>
    <w:p w:rsidR="00836A75" w:rsidRDefault="00CB26D9">
      <w:pPr>
        <w:spacing w:after="200" w:line="300" w:lineRule="auto"/>
      </w:pPr>
      <w:r>
        <w:rPr>
          <w:sz w:val="22"/>
          <w:szCs w:val="22"/>
        </w:rPr>
        <w:lastRenderedPageBreak/>
        <w:t>Meanwhile, buyers who cover high monthly mileage — think daily commuters, delivery fleet operators, or ride-share drivers — stand to save considerably over the ownership period by opting for the S-CNG variant, given its 26.90 km/kg rating. The one trade-of</w:t>
      </w:r>
      <w:r>
        <w:rPr>
          <w:sz w:val="22"/>
          <w:szCs w:val="22"/>
        </w:rPr>
        <w:t>f here is the restriction to a manual gearbox and the 1.5L engine only, so buyers wanting an automatic will need to look at the petrol-only options instead.</w:t>
      </w:r>
    </w:p>
    <w:p w:rsidR="00836A75" w:rsidRDefault="00CB26D9">
      <w:pPr>
        <w:pStyle w:val="Heading1"/>
        <w:spacing w:before="360" w:after="160"/>
      </w:pPr>
      <w:r>
        <w:rPr>
          <w:b/>
          <w:bCs/>
          <w:color w:val="1A1A1A"/>
        </w:rPr>
        <w:t xml:space="preserve">Who Should Buy the New </w:t>
      </w:r>
      <w:proofErr w:type="spellStart"/>
      <w:r>
        <w:rPr>
          <w:b/>
          <w:bCs/>
          <w:color w:val="1A1A1A"/>
        </w:rPr>
        <w:t>Maruti</w:t>
      </w:r>
      <w:proofErr w:type="spellEnd"/>
      <w:r>
        <w:rPr>
          <w:b/>
          <w:bCs/>
          <w:color w:val="1A1A1A"/>
        </w:rPr>
        <w:t xml:space="preserve"> Suzuki </w:t>
      </w:r>
      <w:proofErr w:type="spellStart"/>
      <w:r>
        <w:rPr>
          <w:b/>
          <w:bCs/>
          <w:color w:val="1A1A1A"/>
        </w:rPr>
        <w:t>Brezza</w:t>
      </w:r>
      <w:proofErr w:type="spellEnd"/>
      <w:r>
        <w:rPr>
          <w:b/>
          <w:bCs/>
          <w:color w:val="1A1A1A"/>
        </w:rPr>
        <w:t>?</w:t>
      </w:r>
    </w:p>
    <w:p w:rsidR="00836A75" w:rsidRDefault="00CB26D9">
      <w:pPr>
        <w:spacing w:after="200" w:line="300" w:lineRule="auto"/>
      </w:pPr>
      <w:r>
        <w:rPr>
          <w:sz w:val="22"/>
          <w:szCs w:val="22"/>
        </w:rPr>
        <w:t xml:space="preserve">The new </w:t>
      </w:r>
      <w:proofErr w:type="spellStart"/>
      <w:r>
        <w:rPr>
          <w:sz w:val="22"/>
          <w:szCs w:val="22"/>
        </w:rPr>
        <w:t>Brezza</w:t>
      </w:r>
      <w:proofErr w:type="spellEnd"/>
      <w:r>
        <w:rPr>
          <w:sz w:val="22"/>
          <w:szCs w:val="22"/>
        </w:rPr>
        <w:t xml:space="preserve"> makes a strong case across several buye</w:t>
      </w:r>
      <w:r>
        <w:rPr>
          <w:sz w:val="22"/>
          <w:szCs w:val="22"/>
        </w:rPr>
        <w:t xml:space="preserve">r profiles. Young, first-time SUV buyers who want a fun daily driver will likely gravitate toward the 1.0L Turbo </w:t>
      </w:r>
      <w:proofErr w:type="spellStart"/>
      <w:r>
        <w:rPr>
          <w:sz w:val="22"/>
          <w:szCs w:val="22"/>
        </w:rPr>
        <w:t>Boosterjet</w:t>
      </w:r>
      <w:proofErr w:type="spellEnd"/>
      <w:r>
        <w:rPr>
          <w:sz w:val="22"/>
          <w:szCs w:val="22"/>
        </w:rPr>
        <w:t xml:space="preserve"> variants, thanks to their punchy low-end torque and eager throttle response. Families looking for a comfortable, tech-loaded SUV for</w:t>
      </w:r>
      <w:r>
        <w:rPr>
          <w:sz w:val="22"/>
          <w:szCs w:val="22"/>
        </w:rPr>
        <w:t xml:space="preserve"> daily use will find the 1.5L Smart Hybrid automatic — especially in the </w:t>
      </w:r>
      <w:proofErr w:type="spellStart"/>
      <w:r>
        <w:rPr>
          <w:sz w:val="22"/>
          <w:szCs w:val="22"/>
        </w:rPr>
        <w:t>ZXi</w:t>
      </w:r>
      <w:proofErr w:type="spellEnd"/>
      <w:r>
        <w:rPr>
          <w:sz w:val="22"/>
          <w:szCs w:val="22"/>
        </w:rPr>
        <w:t xml:space="preserve"> or </w:t>
      </w:r>
      <w:proofErr w:type="spellStart"/>
      <w:r>
        <w:rPr>
          <w:sz w:val="22"/>
          <w:szCs w:val="22"/>
        </w:rPr>
        <w:t>ZXi</w:t>
      </w:r>
      <w:proofErr w:type="spellEnd"/>
      <w:r>
        <w:rPr>
          <w:sz w:val="22"/>
          <w:szCs w:val="22"/>
        </w:rPr>
        <w:t>+ trim — a well-rounded choice, with strong efficiency and a genuinely premium cabin experience.</w:t>
      </w:r>
    </w:p>
    <w:p w:rsidR="00836A75" w:rsidRDefault="00CB26D9">
      <w:pPr>
        <w:spacing w:after="200" w:line="300" w:lineRule="auto"/>
      </w:pPr>
      <w:r>
        <w:rPr>
          <w:sz w:val="22"/>
          <w:szCs w:val="22"/>
        </w:rPr>
        <w:t>For buyers who drive high monthly distances and want to keep running costs d</w:t>
      </w:r>
      <w:r>
        <w:rPr>
          <w:sz w:val="22"/>
          <w:szCs w:val="22"/>
        </w:rPr>
        <w:t xml:space="preserve">own, the S-CNG variant is hard to beat, especially with its 26.90 km/kg efficiency rating and factory-fitted underbody tank that doesn't compromise boot space. Whichever engine you choose, the new </w:t>
      </w:r>
      <w:proofErr w:type="spellStart"/>
      <w:r>
        <w:rPr>
          <w:sz w:val="22"/>
          <w:szCs w:val="22"/>
        </w:rPr>
        <w:t>Brezza's</w:t>
      </w:r>
      <w:proofErr w:type="spellEnd"/>
      <w:r>
        <w:rPr>
          <w:sz w:val="22"/>
          <w:szCs w:val="22"/>
        </w:rPr>
        <w:t xml:space="preserve"> safety kit and connected features make it a genuin</w:t>
      </w:r>
      <w:r>
        <w:rPr>
          <w:sz w:val="22"/>
          <w:szCs w:val="22"/>
        </w:rPr>
        <w:t>ely well-rounded package at its price point.</w:t>
      </w:r>
    </w:p>
    <w:p w:rsidR="00836A75" w:rsidRDefault="00CB26D9">
      <w:pPr>
        <w:pStyle w:val="Heading1"/>
        <w:spacing w:before="360" w:after="160"/>
      </w:pPr>
      <w:r>
        <w:rPr>
          <w:b/>
          <w:bCs/>
          <w:color w:val="1A1A1A"/>
        </w:rPr>
        <w:t>Final Verdict</w:t>
      </w:r>
    </w:p>
    <w:p w:rsidR="00836A75" w:rsidRDefault="00CB26D9">
      <w:pPr>
        <w:spacing w:after="200" w:line="300" w:lineRule="auto"/>
      </w:pPr>
      <w:r>
        <w:rPr>
          <w:sz w:val="22"/>
          <w:szCs w:val="22"/>
        </w:rPr>
        <w:t xml:space="preserve">The new </w:t>
      </w:r>
      <w:proofErr w:type="spellStart"/>
      <w:r>
        <w:rPr>
          <w:sz w:val="22"/>
          <w:szCs w:val="22"/>
        </w:rPr>
        <w:t>Maruti</w:t>
      </w:r>
      <w:proofErr w:type="spellEnd"/>
      <w:r>
        <w:rPr>
          <w:sz w:val="22"/>
          <w:szCs w:val="22"/>
        </w:rPr>
        <w:t xml:space="preserve"> Suzuki </w:t>
      </w:r>
      <w:proofErr w:type="spellStart"/>
      <w:r>
        <w:rPr>
          <w:sz w:val="22"/>
          <w:szCs w:val="22"/>
        </w:rPr>
        <w:t>Brezza</w:t>
      </w:r>
      <w:proofErr w:type="spellEnd"/>
      <w:r>
        <w:rPr>
          <w:sz w:val="22"/>
          <w:szCs w:val="22"/>
        </w:rPr>
        <w:t xml:space="preserve"> manages something that isn't easy in a mid-cycle update: it feels like a genuinely new car rather than a mild refresh. The addition of a proper turbo-petrol engine, a m</w:t>
      </w:r>
      <w:r>
        <w:rPr>
          <w:sz w:val="22"/>
          <w:szCs w:val="22"/>
        </w:rPr>
        <w:t xml:space="preserve">uch more premium-feeling cabin, and a genuinely useful suite of connected car features push it well ahead of where the outgoing model stood. Starting at </w:t>
      </w:r>
      <w:r w:rsidRPr="009555C4">
        <w:rPr>
          <w:b/>
          <w:sz w:val="22"/>
          <w:szCs w:val="22"/>
        </w:rPr>
        <w:t>₹7</w:t>
      </w:r>
      <w:proofErr w:type="gramStart"/>
      <w:r w:rsidRPr="009555C4">
        <w:rPr>
          <w:b/>
          <w:sz w:val="22"/>
          <w:szCs w:val="22"/>
        </w:rPr>
        <w:t>,39,900</w:t>
      </w:r>
      <w:proofErr w:type="gramEnd"/>
      <w:r>
        <w:rPr>
          <w:sz w:val="22"/>
          <w:szCs w:val="22"/>
        </w:rPr>
        <w:t>, it remains accessible while offering features that were, until recently, reserved for cars a</w:t>
      </w:r>
      <w:r>
        <w:rPr>
          <w:sz w:val="22"/>
          <w:szCs w:val="22"/>
        </w:rPr>
        <w:t xml:space="preserve"> segment or two above it. For anyone shopping in the compact SUV space in India, the new </w:t>
      </w:r>
      <w:proofErr w:type="spellStart"/>
      <w:r>
        <w:rPr>
          <w:sz w:val="22"/>
          <w:szCs w:val="22"/>
        </w:rPr>
        <w:t>Brezza</w:t>
      </w:r>
      <w:proofErr w:type="spellEnd"/>
      <w:r>
        <w:rPr>
          <w:sz w:val="22"/>
          <w:szCs w:val="22"/>
        </w:rPr>
        <w:t xml:space="preserve"> deserves a place on your test-drive list — and at </w:t>
      </w:r>
      <w:proofErr w:type="spellStart"/>
      <w:r>
        <w:rPr>
          <w:sz w:val="22"/>
          <w:szCs w:val="22"/>
        </w:rPr>
        <w:t>BikeCarHub</w:t>
      </w:r>
      <w:proofErr w:type="spellEnd"/>
      <w:r>
        <w:rPr>
          <w:sz w:val="22"/>
          <w:szCs w:val="22"/>
        </w:rPr>
        <w:t>, we'll be following up with a full on-road driving review once units reach dealerships.</w:t>
      </w:r>
    </w:p>
    <w:p w:rsidR="00836A75" w:rsidRDefault="00CB26D9">
      <w:pPr>
        <w:pStyle w:val="Heading1"/>
        <w:spacing w:before="360" w:after="160"/>
      </w:pPr>
      <w:r>
        <w:rPr>
          <w:b/>
          <w:bCs/>
          <w:color w:val="1A1A1A"/>
        </w:rPr>
        <w:t xml:space="preserve">Frequently </w:t>
      </w:r>
      <w:r>
        <w:rPr>
          <w:b/>
          <w:bCs/>
          <w:color w:val="1A1A1A"/>
        </w:rPr>
        <w:t>Asked Questions (FAQs)</w:t>
      </w:r>
    </w:p>
    <w:p w:rsidR="00836A75" w:rsidRDefault="00CB26D9">
      <w:pPr>
        <w:spacing w:before="200" w:after="60"/>
      </w:pPr>
      <w:r>
        <w:rPr>
          <w:b/>
          <w:bCs/>
          <w:color w:val="1A1A1A"/>
          <w:sz w:val="22"/>
          <w:szCs w:val="22"/>
        </w:rPr>
        <w:t xml:space="preserve">1. What is the starting price of the new </w:t>
      </w:r>
      <w:proofErr w:type="spellStart"/>
      <w:r>
        <w:rPr>
          <w:b/>
          <w:bCs/>
          <w:color w:val="1A1A1A"/>
          <w:sz w:val="22"/>
          <w:szCs w:val="22"/>
        </w:rPr>
        <w:t>Maruti</w:t>
      </w:r>
      <w:proofErr w:type="spellEnd"/>
      <w:r>
        <w:rPr>
          <w:b/>
          <w:bCs/>
          <w:color w:val="1A1A1A"/>
          <w:sz w:val="22"/>
          <w:szCs w:val="22"/>
        </w:rPr>
        <w:t xml:space="preserve"> Suzuki </w:t>
      </w:r>
      <w:proofErr w:type="spellStart"/>
      <w:r>
        <w:rPr>
          <w:b/>
          <w:bCs/>
          <w:color w:val="1A1A1A"/>
          <w:sz w:val="22"/>
          <w:szCs w:val="22"/>
        </w:rPr>
        <w:t>Brezza</w:t>
      </w:r>
      <w:proofErr w:type="spellEnd"/>
      <w:r>
        <w:rPr>
          <w:b/>
          <w:bCs/>
          <w:color w:val="1A1A1A"/>
          <w:sz w:val="22"/>
          <w:szCs w:val="22"/>
        </w:rPr>
        <w:t>?</w:t>
      </w:r>
    </w:p>
    <w:p w:rsidR="00836A75" w:rsidRDefault="00CB26D9">
      <w:pPr>
        <w:spacing w:after="160" w:line="300" w:lineRule="auto"/>
      </w:pPr>
      <w:r>
        <w:rPr>
          <w:sz w:val="22"/>
          <w:szCs w:val="22"/>
        </w:rPr>
        <w:t xml:space="preserve">The new </w:t>
      </w:r>
      <w:proofErr w:type="spellStart"/>
      <w:r>
        <w:rPr>
          <w:sz w:val="22"/>
          <w:szCs w:val="22"/>
        </w:rPr>
        <w:t>Maruti</w:t>
      </w:r>
      <w:proofErr w:type="spellEnd"/>
      <w:r>
        <w:rPr>
          <w:sz w:val="22"/>
          <w:szCs w:val="22"/>
        </w:rPr>
        <w:t xml:space="preserve"> Suzuki </w:t>
      </w:r>
      <w:proofErr w:type="spellStart"/>
      <w:r>
        <w:rPr>
          <w:sz w:val="22"/>
          <w:szCs w:val="22"/>
        </w:rPr>
        <w:t>Brezza</w:t>
      </w:r>
      <w:proofErr w:type="spellEnd"/>
      <w:r>
        <w:rPr>
          <w:sz w:val="22"/>
          <w:szCs w:val="22"/>
        </w:rPr>
        <w:t xml:space="preserve"> is priced starting from ₹7</w:t>
      </w:r>
      <w:proofErr w:type="gramStart"/>
      <w:r>
        <w:rPr>
          <w:sz w:val="22"/>
          <w:szCs w:val="22"/>
        </w:rPr>
        <w:t>,39,900</w:t>
      </w:r>
      <w:proofErr w:type="gramEnd"/>
      <w:r>
        <w:rPr>
          <w:sz w:val="22"/>
          <w:szCs w:val="22"/>
        </w:rPr>
        <w:t xml:space="preserve"> (ex-showroom), varying by variant and engine choice.</w:t>
      </w:r>
    </w:p>
    <w:p w:rsidR="00836A75" w:rsidRDefault="00CB26D9">
      <w:pPr>
        <w:spacing w:before="200" w:after="60"/>
      </w:pPr>
      <w:r>
        <w:rPr>
          <w:b/>
          <w:bCs/>
          <w:color w:val="1A1A1A"/>
          <w:sz w:val="22"/>
          <w:szCs w:val="22"/>
        </w:rPr>
        <w:t xml:space="preserve">2. What engine options are available on the new </w:t>
      </w:r>
      <w:proofErr w:type="spellStart"/>
      <w:r>
        <w:rPr>
          <w:b/>
          <w:bCs/>
          <w:color w:val="1A1A1A"/>
          <w:sz w:val="22"/>
          <w:szCs w:val="22"/>
        </w:rPr>
        <w:t>Brezza</w:t>
      </w:r>
      <w:proofErr w:type="spellEnd"/>
      <w:r>
        <w:rPr>
          <w:b/>
          <w:bCs/>
          <w:color w:val="1A1A1A"/>
          <w:sz w:val="22"/>
          <w:szCs w:val="22"/>
        </w:rPr>
        <w:t>?</w:t>
      </w:r>
    </w:p>
    <w:p w:rsidR="00836A75" w:rsidRDefault="00CB26D9">
      <w:pPr>
        <w:spacing w:after="160" w:line="300" w:lineRule="auto"/>
      </w:pPr>
      <w:r>
        <w:rPr>
          <w:sz w:val="22"/>
          <w:szCs w:val="22"/>
        </w:rPr>
        <w:t xml:space="preserve">The new </w:t>
      </w:r>
      <w:proofErr w:type="spellStart"/>
      <w:r>
        <w:rPr>
          <w:sz w:val="22"/>
          <w:szCs w:val="22"/>
        </w:rPr>
        <w:t>Brezza</w:t>
      </w:r>
      <w:proofErr w:type="spellEnd"/>
      <w:r>
        <w:rPr>
          <w:sz w:val="22"/>
          <w:szCs w:val="22"/>
        </w:rPr>
        <w:t xml:space="preserve"> offers three engine options: a 1.0L Turbo </w:t>
      </w:r>
      <w:proofErr w:type="spellStart"/>
      <w:r>
        <w:rPr>
          <w:sz w:val="22"/>
          <w:szCs w:val="22"/>
        </w:rPr>
        <w:t>Boosterjet</w:t>
      </w:r>
      <w:proofErr w:type="spellEnd"/>
      <w:r>
        <w:rPr>
          <w:sz w:val="22"/>
          <w:szCs w:val="22"/>
        </w:rPr>
        <w:t xml:space="preserve"> petrol (110.12 PS/170 Nm), a 1.5L K15C Smart Hybrid petrol (103.05 PS/139 Nm), and a 1.5L K15C Smart Hybrid S-CNG variant.</w:t>
      </w:r>
    </w:p>
    <w:p w:rsidR="00836A75" w:rsidRDefault="00CB26D9">
      <w:pPr>
        <w:spacing w:before="200" w:after="60"/>
      </w:pPr>
      <w:r>
        <w:rPr>
          <w:b/>
          <w:bCs/>
          <w:color w:val="1A1A1A"/>
          <w:sz w:val="22"/>
          <w:szCs w:val="22"/>
        </w:rPr>
        <w:t>3. Does t</w:t>
      </w:r>
      <w:r>
        <w:rPr>
          <w:b/>
          <w:bCs/>
          <w:color w:val="1A1A1A"/>
          <w:sz w:val="22"/>
          <w:szCs w:val="22"/>
        </w:rPr>
        <w:t xml:space="preserve">he new </w:t>
      </w:r>
      <w:proofErr w:type="spellStart"/>
      <w:r>
        <w:rPr>
          <w:b/>
          <w:bCs/>
          <w:color w:val="1A1A1A"/>
          <w:sz w:val="22"/>
          <w:szCs w:val="22"/>
        </w:rPr>
        <w:t>Brezza</w:t>
      </w:r>
      <w:proofErr w:type="spellEnd"/>
      <w:r>
        <w:rPr>
          <w:b/>
          <w:bCs/>
          <w:color w:val="1A1A1A"/>
          <w:sz w:val="22"/>
          <w:szCs w:val="22"/>
        </w:rPr>
        <w:t xml:space="preserve"> get an automatic transmission option?</w:t>
      </w:r>
    </w:p>
    <w:p w:rsidR="00836A75" w:rsidRDefault="00CB26D9">
      <w:pPr>
        <w:spacing w:after="160" w:line="300" w:lineRule="auto"/>
      </w:pPr>
      <w:r>
        <w:rPr>
          <w:sz w:val="22"/>
          <w:szCs w:val="22"/>
        </w:rPr>
        <w:t xml:space="preserve">Yes, a 6-speed automatic transmission with paddle shifters is available on the 1.5L Smart Hybrid petrol engine, across the </w:t>
      </w:r>
      <w:proofErr w:type="spellStart"/>
      <w:r>
        <w:rPr>
          <w:sz w:val="22"/>
          <w:szCs w:val="22"/>
        </w:rPr>
        <w:t>VXi</w:t>
      </w:r>
      <w:proofErr w:type="spellEnd"/>
      <w:r>
        <w:rPr>
          <w:sz w:val="22"/>
          <w:szCs w:val="22"/>
        </w:rPr>
        <w:t xml:space="preserve">, </w:t>
      </w:r>
      <w:proofErr w:type="spellStart"/>
      <w:r>
        <w:rPr>
          <w:sz w:val="22"/>
          <w:szCs w:val="22"/>
        </w:rPr>
        <w:t>ZXi</w:t>
      </w:r>
      <w:proofErr w:type="spellEnd"/>
      <w:r>
        <w:rPr>
          <w:sz w:val="22"/>
          <w:szCs w:val="22"/>
        </w:rPr>
        <w:t xml:space="preserve">, and </w:t>
      </w:r>
      <w:proofErr w:type="spellStart"/>
      <w:r>
        <w:rPr>
          <w:sz w:val="22"/>
          <w:szCs w:val="22"/>
        </w:rPr>
        <w:t>ZXi</w:t>
      </w:r>
      <w:proofErr w:type="spellEnd"/>
      <w:r>
        <w:rPr>
          <w:sz w:val="22"/>
          <w:szCs w:val="22"/>
        </w:rPr>
        <w:t>+ trims.</w:t>
      </w:r>
    </w:p>
    <w:p w:rsidR="00836A75" w:rsidRDefault="00CB26D9">
      <w:pPr>
        <w:spacing w:before="200" w:after="60"/>
      </w:pPr>
      <w:r>
        <w:rPr>
          <w:b/>
          <w:bCs/>
          <w:color w:val="1A1A1A"/>
          <w:sz w:val="22"/>
          <w:szCs w:val="22"/>
        </w:rPr>
        <w:t xml:space="preserve">4. What is the mileage of the new </w:t>
      </w:r>
      <w:proofErr w:type="spellStart"/>
      <w:r>
        <w:rPr>
          <w:b/>
          <w:bCs/>
          <w:color w:val="1A1A1A"/>
          <w:sz w:val="22"/>
          <w:szCs w:val="22"/>
        </w:rPr>
        <w:t>Maruti</w:t>
      </w:r>
      <w:proofErr w:type="spellEnd"/>
      <w:r>
        <w:rPr>
          <w:b/>
          <w:bCs/>
          <w:color w:val="1A1A1A"/>
          <w:sz w:val="22"/>
          <w:szCs w:val="22"/>
        </w:rPr>
        <w:t xml:space="preserve"> Suzuki </w:t>
      </w:r>
      <w:proofErr w:type="spellStart"/>
      <w:r>
        <w:rPr>
          <w:b/>
          <w:bCs/>
          <w:color w:val="1A1A1A"/>
          <w:sz w:val="22"/>
          <w:szCs w:val="22"/>
        </w:rPr>
        <w:t>Brezza</w:t>
      </w:r>
      <w:proofErr w:type="spellEnd"/>
      <w:r>
        <w:rPr>
          <w:b/>
          <w:bCs/>
          <w:color w:val="1A1A1A"/>
          <w:sz w:val="22"/>
          <w:szCs w:val="22"/>
        </w:rPr>
        <w:t>?</w:t>
      </w:r>
    </w:p>
    <w:p w:rsidR="00836A75" w:rsidRDefault="00CB26D9">
      <w:pPr>
        <w:spacing w:after="160" w:line="300" w:lineRule="auto"/>
      </w:pPr>
      <w:r>
        <w:rPr>
          <w:sz w:val="22"/>
          <w:szCs w:val="22"/>
        </w:rPr>
        <w:t>Mileage varies by engine and transmission: the 1.0L Turbo manual returns up to 20.47 km/l, the 1.5L manual up to 21.09 km/l, the automatic variant 20.17 km/l, and the CNG variant an impressive 26.90 km/kg.</w:t>
      </w:r>
    </w:p>
    <w:p w:rsidR="00836A75" w:rsidRDefault="00CB26D9">
      <w:pPr>
        <w:spacing w:before="200" w:after="60"/>
      </w:pPr>
      <w:r>
        <w:rPr>
          <w:b/>
          <w:bCs/>
          <w:color w:val="1A1A1A"/>
          <w:sz w:val="22"/>
          <w:szCs w:val="22"/>
        </w:rPr>
        <w:lastRenderedPageBreak/>
        <w:t xml:space="preserve">5. How many variants of the new </w:t>
      </w:r>
      <w:proofErr w:type="spellStart"/>
      <w:r>
        <w:rPr>
          <w:b/>
          <w:bCs/>
          <w:color w:val="1A1A1A"/>
          <w:sz w:val="22"/>
          <w:szCs w:val="22"/>
        </w:rPr>
        <w:t>Brezza</w:t>
      </w:r>
      <w:proofErr w:type="spellEnd"/>
      <w:r>
        <w:rPr>
          <w:b/>
          <w:bCs/>
          <w:color w:val="1A1A1A"/>
          <w:sz w:val="22"/>
          <w:szCs w:val="22"/>
        </w:rPr>
        <w:t xml:space="preserve"> are on off</w:t>
      </w:r>
      <w:r>
        <w:rPr>
          <w:b/>
          <w:bCs/>
          <w:color w:val="1A1A1A"/>
          <w:sz w:val="22"/>
          <w:szCs w:val="22"/>
        </w:rPr>
        <w:t>er?</w:t>
      </w:r>
    </w:p>
    <w:p w:rsidR="00836A75" w:rsidRDefault="00CB26D9">
      <w:pPr>
        <w:spacing w:after="160" w:line="300" w:lineRule="auto"/>
      </w:pPr>
      <w:r>
        <w:rPr>
          <w:sz w:val="22"/>
          <w:szCs w:val="22"/>
        </w:rPr>
        <w:t xml:space="preserve">The </w:t>
      </w:r>
      <w:proofErr w:type="spellStart"/>
      <w:r>
        <w:rPr>
          <w:sz w:val="22"/>
          <w:szCs w:val="22"/>
        </w:rPr>
        <w:t>Brezza</w:t>
      </w:r>
      <w:proofErr w:type="spellEnd"/>
      <w:r>
        <w:rPr>
          <w:sz w:val="22"/>
          <w:szCs w:val="22"/>
        </w:rPr>
        <w:t xml:space="preserve"> is available in four variants — </w:t>
      </w:r>
      <w:proofErr w:type="spellStart"/>
      <w:r>
        <w:rPr>
          <w:sz w:val="22"/>
          <w:szCs w:val="22"/>
        </w:rPr>
        <w:t>LXi</w:t>
      </w:r>
      <w:proofErr w:type="spellEnd"/>
      <w:r>
        <w:rPr>
          <w:sz w:val="22"/>
          <w:szCs w:val="22"/>
        </w:rPr>
        <w:t xml:space="preserve">, </w:t>
      </w:r>
      <w:proofErr w:type="spellStart"/>
      <w:r>
        <w:rPr>
          <w:sz w:val="22"/>
          <w:szCs w:val="22"/>
        </w:rPr>
        <w:t>VXi</w:t>
      </w:r>
      <w:proofErr w:type="spellEnd"/>
      <w:r>
        <w:rPr>
          <w:sz w:val="22"/>
          <w:szCs w:val="22"/>
        </w:rPr>
        <w:t xml:space="preserve">, </w:t>
      </w:r>
      <w:proofErr w:type="spellStart"/>
      <w:r>
        <w:rPr>
          <w:sz w:val="22"/>
          <w:szCs w:val="22"/>
        </w:rPr>
        <w:t>ZXi</w:t>
      </w:r>
      <w:proofErr w:type="spellEnd"/>
      <w:r>
        <w:rPr>
          <w:sz w:val="22"/>
          <w:szCs w:val="22"/>
        </w:rPr>
        <w:t xml:space="preserve">, and </w:t>
      </w:r>
      <w:proofErr w:type="spellStart"/>
      <w:r>
        <w:rPr>
          <w:sz w:val="22"/>
          <w:szCs w:val="22"/>
        </w:rPr>
        <w:t>ZXi</w:t>
      </w:r>
      <w:proofErr w:type="spellEnd"/>
      <w:r>
        <w:rPr>
          <w:sz w:val="22"/>
          <w:szCs w:val="22"/>
        </w:rPr>
        <w:t>+ — each offering a progressively richer feature set.</w:t>
      </w:r>
    </w:p>
    <w:p w:rsidR="00836A75" w:rsidRDefault="00CB26D9">
      <w:pPr>
        <w:spacing w:before="200" w:after="60"/>
      </w:pPr>
      <w:r>
        <w:rPr>
          <w:b/>
          <w:bCs/>
          <w:color w:val="1A1A1A"/>
          <w:sz w:val="22"/>
          <w:szCs w:val="22"/>
        </w:rPr>
        <w:t xml:space="preserve">6. Does the new </w:t>
      </w:r>
      <w:proofErr w:type="spellStart"/>
      <w:r>
        <w:rPr>
          <w:b/>
          <w:bCs/>
          <w:color w:val="1A1A1A"/>
          <w:sz w:val="22"/>
          <w:szCs w:val="22"/>
        </w:rPr>
        <w:t>Brezza</w:t>
      </w:r>
      <w:proofErr w:type="spellEnd"/>
      <w:r>
        <w:rPr>
          <w:b/>
          <w:bCs/>
          <w:color w:val="1A1A1A"/>
          <w:sz w:val="22"/>
          <w:szCs w:val="22"/>
        </w:rPr>
        <w:t xml:space="preserve"> come with a sunroof?</w:t>
      </w:r>
    </w:p>
    <w:p w:rsidR="00836A75" w:rsidRDefault="00CB26D9">
      <w:pPr>
        <w:spacing w:after="160" w:line="300" w:lineRule="auto"/>
      </w:pPr>
      <w:r>
        <w:rPr>
          <w:sz w:val="22"/>
          <w:szCs w:val="22"/>
        </w:rPr>
        <w:t xml:space="preserve">Yes, an electric sunroof is offered on the </w:t>
      </w:r>
      <w:proofErr w:type="spellStart"/>
      <w:r>
        <w:rPr>
          <w:sz w:val="22"/>
          <w:szCs w:val="22"/>
        </w:rPr>
        <w:t>ZXi</w:t>
      </w:r>
      <w:proofErr w:type="spellEnd"/>
      <w:r>
        <w:rPr>
          <w:sz w:val="22"/>
          <w:szCs w:val="22"/>
        </w:rPr>
        <w:t xml:space="preserve"> and </w:t>
      </w:r>
      <w:proofErr w:type="spellStart"/>
      <w:r>
        <w:rPr>
          <w:sz w:val="22"/>
          <w:szCs w:val="22"/>
        </w:rPr>
        <w:t>ZXi</w:t>
      </w:r>
      <w:proofErr w:type="spellEnd"/>
      <w:r>
        <w:rPr>
          <w:sz w:val="22"/>
          <w:szCs w:val="22"/>
        </w:rPr>
        <w:t xml:space="preserve">+ variants of the new </w:t>
      </w:r>
      <w:proofErr w:type="spellStart"/>
      <w:r>
        <w:rPr>
          <w:sz w:val="22"/>
          <w:szCs w:val="22"/>
        </w:rPr>
        <w:t>Brezza</w:t>
      </w:r>
      <w:proofErr w:type="spellEnd"/>
      <w:r>
        <w:rPr>
          <w:sz w:val="22"/>
          <w:szCs w:val="22"/>
        </w:rPr>
        <w:t>.</w:t>
      </w:r>
    </w:p>
    <w:p w:rsidR="00836A75" w:rsidRDefault="00CB26D9">
      <w:pPr>
        <w:spacing w:before="200" w:after="60"/>
      </w:pPr>
      <w:r>
        <w:rPr>
          <w:b/>
          <w:bCs/>
          <w:color w:val="1A1A1A"/>
          <w:sz w:val="22"/>
          <w:szCs w:val="22"/>
        </w:rPr>
        <w:t>7. Wh</w:t>
      </w:r>
      <w:r>
        <w:rPr>
          <w:b/>
          <w:bCs/>
          <w:color w:val="1A1A1A"/>
          <w:sz w:val="22"/>
          <w:szCs w:val="22"/>
        </w:rPr>
        <w:t xml:space="preserve">at safety features does the new </w:t>
      </w:r>
      <w:proofErr w:type="spellStart"/>
      <w:r>
        <w:rPr>
          <w:b/>
          <w:bCs/>
          <w:color w:val="1A1A1A"/>
          <w:sz w:val="22"/>
          <w:szCs w:val="22"/>
        </w:rPr>
        <w:t>Brezza</w:t>
      </w:r>
      <w:proofErr w:type="spellEnd"/>
      <w:r>
        <w:rPr>
          <w:b/>
          <w:bCs/>
          <w:color w:val="1A1A1A"/>
          <w:sz w:val="22"/>
          <w:szCs w:val="22"/>
        </w:rPr>
        <w:t xml:space="preserve"> offer?</w:t>
      </w:r>
    </w:p>
    <w:p w:rsidR="00836A75" w:rsidRDefault="00CB26D9">
      <w:pPr>
        <w:spacing w:after="160" w:line="300" w:lineRule="auto"/>
      </w:pPr>
      <w:r>
        <w:rPr>
          <w:sz w:val="22"/>
          <w:szCs w:val="22"/>
        </w:rPr>
        <w:t xml:space="preserve">The new </w:t>
      </w:r>
      <w:proofErr w:type="spellStart"/>
      <w:r>
        <w:rPr>
          <w:sz w:val="22"/>
          <w:szCs w:val="22"/>
        </w:rPr>
        <w:t>Brezza</w:t>
      </w:r>
      <w:proofErr w:type="spellEnd"/>
      <w:r>
        <w:rPr>
          <w:sz w:val="22"/>
          <w:szCs w:val="22"/>
        </w:rPr>
        <w:t xml:space="preserve"> offers 6 airbags, Electronic Stability Program, Hill Hold Assist, a </w:t>
      </w:r>
      <w:proofErr w:type="spellStart"/>
      <w:r>
        <w:rPr>
          <w:sz w:val="22"/>
          <w:szCs w:val="22"/>
        </w:rPr>
        <w:t>Tyre</w:t>
      </w:r>
      <w:proofErr w:type="spellEnd"/>
      <w:r>
        <w:rPr>
          <w:sz w:val="22"/>
          <w:szCs w:val="22"/>
        </w:rPr>
        <w:t xml:space="preserve"> Pressure Monitoring System, ISOFIX child seat anchors, and on turbo variants, Blind Spot Warning, Rear Cross Traffic Alert</w:t>
      </w:r>
      <w:r>
        <w:rPr>
          <w:sz w:val="22"/>
          <w:szCs w:val="22"/>
        </w:rPr>
        <w:t xml:space="preserve">, and a 360-degree view camera on the </w:t>
      </w:r>
      <w:proofErr w:type="spellStart"/>
      <w:r>
        <w:rPr>
          <w:sz w:val="22"/>
          <w:szCs w:val="22"/>
        </w:rPr>
        <w:t>ZXi</w:t>
      </w:r>
      <w:proofErr w:type="spellEnd"/>
      <w:r>
        <w:rPr>
          <w:sz w:val="22"/>
          <w:szCs w:val="22"/>
        </w:rPr>
        <w:t>+.</w:t>
      </w:r>
    </w:p>
    <w:p w:rsidR="00836A75" w:rsidRDefault="00CB26D9">
      <w:pPr>
        <w:spacing w:before="200" w:after="60"/>
      </w:pPr>
      <w:r>
        <w:rPr>
          <w:b/>
          <w:bCs/>
          <w:color w:val="1A1A1A"/>
          <w:sz w:val="22"/>
          <w:szCs w:val="22"/>
        </w:rPr>
        <w:t xml:space="preserve">8. What is the warranty on the new </w:t>
      </w:r>
      <w:proofErr w:type="spellStart"/>
      <w:r>
        <w:rPr>
          <w:b/>
          <w:bCs/>
          <w:color w:val="1A1A1A"/>
          <w:sz w:val="22"/>
          <w:szCs w:val="22"/>
        </w:rPr>
        <w:t>Maruti</w:t>
      </w:r>
      <w:proofErr w:type="spellEnd"/>
      <w:r>
        <w:rPr>
          <w:b/>
          <w:bCs/>
          <w:color w:val="1A1A1A"/>
          <w:sz w:val="22"/>
          <w:szCs w:val="22"/>
        </w:rPr>
        <w:t xml:space="preserve"> Suzuki </w:t>
      </w:r>
      <w:proofErr w:type="spellStart"/>
      <w:r>
        <w:rPr>
          <w:b/>
          <w:bCs/>
          <w:color w:val="1A1A1A"/>
          <w:sz w:val="22"/>
          <w:szCs w:val="22"/>
        </w:rPr>
        <w:t>Brezza</w:t>
      </w:r>
      <w:proofErr w:type="spellEnd"/>
      <w:r>
        <w:rPr>
          <w:b/>
          <w:bCs/>
          <w:color w:val="1A1A1A"/>
          <w:sz w:val="22"/>
          <w:szCs w:val="22"/>
        </w:rPr>
        <w:t>?</w:t>
      </w:r>
    </w:p>
    <w:p w:rsidR="00836A75" w:rsidRDefault="00CB26D9">
      <w:pPr>
        <w:spacing w:after="160" w:line="300" w:lineRule="auto"/>
      </w:pPr>
      <w:proofErr w:type="spellStart"/>
      <w:r>
        <w:rPr>
          <w:sz w:val="22"/>
          <w:szCs w:val="22"/>
        </w:rPr>
        <w:t>Maruti</w:t>
      </w:r>
      <w:proofErr w:type="spellEnd"/>
      <w:r>
        <w:rPr>
          <w:sz w:val="22"/>
          <w:szCs w:val="22"/>
        </w:rPr>
        <w:t xml:space="preserve"> Suzuki offers a standard warranty of 3 years or 100,000 km, whichever is earlier, extendable up to 6 years.</w:t>
      </w:r>
    </w:p>
    <w:p w:rsidR="00836A75" w:rsidRDefault="00CB26D9">
      <w:pPr>
        <w:spacing w:before="200" w:after="60"/>
      </w:pPr>
      <w:r>
        <w:rPr>
          <w:b/>
          <w:bCs/>
          <w:color w:val="1A1A1A"/>
          <w:sz w:val="22"/>
          <w:szCs w:val="22"/>
        </w:rPr>
        <w:t xml:space="preserve">9. Does the new </w:t>
      </w:r>
      <w:proofErr w:type="spellStart"/>
      <w:r>
        <w:rPr>
          <w:b/>
          <w:bCs/>
          <w:color w:val="1A1A1A"/>
          <w:sz w:val="22"/>
          <w:szCs w:val="22"/>
        </w:rPr>
        <w:t>Brezza</w:t>
      </w:r>
      <w:proofErr w:type="spellEnd"/>
      <w:r>
        <w:rPr>
          <w:b/>
          <w:bCs/>
          <w:color w:val="1A1A1A"/>
          <w:sz w:val="22"/>
          <w:szCs w:val="22"/>
        </w:rPr>
        <w:t xml:space="preserve"> support Alexa and</w:t>
      </w:r>
      <w:r>
        <w:rPr>
          <w:b/>
          <w:bCs/>
          <w:color w:val="1A1A1A"/>
          <w:sz w:val="22"/>
          <w:szCs w:val="22"/>
        </w:rPr>
        <w:t xml:space="preserve"> connected car features?</w:t>
      </w:r>
    </w:p>
    <w:p w:rsidR="00836A75" w:rsidRDefault="00CB26D9">
      <w:pPr>
        <w:spacing w:after="160" w:line="300" w:lineRule="auto"/>
      </w:pPr>
      <w:r>
        <w:rPr>
          <w:sz w:val="22"/>
          <w:szCs w:val="22"/>
        </w:rPr>
        <w:t xml:space="preserve">Yes, the top-spec </w:t>
      </w:r>
      <w:proofErr w:type="spellStart"/>
      <w:r>
        <w:rPr>
          <w:sz w:val="22"/>
          <w:szCs w:val="22"/>
        </w:rPr>
        <w:t>ZXi</w:t>
      </w:r>
      <w:proofErr w:type="spellEnd"/>
      <w:r>
        <w:rPr>
          <w:sz w:val="22"/>
          <w:szCs w:val="22"/>
        </w:rPr>
        <w:t xml:space="preserve">+ variant comes with a built-in Alexa voice assistant and the Next Gen Suzuki Connect suite, offering e-Call, remote AC control, geo-fencing, driving </w:t>
      </w:r>
      <w:proofErr w:type="spellStart"/>
      <w:r>
        <w:rPr>
          <w:sz w:val="22"/>
          <w:szCs w:val="22"/>
        </w:rPr>
        <w:t>behaviour</w:t>
      </w:r>
      <w:proofErr w:type="spellEnd"/>
      <w:r>
        <w:rPr>
          <w:sz w:val="22"/>
          <w:szCs w:val="22"/>
        </w:rPr>
        <w:t xml:space="preserve"> scoring, and more.</w:t>
      </w:r>
    </w:p>
    <w:p w:rsidR="00836A75" w:rsidRDefault="00CB26D9">
      <w:pPr>
        <w:spacing w:before="200" w:after="60"/>
      </w:pPr>
      <w:r>
        <w:rPr>
          <w:b/>
          <w:bCs/>
          <w:color w:val="1A1A1A"/>
          <w:sz w:val="22"/>
          <w:szCs w:val="22"/>
        </w:rPr>
        <w:t xml:space="preserve">10. What </w:t>
      </w:r>
      <w:proofErr w:type="spellStart"/>
      <w:r>
        <w:rPr>
          <w:b/>
          <w:bCs/>
          <w:color w:val="1A1A1A"/>
          <w:sz w:val="22"/>
          <w:szCs w:val="22"/>
        </w:rPr>
        <w:t>colours</w:t>
      </w:r>
      <w:proofErr w:type="spellEnd"/>
      <w:r>
        <w:rPr>
          <w:b/>
          <w:bCs/>
          <w:color w:val="1A1A1A"/>
          <w:sz w:val="22"/>
          <w:szCs w:val="22"/>
        </w:rPr>
        <w:t xml:space="preserve"> are available </w:t>
      </w:r>
      <w:r>
        <w:rPr>
          <w:b/>
          <w:bCs/>
          <w:color w:val="1A1A1A"/>
          <w:sz w:val="22"/>
          <w:szCs w:val="22"/>
        </w:rPr>
        <w:t xml:space="preserve">on the new </w:t>
      </w:r>
      <w:proofErr w:type="spellStart"/>
      <w:r>
        <w:rPr>
          <w:b/>
          <w:bCs/>
          <w:color w:val="1A1A1A"/>
          <w:sz w:val="22"/>
          <w:szCs w:val="22"/>
        </w:rPr>
        <w:t>Brezza</w:t>
      </w:r>
      <w:proofErr w:type="spellEnd"/>
      <w:r>
        <w:rPr>
          <w:b/>
          <w:bCs/>
          <w:color w:val="1A1A1A"/>
          <w:sz w:val="22"/>
          <w:szCs w:val="22"/>
        </w:rPr>
        <w:t>?</w:t>
      </w:r>
    </w:p>
    <w:p w:rsidR="00836A75" w:rsidRDefault="00CB26D9">
      <w:pPr>
        <w:spacing w:after="160" w:line="300" w:lineRule="auto"/>
      </w:pPr>
      <w:r>
        <w:rPr>
          <w:sz w:val="22"/>
          <w:szCs w:val="22"/>
        </w:rPr>
        <w:t xml:space="preserve">The new </w:t>
      </w:r>
      <w:proofErr w:type="spellStart"/>
      <w:r>
        <w:rPr>
          <w:sz w:val="22"/>
          <w:szCs w:val="22"/>
        </w:rPr>
        <w:t>Brezza</w:t>
      </w:r>
      <w:proofErr w:type="spellEnd"/>
      <w:r>
        <w:rPr>
          <w:sz w:val="22"/>
          <w:szCs w:val="22"/>
        </w:rPr>
        <w:t xml:space="preserve"> is available in ten </w:t>
      </w:r>
      <w:proofErr w:type="spellStart"/>
      <w:r>
        <w:rPr>
          <w:sz w:val="22"/>
          <w:szCs w:val="22"/>
        </w:rPr>
        <w:t>colour</w:t>
      </w:r>
      <w:proofErr w:type="spellEnd"/>
      <w:r>
        <w:rPr>
          <w:sz w:val="22"/>
          <w:szCs w:val="22"/>
        </w:rPr>
        <w:t xml:space="preserve"> options, including new additions like Vivacious Orange, Lustrous Beige, and Lustrous Beige with Bluish Black Roof (dual tone), alongside familiar shades like Sizzling Red and Pearl Arctic White.</w:t>
      </w:r>
    </w:p>
    <w:p w:rsidR="00836A75" w:rsidRDefault="00CB26D9">
      <w:pPr>
        <w:pStyle w:val="Heading1"/>
        <w:spacing w:before="360" w:after="160"/>
      </w:pPr>
      <w:r>
        <w:rPr>
          <w:b/>
          <w:bCs/>
          <w:color w:val="1A1A1A"/>
        </w:rPr>
        <w:t>SEO Details</w:t>
      </w:r>
    </w:p>
    <w:p w:rsidR="00836A75" w:rsidRDefault="00CB26D9">
      <w:pPr>
        <w:spacing w:after="200" w:line="300" w:lineRule="auto"/>
      </w:pPr>
      <w:r>
        <w:rPr>
          <w:b/>
          <w:bCs/>
          <w:sz w:val="22"/>
          <w:szCs w:val="22"/>
        </w:rPr>
        <w:t xml:space="preserve">Title Tag: </w:t>
      </w:r>
      <w:r>
        <w:rPr>
          <w:sz w:val="22"/>
          <w:szCs w:val="22"/>
        </w:rPr>
        <w:t xml:space="preserve">New </w:t>
      </w:r>
      <w:proofErr w:type="spellStart"/>
      <w:r>
        <w:rPr>
          <w:sz w:val="22"/>
          <w:szCs w:val="22"/>
        </w:rPr>
        <w:t>Maruti</w:t>
      </w:r>
      <w:proofErr w:type="spellEnd"/>
      <w:r>
        <w:rPr>
          <w:sz w:val="22"/>
          <w:szCs w:val="22"/>
        </w:rPr>
        <w:t xml:space="preserve"> Suzuki </w:t>
      </w:r>
      <w:proofErr w:type="spellStart"/>
      <w:r>
        <w:rPr>
          <w:sz w:val="22"/>
          <w:szCs w:val="22"/>
        </w:rPr>
        <w:t>Brezza</w:t>
      </w:r>
      <w:proofErr w:type="spellEnd"/>
      <w:r>
        <w:rPr>
          <w:sz w:val="22"/>
          <w:szCs w:val="22"/>
        </w:rPr>
        <w:t xml:space="preserve"> 2026: Price &amp; Full Specs</w:t>
      </w:r>
    </w:p>
    <w:p w:rsidR="00836A75" w:rsidRDefault="00CB26D9">
      <w:pPr>
        <w:spacing w:after="200" w:line="300" w:lineRule="auto"/>
      </w:pPr>
      <w:r>
        <w:rPr>
          <w:b/>
          <w:bCs/>
          <w:sz w:val="22"/>
          <w:szCs w:val="22"/>
        </w:rPr>
        <w:t xml:space="preserve">Meta Description: </w:t>
      </w:r>
      <w:r>
        <w:rPr>
          <w:sz w:val="22"/>
          <w:szCs w:val="22"/>
        </w:rPr>
        <w:t xml:space="preserve">New </w:t>
      </w:r>
      <w:proofErr w:type="spellStart"/>
      <w:r>
        <w:rPr>
          <w:sz w:val="22"/>
          <w:szCs w:val="22"/>
        </w:rPr>
        <w:t>Maruti</w:t>
      </w:r>
      <w:proofErr w:type="spellEnd"/>
      <w:r>
        <w:rPr>
          <w:sz w:val="22"/>
          <w:szCs w:val="22"/>
        </w:rPr>
        <w:t xml:space="preserve"> Suzuki </w:t>
      </w:r>
      <w:proofErr w:type="spellStart"/>
      <w:r>
        <w:rPr>
          <w:sz w:val="22"/>
          <w:szCs w:val="22"/>
        </w:rPr>
        <w:t>Brezza</w:t>
      </w:r>
      <w:proofErr w:type="spellEnd"/>
      <w:r>
        <w:rPr>
          <w:sz w:val="22"/>
          <w:szCs w:val="22"/>
        </w:rPr>
        <w:t xml:space="preserve"> price starts at ₹7.39 lakh. Explore specs, features, mileage, variants, and </w:t>
      </w:r>
      <w:proofErr w:type="spellStart"/>
      <w:r>
        <w:rPr>
          <w:sz w:val="22"/>
          <w:szCs w:val="22"/>
        </w:rPr>
        <w:t>colours</w:t>
      </w:r>
      <w:proofErr w:type="spellEnd"/>
      <w:r>
        <w:rPr>
          <w:sz w:val="22"/>
          <w:szCs w:val="22"/>
        </w:rPr>
        <w:t xml:space="preserve"> in this detailed </w:t>
      </w:r>
      <w:proofErr w:type="spellStart"/>
      <w:r>
        <w:rPr>
          <w:sz w:val="22"/>
          <w:szCs w:val="22"/>
        </w:rPr>
        <w:t>BikeCarHub</w:t>
      </w:r>
      <w:proofErr w:type="spellEnd"/>
      <w:r>
        <w:rPr>
          <w:sz w:val="22"/>
          <w:szCs w:val="22"/>
        </w:rPr>
        <w:t xml:space="preserve"> review.</w:t>
      </w:r>
    </w:p>
    <w:p w:rsidR="00836A75" w:rsidRDefault="00CB26D9">
      <w:pPr>
        <w:spacing w:after="200" w:line="300" w:lineRule="auto"/>
      </w:pPr>
      <w:r>
        <w:rPr>
          <w:b/>
          <w:bCs/>
          <w:sz w:val="22"/>
          <w:szCs w:val="22"/>
        </w:rPr>
        <w:t>Suggested SEO Keywor</w:t>
      </w:r>
      <w:r>
        <w:rPr>
          <w:b/>
          <w:bCs/>
          <w:sz w:val="22"/>
          <w:szCs w:val="22"/>
        </w:rPr>
        <w:t xml:space="preserve">ds: </w:t>
      </w:r>
      <w:r>
        <w:rPr>
          <w:sz w:val="22"/>
          <w:szCs w:val="22"/>
        </w:rPr>
        <w:t xml:space="preserve">New </w:t>
      </w:r>
      <w:proofErr w:type="spellStart"/>
      <w:r>
        <w:rPr>
          <w:sz w:val="22"/>
          <w:szCs w:val="22"/>
        </w:rPr>
        <w:t>Maruti</w:t>
      </w:r>
      <w:proofErr w:type="spellEnd"/>
      <w:r>
        <w:rPr>
          <w:sz w:val="22"/>
          <w:szCs w:val="22"/>
        </w:rPr>
        <w:t xml:space="preserve"> Suzuki </w:t>
      </w:r>
      <w:proofErr w:type="spellStart"/>
      <w:r>
        <w:rPr>
          <w:sz w:val="22"/>
          <w:szCs w:val="22"/>
        </w:rPr>
        <w:t>Brezza</w:t>
      </w:r>
      <w:proofErr w:type="spellEnd"/>
      <w:r>
        <w:rPr>
          <w:sz w:val="22"/>
          <w:szCs w:val="22"/>
        </w:rPr>
        <w:t xml:space="preserve">, </w:t>
      </w:r>
      <w:proofErr w:type="spellStart"/>
      <w:r>
        <w:rPr>
          <w:sz w:val="22"/>
          <w:szCs w:val="22"/>
        </w:rPr>
        <w:t>Brezza</w:t>
      </w:r>
      <w:proofErr w:type="spellEnd"/>
      <w:r>
        <w:rPr>
          <w:sz w:val="22"/>
          <w:szCs w:val="22"/>
        </w:rPr>
        <w:t xml:space="preserve"> 2026 price, </w:t>
      </w:r>
      <w:proofErr w:type="spellStart"/>
      <w:r>
        <w:rPr>
          <w:sz w:val="22"/>
          <w:szCs w:val="22"/>
        </w:rPr>
        <w:t>Brezza</w:t>
      </w:r>
      <w:proofErr w:type="spellEnd"/>
      <w:r>
        <w:rPr>
          <w:sz w:val="22"/>
          <w:szCs w:val="22"/>
        </w:rPr>
        <w:t xml:space="preserve"> turbo engine, </w:t>
      </w:r>
      <w:proofErr w:type="spellStart"/>
      <w:r>
        <w:rPr>
          <w:sz w:val="22"/>
          <w:szCs w:val="22"/>
        </w:rPr>
        <w:t>Maruti</w:t>
      </w:r>
      <w:proofErr w:type="spellEnd"/>
      <w:r>
        <w:rPr>
          <w:sz w:val="22"/>
          <w:szCs w:val="22"/>
        </w:rPr>
        <w:t xml:space="preserve"> </w:t>
      </w:r>
      <w:proofErr w:type="spellStart"/>
      <w:r>
        <w:rPr>
          <w:sz w:val="22"/>
          <w:szCs w:val="22"/>
        </w:rPr>
        <w:t>Brezza</w:t>
      </w:r>
      <w:proofErr w:type="spellEnd"/>
      <w:r>
        <w:rPr>
          <w:sz w:val="22"/>
          <w:szCs w:val="22"/>
        </w:rPr>
        <w:t xml:space="preserve"> specifications, </w:t>
      </w:r>
      <w:proofErr w:type="spellStart"/>
      <w:r>
        <w:rPr>
          <w:sz w:val="22"/>
          <w:szCs w:val="22"/>
        </w:rPr>
        <w:t>Brezza</w:t>
      </w:r>
      <w:proofErr w:type="spellEnd"/>
      <w:r>
        <w:rPr>
          <w:sz w:val="22"/>
          <w:szCs w:val="22"/>
        </w:rPr>
        <w:t xml:space="preserve"> variants, </w:t>
      </w:r>
      <w:proofErr w:type="spellStart"/>
      <w:r>
        <w:rPr>
          <w:sz w:val="22"/>
          <w:szCs w:val="22"/>
        </w:rPr>
        <w:t>Brezza</w:t>
      </w:r>
      <w:proofErr w:type="spellEnd"/>
      <w:r>
        <w:rPr>
          <w:sz w:val="22"/>
          <w:szCs w:val="22"/>
        </w:rPr>
        <w:t xml:space="preserve"> mileage, </w:t>
      </w:r>
      <w:proofErr w:type="spellStart"/>
      <w:r>
        <w:rPr>
          <w:sz w:val="22"/>
          <w:szCs w:val="22"/>
        </w:rPr>
        <w:t>Brezza</w:t>
      </w:r>
      <w:proofErr w:type="spellEnd"/>
      <w:r>
        <w:rPr>
          <w:sz w:val="22"/>
          <w:szCs w:val="22"/>
        </w:rPr>
        <w:t xml:space="preserve"> CNG, </w:t>
      </w:r>
      <w:proofErr w:type="spellStart"/>
      <w:r>
        <w:rPr>
          <w:sz w:val="22"/>
          <w:szCs w:val="22"/>
        </w:rPr>
        <w:t>Brezza</w:t>
      </w:r>
      <w:proofErr w:type="spellEnd"/>
      <w:r>
        <w:rPr>
          <w:sz w:val="22"/>
          <w:szCs w:val="22"/>
        </w:rPr>
        <w:t xml:space="preserve"> automatic, </w:t>
      </w:r>
      <w:proofErr w:type="spellStart"/>
      <w:r>
        <w:rPr>
          <w:sz w:val="22"/>
          <w:szCs w:val="22"/>
        </w:rPr>
        <w:t>Brezza</w:t>
      </w:r>
      <w:proofErr w:type="spellEnd"/>
      <w:r>
        <w:rPr>
          <w:sz w:val="22"/>
          <w:szCs w:val="22"/>
        </w:rPr>
        <w:t xml:space="preserve"> </w:t>
      </w:r>
      <w:proofErr w:type="spellStart"/>
      <w:r>
        <w:rPr>
          <w:sz w:val="22"/>
          <w:szCs w:val="22"/>
        </w:rPr>
        <w:t>colours</w:t>
      </w:r>
      <w:proofErr w:type="spellEnd"/>
      <w:r>
        <w:rPr>
          <w:sz w:val="22"/>
          <w:szCs w:val="22"/>
        </w:rPr>
        <w:t xml:space="preserve">, </w:t>
      </w:r>
      <w:proofErr w:type="spellStart"/>
      <w:r>
        <w:rPr>
          <w:sz w:val="22"/>
          <w:szCs w:val="22"/>
        </w:rPr>
        <w:t>Brezza</w:t>
      </w:r>
      <w:proofErr w:type="spellEnd"/>
      <w:r>
        <w:rPr>
          <w:sz w:val="22"/>
          <w:szCs w:val="22"/>
        </w:rPr>
        <w:t xml:space="preserve"> review, </w:t>
      </w:r>
      <w:proofErr w:type="spellStart"/>
      <w:r>
        <w:rPr>
          <w:sz w:val="22"/>
          <w:szCs w:val="22"/>
        </w:rPr>
        <w:t>Brezza</w:t>
      </w:r>
      <w:proofErr w:type="spellEnd"/>
      <w:r>
        <w:rPr>
          <w:sz w:val="22"/>
          <w:szCs w:val="22"/>
        </w:rPr>
        <w:t xml:space="preserve"> on-road price, </w:t>
      </w:r>
      <w:proofErr w:type="spellStart"/>
      <w:r>
        <w:rPr>
          <w:sz w:val="22"/>
          <w:szCs w:val="22"/>
        </w:rPr>
        <w:t>BikeCarHub</w:t>
      </w:r>
      <w:proofErr w:type="spellEnd"/>
      <w:r>
        <w:rPr>
          <w:sz w:val="22"/>
          <w:szCs w:val="22"/>
        </w:rPr>
        <w:t xml:space="preserve"> </w:t>
      </w:r>
      <w:proofErr w:type="spellStart"/>
      <w:r>
        <w:rPr>
          <w:sz w:val="22"/>
          <w:szCs w:val="22"/>
        </w:rPr>
        <w:t>Maruti</w:t>
      </w:r>
      <w:proofErr w:type="spellEnd"/>
      <w:r>
        <w:rPr>
          <w:sz w:val="22"/>
          <w:szCs w:val="22"/>
        </w:rPr>
        <w:t xml:space="preserve"> </w:t>
      </w:r>
      <w:proofErr w:type="spellStart"/>
      <w:r>
        <w:rPr>
          <w:sz w:val="22"/>
          <w:szCs w:val="22"/>
        </w:rPr>
        <w:t>Brezza</w:t>
      </w:r>
      <w:proofErr w:type="spellEnd"/>
    </w:p>
    <w:sectPr w:rsidR="00836A7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454CDD"/>
    <w:multiLevelType w:val="hybridMultilevel"/>
    <w:tmpl w:val="1CD0AF2C"/>
    <w:lvl w:ilvl="0" w:tplc="CFBE21C6">
      <w:start w:val="1"/>
      <w:numFmt w:val="bullet"/>
      <w:lvlText w:val="●"/>
      <w:lvlJc w:val="left"/>
      <w:pPr>
        <w:ind w:left="720" w:hanging="360"/>
      </w:pPr>
    </w:lvl>
    <w:lvl w:ilvl="1" w:tplc="F6AE25A8">
      <w:start w:val="1"/>
      <w:numFmt w:val="bullet"/>
      <w:lvlText w:val="○"/>
      <w:lvlJc w:val="left"/>
      <w:pPr>
        <w:ind w:left="1440" w:hanging="360"/>
      </w:pPr>
    </w:lvl>
    <w:lvl w:ilvl="2" w:tplc="2548BD4E">
      <w:start w:val="1"/>
      <w:numFmt w:val="bullet"/>
      <w:lvlText w:val="■"/>
      <w:lvlJc w:val="left"/>
      <w:pPr>
        <w:ind w:left="2160" w:hanging="360"/>
      </w:pPr>
    </w:lvl>
    <w:lvl w:ilvl="3" w:tplc="01A68CBC">
      <w:start w:val="1"/>
      <w:numFmt w:val="bullet"/>
      <w:lvlText w:val="●"/>
      <w:lvlJc w:val="left"/>
      <w:pPr>
        <w:ind w:left="2880" w:hanging="360"/>
      </w:pPr>
    </w:lvl>
    <w:lvl w:ilvl="4" w:tplc="889EA310">
      <w:start w:val="1"/>
      <w:numFmt w:val="bullet"/>
      <w:lvlText w:val="○"/>
      <w:lvlJc w:val="left"/>
      <w:pPr>
        <w:ind w:left="3600" w:hanging="360"/>
      </w:pPr>
    </w:lvl>
    <w:lvl w:ilvl="5" w:tplc="0B18125E">
      <w:start w:val="1"/>
      <w:numFmt w:val="bullet"/>
      <w:lvlText w:val="■"/>
      <w:lvlJc w:val="left"/>
      <w:pPr>
        <w:ind w:left="4320" w:hanging="360"/>
      </w:pPr>
    </w:lvl>
    <w:lvl w:ilvl="6" w:tplc="017C28B6">
      <w:start w:val="1"/>
      <w:numFmt w:val="bullet"/>
      <w:lvlText w:val="●"/>
      <w:lvlJc w:val="left"/>
      <w:pPr>
        <w:ind w:left="5040" w:hanging="360"/>
      </w:pPr>
    </w:lvl>
    <w:lvl w:ilvl="7" w:tplc="42E6EF16">
      <w:start w:val="1"/>
      <w:numFmt w:val="bullet"/>
      <w:lvlText w:val="●"/>
      <w:lvlJc w:val="left"/>
      <w:pPr>
        <w:ind w:left="5760" w:hanging="360"/>
      </w:pPr>
    </w:lvl>
    <w:lvl w:ilvl="8" w:tplc="A2FE786C">
      <w:start w:val="1"/>
      <w:numFmt w:val="bullet"/>
      <w:lvlText w:val="●"/>
      <w:lvlJc w:val="left"/>
      <w:pPr>
        <w:ind w:left="6480" w:hanging="360"/>
      </w:pPr>
    </w:lvl>
  </w:abstractNum>
  <w:abstractNum w:abstractNumId="1" w15:restartNumberingAfterBreak="0">
    <w:nsid w:val="2B910322"/>
    <w:multiLevelType w:val="hybridMultilevel"/>
    <w:tmpl w:val="CE4CD72C"/>
    <w:lvl w:ilvl="0" w:tplc="7402CB00">
      <w:start w:val="1"/>
      <w:numFmt w:val="bullet"/>
      <w:lvlText w:val="•"/>
      <w:lvlJc w:val="left"/>
      <w:pPr>
        <w:ind w:left="420" w:hanging="260"/>
      </w:pPr>
    </w:lvl>
    <w:lvl w:ilvl="1" w:tplc="73BA4888">
      <w:numFmt w:val="decimal"/>
      <w:lvlText w:val=""/>
      <w:lvlJc w:val="left"/>
    </w:lvl>
    <w:lvl w:ilvl="2" w:tplc="02F85408">
      <w:numFmt w:val="decimal"/>
      <w:lvlText w:val=""/>
      <w:lvlJc w:val="left"/>
    </w:lvl>
    <w:lvl w:ilvl="3" w:tplc="24089674">
      <w:numFmt w:val="decimal"/>
      <w:lvlText w:val=""/>
      <w:lvlJc w:val="left"/>
    </w:lvl>
    <w:lvl w:ilvl="4" w:tplc="64E64208">
      <w:numFmt w:val="decimal"/>
      <w:lvlText w:val=""/>
      <w:lvlJc w:val="left"/>
    </w:lvl>
    <w:lvl w:ilvl="5" w:tplc="9EEEB4E8">
      <w:numFmt w:val="decimal"/>
      <w:lvlText w:val=""/>
      <w:lvlJc w:val="left"/>
    </w:lvl>
    <w:lvl w:ilvl="6" w:tplc="BE00B910">
      <w:numFmt w:val="decimal"/>
      <w:lvlText w:val=""/>
      <w:lvlJc w:val="left"/>
    </w:lvl>
    <w:lvl w:ilvl="7" w:tplc="4B486104">
      <w:numFmt w:val="decimal"/>
      <w:lvlText w:val=""/>
      <w:lvlJc w:val="left"/>
    </w:lvl>
    <w:lvl w:ilvl="8" w:tplc="39B8D9B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A75"/>
    <w:rsid w:val="000A7DE6"/>
    <w:rsid w:val="00836A75"/>
    <w:rsid w:val="009555C4"/>
    <w:rsid w:val="00CB26D9"/>
    <w:rsid w:val="00D20D37"/>
    <w:rsid w:val="00E17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BACCDF-B937-4EE6-B908-55DF67409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16</Pages>
  <Words>2908</Words>
  <Characters>16582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2026-08-03T08:57:00Z</dcterms:created>
  <dcterms:modified xsi:type="dcterms:W3CDTF">2026-08-03T10:44:00Z</dcterms:modified>
</cp:coreProperties>
</file>