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5348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4"/>
        <w:gridCol w:w="7674"/>
      </w:tblGrid>
      <w:tr w:rsidR="000667F7" w:rsidTr="007D7A91">
        <w:trPr>
          <w:trHeight w:val="640"/>
        </w:trPr>
        <w:tc>
          <w:tcPr>
            <w:tcW w:w="76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667F7" w:rsidRDefault="000B36EC">
            <w:pPr>
              <w:pStyle w:val="Normal1"/>
              <w:spacing w:line="320" w:lineRule="auto"/>
              <w:jc w:val="center"/>
            </w:pPr>
            <w:r>
              <w:rPr>
                <w:b/>
                <w:sz w:val="20"/>
              </w:rPr>
              <w:t xml:space="preserve">CÔNG TY CỔ PHẦN ĐẦU TƯ </w:t>
            </w:r>
          </w:p>
          <w:p w:rsidR="000667F7" w:rsidRDefault="000B36EC">
            <w:pPr>
              <w:pStyle w:val="Normal1"/>
              <w:spacing w:line="320" w:lineRule="auto"/>
              <w:jc w:val="center"/>
            </w:pPr>
            <w:r>
              <w:rPr>
                <w:b/>
                <w:sz w:val="20"/>
              </w:rPr>
              <w:t>VÀ PHÁT TRIỂN ĐÀO TẠO EDUTOP64</w:t>
            </w:r>
          </w:p>
        </w:tc>
        <w:tc>
          <w:tcPr>
            <w:tcW w:w="76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667F7" w:rsidRDefault="000B36EC">
            <w:pPr>
              <w:pStyle w:val="Normal1"/>
              <w:spacing w:line="320" w:lineRule="auto"/>
              <w:jc w:val="center"/>
            </w:pPr>
            <w:r>
              <w:rPr>
                <w:sz w:val="20"/>
              </w:rPr>
              <w:t>CỘNG HOÀ XÃ HỘI CHỦ NGHĨA VIỆT NAM</w:t>
            </w:r>
          </w:p>
          <w:p w:rsidR="000667F7" w:rsidRDefault="000B36EC">
            <w:pPr>
              <w:pStyle w:val="Normal1"/>
              <w:spacing w:line="320" w:lineRule="auto"/>
              <w:jc w:val="center"/>
            </w:pPr>
            <w:r>
              <w:rPr>
                <w:b/>
                <w:sz w:val="20"/>
              </w:rPr>
              <w:t>Độc lập - Tự do - Hạnh phúc</w:t>
            </w:r>
          </w:p>
          <w:p w:rsidR="000667F7" w:rsidRDefault="000667F7">
            <w:pPr>
              <w:pStyle w:val="Normal1"/>
              <w:spacing w:line="320" w:lineRule="auto"/>
              <w:jc w:val="center"/>
            </w:pPr>
          </w:p>
        </w:tc>
      </w:tr>
    </w:tbl>
    <w:p w:rsidR="000667F7" w:rsidRDefault="000B36EC">
      <w:pPr>
        <w:pStyle w:val="Title"/>
        <w:ind w:left="8640"/>
      </w:pPr>
      <w:r>
        <w:rPr>
          <w:rFonts w:ascii="Times New Roman" w:eastAsia="Times New Roman" w:hAnsi="Times New Roman" w:cs="Times New Roman"/>
          <w:b w:val="0"/>
          <w:i/>
          <w:sz w:val="22"/>
        </w:rPr>
        <w:t>Hà nội, ngày …  tháng…… năm 20…</w:t>
      </w:r>
    </w:p>
    <w:p w:rsidR="000667F7" w:rsidRDefault="000B36EC">
      <w:pPr>
        <w:pStyle w:val="Title"/>
      </w:pPr>
      <w:r>
        <w:rPr>
          <w:rFonts w:ascii="Times New Roman" w:eastAsia="Times New Roman" w:hAnsi="Times New Roman" w:cs="Times New Roman"/>
          <w:sz w:val="32"/>
        </w:rPr>
        <w:t>TỜ TRÌNH</w:t>
      </w:r>
    </w:p>
    <w:p w:rsidR="000667F7" w:rsidRDefault="000B36EC">
      <w:pPr>
        <w:pStyle w:val="Heading2"/>
        <w:spacing w:before="60"/>
        <w:jc w:val="center"/>
      </w:pPr>
      <w:r>
        <w:rPr>
          <w:rFonts w:ascii="Times New Roman" w:eastAsia="Times New Roman" w:hAnsi="Times New Roman" w:cs="Times New Roman"/>
          <w:sz w:val="26"/>
        </w:rPr>
        <w:t>V/v: Bổ sung/hủy headcount cộng tác viên</w:t>
      </w:r>
      <w:bookmarkStart w:id="0" w:name="_GoBack"/>
      <w:bookmarkEnd w:id="0"/>
    </w:p>
    <w:p w:rsidR="000667F7" w:rsidRDefault="000B36EC">
      <w:pPr>
        <w:pStyle w:val="Normal1"/>
        <w:spacing w:before="240"/>
        <w:jc w:val="both"/>
      </w:pPr>
      <w:r>
        <w:rPr>
          <w:b/>
          <w:i/>
          <w:u w:val="single"/>
        </w:rPr>
        <w:t>Kính gửi</w:t>
      </w:r>
      <w:r>
        <w:rPr>
          <w:b/>
          <w:i/>
        </w:rPr>
        <w:t>:</w:t>
      </w:r>
      <w:r>
        <w:rPr>
          <w:b/>
          <w:i/>
        </w:rPr>
        <w:tab/>
      </w:r>
      <w:r>
        <w:rPr>
          <w:b/>
        </w:rPr>
        <w:t>BAN GIÁM ĐỐC CÔNG TY</w:t>
      </w:r>
    </w:p>
    <w:p w:rsidR="000667F7" w:rsidRDefault="000B36EC">
      <w:pPr>
        <w:pStyle w:val="Normal1"/>
        <w:numPr>
          <w:ilvl w:val="0"/>
          <w:numId w:val="2"/>
        </w:numPr>
        <w:spacing w:before="120"/>
        <w:ind w:right="-22" w:hanging="359"/>
      </w:pPr>
      <w:r>
        <w:t>Căn cứ theo nhu cầu thực tế công việc và theo kế hoạch headcount;</w:t>
      </w:r>
    </w:p>
    <w:p w:rsidR="000667F7" w:rsidRDefault="000B36EC">
      <w:pPr>
        <w:pStyle w:val="Normal1"/>
        <w:numPr>
          <w:ilvl w:val="0"/>
          <w:numId w:val="2"/>
        </w:numPr>
        <w:spacing w:after="120"/>
        <w:ind w:left="714" w:right="-22" w:hanging="356"/>
      </w:pPr>
      <w:r>
        <w:t>Căn cứ theo Qui trình tuyển dụng của công ty:</w:t>
      </w:r>
    </w:p>
    <w:p w:rsidR="000667F7" w:rsidRDefault="000B36EC">
      <w:pPr>
        <w:pStyle w:val="Normal1"/>
        <w:spacing w:after="120"/>
        <w:ind w:left="360" w:right="-22"/>
      </w:pPr>
      <w:r>
        <w:rPr>
          <w:b/>
        </w:rPr>
        <w:t>BỘ PHẬN:</w:t>
      </w:r>
      <w:r>
        <w:t xml:space="preserve">Ban: …………Phòng: ……………đề nghị giải quyết headcount đột xuất như sau: </w:t>
      </w:r>
    </w:p>
    <w:tbl>
      <w:tblPr>
        <w:tblW w:w="1514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"/>
        <w:gridCol w:w="1447"/>
        <w:gridCol w:w="1226"/>
        <w:gridCol w:w="707"/>
        <w:gridCol w:w="718"/>
        <w:gridCol w:w="3039"/>
        <w:gridCol w:w="1971"/>
        <w:gridCol w:w="1226"/>
        <w:gridCol w:w="1226"/>
        <w:gridCol w:w="1483"/>
        <w:gridCol w:w="1613"/>
      </w:tblGrid>
      <w:tr w:rsidR="007D7A91" w:rsidTr="007D7A91">
        <w:trPr>
          <w:trHeight w:val="380"/>
        </w:trPr>
        <w:tc>
          <w:tcPr>
            <w:tcW w:w="7624" w:type="dxa"/>
            <w:gridSpan w:val="6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Pr="000B36EC" w:rsidRDefault="007D7A91" w:rsidP="000B36EC">
            <w:pPr>
              <w:pStyle w:val="Normal1"/>
              <w:spacing w:after="200" w:line="276" w:lineRule="auto"/>
              <w:jc w:val="center"/>
              <w:rPr>
                <w:b/>
              </w:rPr>
            </w:pPr>
            <w:r w:rsidRPr="000B36EC">
              <w:rPr>
                <w:b/>
                <w:sz w:val="20"/>
              </w:rPr>
              <w:t>THÔNG TIN HEADCOUNT</w:t>
            </w:r>
          </w:p>
        </w:tc>
        <w:tc>
          <w:tcPr>
            <w:tcW w:w="1971" w:type="dxa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Heading3"/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Thông tin tuyển dụng</w:t>
            </w:r>
          </w:p>
        </w:tc>
        <w:tc>
          <w:tcPr>
            <w:tcW w:w="1226" w:type="dxa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after="200" w:line="276" w:lineRule="auto"/>
            </w:pPr>
          </w:p>
        </w:tc>
        <w:tc>
          <w:tcPr>
            <w:tcW w:w="1226" w:type="dxa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after="200" w:line="276" w:lineRule="auto"/>
            </w:pPr>
          </w:p>
        </w:tc>
        <w:tc>
          <w:tcPr>
            <w:tcW w:w="1483" w:type="dxa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after="200" w:line="276" w:lineRule="auto"/>
            </w:pPr>
          </w:p>
        </w:tc>
        <w:tc>
          <w:tcPr>
            <w:tcW w:w="1613" w:type="dxa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Heading3"/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Phần đành cho HR điền</w:t>
            </w:r>
          </w:p>
        </w:tc>
      </w:tr>
      <w:tr w:rsidR="007D7A91" w:rsidTr="007D7A91">
        <w:trPr>
          <w:trHeight w:val="313"/>
        </w:trPr>
        <w:tc>
          <w:tcPr>
            <w:tcW w:w="488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ab/>
              <w:t>TT</w:t>
            </w:r>
          </w:p>
        </w:tc>
        <w:tc>
          <w:tcPr>
            <w:tcW w:w="1447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 xml:space="preserve">Tên vị trí </w:t>
            </w:r>
          </w:p>
        </w:tc>
        <w:tc>
          <w:tcPr>
            <w:tcW w:w="1226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Mã headcount</w:t>
            </w:r>
          </w:p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(Do CC điền)</w:t>
            </w:r>
          </w:p>
        </w:tc>
        <w:tc>
          <w:tcPr>
            <w:tcW w:w="1425" w:type="dxa"/>
            <w:gridSpan w:val="2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after="200" w:line="276" w:lineRule="auto"/>
            </w:pPr>
            <w:r>
              <w:rPr>
                <w:sz w:val="20"/>
              </w:rPr>
              <w:t>Đề xuất</w:t>
            </w:r>
          </w:p>
        </w:tc>
        <w:tc>
          <w:tcPr>
            <w:tcW w:w="3039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Heading3"/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Lý do</w:t>
            </w:r>
          </w:p>
        </w:tc>
        <w:tc>
          <w:tcPr>
            <w:tcW w:w="1971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Mô tả tóm tắt tiêu chuẩn ứng viên</w:t>
            </w:r>
          </w:p>
        </w:tc>
        <w:tc>
          <w:tcPr>
            <w:tcW w:w="1226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Mức lương dự kiến</w:t>
            </w:r>
          </w:p>
        </w:tc>
        <w:tc>
          <w:tcPr>
            <w:tcW w:w="1226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Thời gian</w:t>
            </w:r>
          </w:p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cần nhân sự</w:t>
            </w:r>
          </w:p>
        </w:tc>
        <w:tc>
          <w:tcPr>
            <w:tcW w:w="1483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Cán bộ phỏng vấn chuyên môn</w:t>
            </w:r>
          </w:p>
        </w:tc>
        <w:tc>
          <w:tcPr>
            <w:tcW w:w="1613" w:type="dxa"/>
            <w:vMerge w:val="restart"/>
            <w:shd w:val="clear" w:color="auto" w:fill="EAEAE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 w:rsidP="000B36EC">
            <w:pPr>
              <w:pStyle w:val="Normal1"/>
              <w:spacing w:before="40" w:after="40"/>
              <w:rPr>
                <w:sz w:val="20"/>
              </w:rPr>
            </w:pPr>
          </w:p>
          <w:p w:rsidR="007D7A91" w:rsidRDefault="007D7A91" w:rsidP="000B36EC">
            <w:pPr>
              <w:pStyle w:val="Normal1"/>
              <w:spacing w:before="40" w:after="40"/>
            </w:pPr>
            <w:r>
              <w:rPr>
                <w:sz w:val="20"/>
              </w:rPr>
              <w:t>Headcount quy đổi (mức lương /4 triệu)</w:t>
            </w:r>
          </w:p>
        </w:tc>
      </w:tr>
      <w:tr w:rsidR="007D7A91" w:rsidTr="007D7A91">
        <w:trPr>
          <w:trHeight w:val="144"/>
        </w:trPr>
        <w:tc>
          <w:tcPr>
            <w:tcW w:w="488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</w:tc>
        <w:tc>
          <w:tcPr>
            <w:tcW w:w="1447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1226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707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Bổ sung</w:t>
            </w:r>
          </w:p>
        </w:tc>
        <w:tc>
          <w:tcPr>
            <w:tcW w:w="718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Hủy</w:t>
            </w:r>
          </w:p>
        </w:tc>
        <w:tc>
          <w:tcPr>
            <w:tcW w:w="3039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971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</w:tc>
        <w:tc>
          <w:tcPr>
            <w:tcW w:w="1226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</w:tc>
        <w:tc>
          <w:tcPr>
            <w:tcW w:w="1226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</w:tc>
        <w:tc>
          <w:tcPr>
            <w:tcW w:w="1483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</w:tc>
        <w:tc>
          <w:tcPr>
            <w:tcW w:w="1613" w:type="dxa"/>
            <w:vMerge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</w:tc>
      </w:tr>
      <w:tr w:rsidR="007D7A91" w:rsidTr="007D7A91">
        <w:trPr>
          <w:trHeight w:val="1440"/>
        </w:trPr>
        <w:tc>
          <w:tcPr>
            <w:tcW w:w="48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</w:p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44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70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</w:t>
            </w:r>
          </w:p>
        </w:tc>
        <w:tc>
          <w:tcPr>
            <w:tcW w:w="71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</w:t>
            </w:r>
          </w:p>
        </w:tc>
        <w:tc>
          <w:tcPr>
            <w:tcW w:w="303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Phát sinh mới ngoài KH.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Nhân viên nghỉ việc.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Nhân viên chuyển bộ phận khác.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Tuyển dụng trong kế hoạch.</w:t>
            </w:r>
          </w:p>
        </w:tc>
        <w:tc>
          <w:tcPr>
            <w:tcW w:w="197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48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61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</w:tr>
      <w:tr w:rsidR="007D7A91" w:rsidTr="007D7A91">
        <w:trPr>
          <w:trHeight w:val="1118"/>
        </w:trPr>
        <w:tc>
          <w:tcPr>
            <w:tcW w:w="48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44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70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</w:t>
            </w:r>
          </w:p>
        </w:tc>
        <w:tc>
          <w:tcPr>
            <w:tcW w:w="71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</w:t>
            </w:r>
          </w:p>
        </w:tc>
        <w:tc>
          <w:tcPr>
            <w:tcW w:w="303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Phát sinh mới ngoài KH.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Nhân viên nghỉ việc.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Nhân viên chuyển bộ phận khác.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Tuyển dụng trong kế hoạch.</w:t>
            </w:r>
          </w:p>
        </w:tc>
        <w:tc>
          <w:tcPr>
            <w:tcW w:w="197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48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61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</w:tr>
      <w:tr w:rsidR="007D7A91" w:rsidTr="007D7A91">
        <w:trPr>
          <w:trHeight w:val="144"/>
        </w:trPr>
        <w:tc>
          <w:tcPr>
            <w:tcW w:w="48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144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</w:pPr>
          </w:p>
        </w:tc>
        <w:tc>
          <w:tcPr>
            <w:tcW w:w="70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</w:t>
            </w:r>
          </w:p>
        </w:tc>
        <w:tc>
          <w:tcPr>
            <w:tcW w:w="71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D7A91" w:rsidRDefault="007D7A91">
            <w:pPr>
              <w:pStyle w:val="Normal1"/>
              <w:spacing w:before="40" w:after="40"/>
              <w:jc w:val="center"/>
            </w:pPr>
            <w:r>
              <w:rPr>
                <w:sz w:val="20"/>
              </w:rPr>
              <w:t></w:t>
            </w:r>
          </w:p>
        </w:tc>
        <w:tc>
          <w:tcPr>
            <w:tcW w:w="303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Phát sinh mới ngoài KH.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lastRenderedPageBreak/>
              <w:t>□</w:t>
            </w:r>
            <w:r>
              <w:rPr>
                <w:sz w:val="20"/>
              </w:rPr>
              <w:t>Nhân viên nghỉ việc.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Nhân viên chuyển bộ phận khác.</w:t>
            </w:r>
          </w:p>
          <w:p w:rsidR="007D7A91" w:rsidRDefault="007D7A91">
            <w:pPr>
              <w:pStyle w:val="Normal1"/>
              <w:spacing w:before="40" w:after="40"/>
              <w:jc w:val="both"/>
            </w:pPr>
            <w:r>
              <w:rPr>
                <w:sz w:val="22"/>
              </w:rPr>
              <w:t>□</w:t>
            </w:r>
            <w:r>
              <w:rPr>
                <w:sz w:val="20"/>
              </w:rPr>
              <w:t>Tuyển dụng trong kế hoạch.</w:t>
            </w:r>
          </w:p>
        </w:tc>
        <w:tc>
          <w:tcPr>
            <w:tcW w:w="197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22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48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  <w:tc>
          <w:tcPr>
            <w:tcW w:w="161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D7A91" w:rsidRDefault="007D7A91">
            <w:pPr>
              <w:pStyle w:val="Normal1"/>
              <w:spacing w:before="40" w:after="40"/>
              <w:jc w:val="both"/>
            </w:pPr>
          </w:p>
        </w:tc>
      </w:tr>
    </w:tbl>
    <w:p w:rsidR="000667F7" w:rsidRDefault="000B36EC">
      <w:pPr>
        <w:pStyle w:val="Normal1"/>
        <w:numPr>
          <w:ilvl w:val="0"/>
          <w:numId w:val="1"/>
        </w:numPr>
        <w:spacing w:before="60" w:after="60" w:line="300" w:lineRule="auto"/>
        <w:ind w:left="714" w:hanging="356"/>
      </w:pPr>
      <w:bookmarkStart w:id="1" w:name="h.gjdgxs" w:colFirst="0" w:colLast="0"/>
      <w:bookmarkEnd w:id="1"/>
      <w:r>
        <w:rPr>
          <w:i/>
        </w:rPr>
        <w:lastRenderedPageBreak/>
        <w:t>Lưu ý: Mỗi số thứ tự chỉ được ghi 1 headcount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4"/>
        <w:gridCol w:w="3576"/>
        <w:gridCol w:w="1745"/>
        <w:gridCol w:w="4994"/>
        <w:gridCol w:w="1928"/>
      </w:tblGrid>
      <w:tr w:rsidR="000667F7">
        <w:trPr>
          <w:trHeight w:val="860"/>
        </w:trPr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667F7" w:rsidRDefault="000B36EC">
            <w:pPr>
              <w:pStyle w:val="Normal1"/>
              <w:spacing w:after="120"/>
              <w:ind w:left="360" w:right="-22"/>
              <w:jc w:val="center"/>
            </w:pPr>
            <w:r>
              <w:t>Đại diện hội đồng quản trị</w:t>
            </w:r>
          </w:p>
        </w:tc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667F7" w:rsidRDefault="000B36EC">
            <w:pPr>
              <w:pStyle w:val="Normal1"/>
              <w:spacing w:after="120"/>
              <w:ind w:left="360" w:right="-22"/>
              <w:jc w:val="center"/>
            </w:pPr>
            <w:r>
              <w:t>G.Đ Công ty Cổ phẩn Edutop64</w:t>
            </w:r>
          </w:p>
        </w:tc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667F7" w:rsidRDefault="000B36EC">
            <w:pPr>
              <w:pStyle w:val="Normal1"/>
              <w:spacing w:after="120"/>
              <w:ind w:left="360" w:right="-22"/>
              <w:jc w:val="center"/>
            </w:pPr>
            <w:r>
              <w:t>TP. Nhân sự</w:t>
            </w:r>
          </w:p>
          <w:p w:rsidR="000667F7" w:rsidRDefault="000667F7">
            <w:pPr>
              <w:pStyle w:val="Normal1"/>
              <w:spacing w:after="120"/>
              <w:ind w:left="360" w:right="-22"/>
              <w:jc w:val="center"/>
            </w:pPr>
          </w:p>
        </w:tc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667F7" w:rsidRDefault="000B36EC">
            <w:pPr>
              <w:pStyle w:val="Normal1"/>
              <w:spacing w:after="120"/>
              <w:ind w:left="360" w:right="-22"/>
              <w:jc w:val="center"/>
            </w:pPr>
            <w:r>
              <w:t>Trưởng ban/giám đốc TT/trưởng phòng đề xuất</w:t>
            </w:r>
          </w:p>
          <w:p w:rsidR="000667F7" w:rsidRDefault="000667F7">
            <w:pPr>
              <w:pStyle w:val="Normal1"/>
              <w:spacing w:after="120"/>
              <w:ind w:left="360" w:right="-22"/>
              <w:jc w:val="center"/>
            </w:pPr>
          </w:p>
        </w:tc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667F7" w:rsidRDefault="000B36EC">
            <w:pPr>
              <w:pStyle w:val="Normal1"/>
              <w:spacing w:after="120"/>
              <w:ind w:left="360" w:right="-22"/>
              <w:jc w:val="center"/>
            </w:pPr>
            <w:r>
              <w:t>Người đề nghị</w:t>
            </w:r>
          </w:p>
          <w:p w:rsidR="000667F7" w:rsidRDefault="000667F7">
            <w:pPr>
              <w:pStyle w:val="Normal1"/>
              <w:spacing w:after="120"/>
              <w:ind w:left="360" w:right="-22"/>
              <w:jc w:val="center"/>
            </w:pPr>
          </w:p>
        </w:tc>
      </w:tr>
    </w:tbl>
    <w:p w:rsidR="000667F7" w:rsidRDefault="000667F7">
      <w:pPr>
        <w:pStyle w:val="Normal1"/>
      </w:pPr>
    </w:p>
    <w:sectPr w:rsidR="000667F7" w:rsidSect="007D7A91">
      <w:headerReference w:type="default" r:id="rId9"/>
      <w:footerReference w:type="default" r:id="rId10"/>
      <w:pgSz w:w="16834" w:h="11909" w:code="9"/>
      <w:pgMar w:top="540" w:right="851" w:bottom="489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EC" w:rsidRDefault="000B36EC" w:rsidP="000667F7">
      <w:pPr>
        <w:spacing w:after="0" w:line="240" w:lineRule="auto"/>
      </w:pPr>
      <w:r>
        <w:separator/>
      </w:r>
    </w:p>
  </w:endnote>
  <w:endnote w:type="continuationSeparator" w:id="0">
    <w:p w:rsidR="000B36EC" w:rsidRDefault="000B36EC" w:rsidP="0006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EC" w:rsidRDefault="007D7A91">
    <w:pPr>
      <w:pStyle w:val="Normal1"/>
      <w:tabs>
        <w:tab w:val="center" w:pos="4320"/>
        <w:tab w:val="right" w:pos="8640"/>
      </w:tabs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0B36EC" w:rsidRDefault="000B36EC">
    <w:pPr>
      <w:pStyle w:val="Normal1"/>
      <w:tabs>
        <w:tab w:val="center" w:pos="4320"/>
        <w:tab w:val="right" w:pos="8640"/>
      </w:tabs>
      <w:ind w:right="360"/>
    </w:pPr>
    <w:r>
      <w:rPr>
        <w:sz w:val="18"/>
      </w:rPr>
      <w:t>HR7209-CTV_Dexuat_Headcount_V2.1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EC" w:rsidRDefault="000B36EC" w:rsidP="000667F7">
      <w:pPr>
        <w:spacing w:after="0" w:line="240" w:lineRule="auto"/>
      </w:pPr>
      <w:r>
        <w:separator/>
      </w:r>
    </w:p>
  </w:footnote>
  <w:footnote w:type="continuationSeparator" w:id="0">
    <w:p w:rsidR="000B36EC" w:rsidRDefault="000B36EC" w:rsidP="0006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EC" w:rsidRDefault="000B36EC">
    <w:pPr>
      <w:pStyle w:val="Normal1"/>
      <w:tabs>
        <w:tab w:val="center" w:pos="4680"/>
        <w:tab w:val="right" w:pos="9360"/>
      </w:tabs>
      <w:jc w:val="right"/>
    </w:pPr>
    <w:r>
      <w:t>HR7209-CTV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6515D"/>
    <w:multiLevelType w:val="multilevel"/>
    <w:tmpl w:val="53401D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6AE74E6"/>
    <w:multiLevelType w:val="multilevel"/>
    <w:tmpl w:val="E41801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67F7"/>
    <w:rsid w:val="000667F7"/>
    <w:rsid w:val="000B36EC"/>
    <w:rsid w:val="007D7A91"/>
    <w:rsid w:val="00A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667F7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0667F7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rsid w:val="000667F7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rsid w:val="000667F7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667F7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0667F7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667F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0667F7"/>
    <w:pPr>
      <w:jc w:val="center"/>
    </w:pPr>
    <w:rPr>
      <w:rFonts w:ascii="Arial" w:eastAsia="Arial" w:hAnsi="Arial" w:cs="Arial"/>
      <w:b/>
      <w:color w:val="003366"/>
      <w:sz w:val="40"/>
    </w:rPr>
  </w:style>
  <w:style w:type="paragraph" w:styleId="Subtitle">
    <w:name w:val="Subtitle"/>
    <w:basedOn w:val="Normal1"/>
    <w:next w:val="Normal1"/>
    <w:rsid w:val="000667F7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E09F-D3D0-4756-80B0-C03509FE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HR7209-CTV_Dexuat_Headcount_TuNH_V2.2.docx</vt:lpstr>
    </vt:vector>
  </TitlesOfParts>
  <Company>topica_hn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HR7209-CTV_Dexuat_Headcount_TuNH_V2.2.docx</dc:title>
  <cp:lastModifiedBy>kienpc79@gmail.com</cp:lastModifiedBy>
  <cp:revision>3</cp:revision>
  <dcterms:created xsi:type="dcterms:W3CDTF">2013-01-21T04:38:00Z</dcterms:created>
  <dcterms:modified xsi:type="dcterms:W3CDTF">2013-04-12T09:53:00Z</dcterms:modified>
</cp:coreProperties>
</file>