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e8f5e9" w:val="clear"/>
        <w:spacing w:after="40" w:before="40" w:lineRule="auto"/>
        <w:ind w:left="120" w:firstLine="0"/>
        <w:rPr/>
      </w:pPr>
      <w:r w:rsidDel="00000000" w:rsidR="00000000" w:rsidRPr="00000000">
        <w:rPr>
          <w:rFonts w:ascii="Calibri" w:cs="Calibri" w:eastAsia="Calibri" w:hAnsi="Calibri"/>
          <w:b w:val="1"/>
          <w:bCs w:val="1"/>
          <w:i w:val="0"/>
          <w:iCs w:val="0"/>
          <w:color w:val="000000"/>
          <w:sz w:val="20"/>
          <w:szCs w:val="20"/>
          <w:rtl w:val="0"/>
        </w:rPr>
        <w:t xml:space="preserve">■ CMS STAGE 8 — PUBLISHER HEADER BLOCK</w:t>
      </w:r>
      <w:r w:rsidDel="00000000" w:rsidR="00000000" w:rsidRPr="00000000">
        <w:rPr>
          <w:rtl w:val="0"/>
        </w:rPr>
      </w:r>
    </w:p>
    <w:p w:rsidR="00000000" w:rsidDel="00000000" w:rsidP="00000000" w:rsidRDefault="00000000" w:rsidRPr="00000000" w14:paraId="00000002">
      <w:pPr>
        <w:shd w:fill="e8f5e9" w:val="clear"/>
        <w:spacing w:after="40" w:before="40" w:lineRule="auto"/>
        <w:ind w:left="120" w:firstLine="0"/>
        <w:rPr/>
      </w:pPr>
      <w:r w:rsidDel="00000000" w:rsidR="00000000" w:rsidRPr="00000000">
        <w:rPr>
          <w:rFonts w:ascii="Calibri" w:cs="Calibri" w:eastAsia="Calibri" w:hAnsi="Calibri"/>
          <w:b w:val="1"/>
          <w:bCs w:val="1"/>
          <w:i w:val="0"/>
          <w:iCs w:val="0"/>
          <w:color w:val="000000"/>
          <w:sz w:val="18"/>
          <w:szCs w:val="18"/>
          <w:rtl w:val="0"/>
        </w:rPr>
        <w:t xml:space="preserve">INTERNAL USE — NOT PUBLISHED TO FRONT END</w:t>
      </w:r>
      <w:r w:rsidDel="00000000" w:rsidR="00000000" w:rsidRPr="00000000">
        <w:rPr>
          <w:rtl w:val="0"/>
        </w:rPr>
      </w:r>
    </w:p>
    <w:p w:rsidR="00000000" w:rsidDel="00000000" w:rsidP="00000000" w:rsidRDefault="00000000" w:rsidRPr="00000000" w14:paraId="00000003">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04">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SITE:          GalapagosIslands.travel</w:t>
      </w:r>
      <w:r w:rsidDel="00000000" w:rsidR="00000000" w:rsidRPr="00000000">
        <w:rPr>
          <w:rtl w:val="0"/>
        </w:rPr>
      </w:r>
    </w:p>
    <w:p w:rsidR="00000000" w:rsidDel="00000000" w:rsidP="00000000" w:rsidRDefault="00000000" w:rsidRPr="00000000" w14:paraId="00000005">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PUBLISHER:     Voyagers Travel Company</w:t>
      </w:r>
      <w:r w:rsidDel="00000000" w:rsidR="00000000" w:rsidRPr="00000000">
        <w:rPr>
          <w:rtl w:val="0"/>
        </w:rPr>
      </w:r>
    </w:p>
    <w:p w:rsidR="00000000" w:rsidDel="00000000" w:rsidP="00000000" w:rsidRDefault="00000000" w:rsidRPr="00000000" w14:paraId="00000006">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AUTHOR: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07">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TIER:          Tier 2 Wildlife</w:t>
      </w:r>
      <w:r w:rsidDel="00000000" w:rsidR="00000000" w:rsidRPr="00000000">
        <w:rPr>
          <w:rtl w:val="0"/>
        </w:rPr>
      </w:r>
    </w:p>
    <w:p w:rsidR="00000000" w:rsidDel="00000000" w:rsidP="00000000" w:rsidRDefault="00000000" w:rsidRPr="00000000" w14:paraId="00000008">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SLUG:          /wildlife/darwin-finches/</w:t>
      </w:r>
      <w:r w:rsidDel="00000000" w:rsidR="00000000" w:rsidRPr="00000000">
        <w:rPr>
          <w:rtl w:val="0"/>
        </w:rPr>
      </w:r>
    </w:p>
    <w:p w:rsidR="00000000" w:rsidDel="00000000" w:rsidP="00000000" w:rsidRDefault="00000000" w:rsidRPr="00000000" w14:paraId="00000009">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CANONICAL URL: https://www.galapagosislands.travel/wildlife/darwin-finches/</w:t>
      </w:r>
      <w:r w:rsidDel="00000000" w:rsidR="00000000" w:rsidRPr="00000000">
        <w:rPr>
          <w:rtl w:val="0"/>
        </w:rPr>
      </w:r>
    </w:p>
    <w:p w:rsidR="00000000" w:rsidDel="00000000" w:rsidP="00000000" w:rsidRDefault="00000000" w:rsidRPr="00000000" w14:paraId="0000000A">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PAGE TYPE:     Species / Natural History Reference Page</w:t>
      </w:r>
      <w:r w:rsidDel="00000000" w:rsidR="00000000" w:rsidRPr="00000000">
        <w:rPr>
          <w:rtl w:val="0"/>
        </w:rPr>
      </w:r>
    </w:p>
    <w:p w:rsidR="00000000" w:rsidDel="00000000" w:rsidP="00000000" w:rsidRDefault="00000000" w:rsidRPr="00000000" w14:paraId="0000000B">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TARGET WORD COUNT: 2,200–2,800 words (body)</w:t>
      </w:r>
      <w:r w:rsidDel="00000000" w:rsidR="00000000" w:rsidRPr="00000000">
        <w:rPr>
          <w:rtl w:val="0"/>
        </w:rPr>
      </w:r>
    </w:p>
    <w:p w:rsidR="00000000" w:rsidDel="00000000" w:rsidP="00000000" w:rsidRDefault="00000000" w:rsidRPr="00000000" w14:paraId="0000000C">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SCHEMA TYPES:  TouristAttraction + FAQPage + BreadcrumbList</w:t>
      </w:r>
      <w:r w:rsidDel="00000000" w:rsidR="00000000" w:rsidRPr="00000000">
        <w:rPr>
          <w:rtl w:val="0"/>
        </w:rPr>
      </w:r>
    </w:p>
    <w:p w:rsidR="00000000" w:rsidDel="00000000" w:rsidP="00000000" w:rsidRDefault="00000000" w:rsidRPr="00000000" w14:paraId="0000000D">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CMS GATE:      Stage 8 — Content Complete (Pre-Publish Review)</w:t>
      </w:r>
      <w:r w:rsidDel="00000000" w:rsidR="00000000" w:rsidRPr="00000000">
        <w:rPr>
          <w:rtl w:val="0"/>
        </w:rPr>
      </w:r>
    </w:p>
    <w:p w:rsidR="00000000" w:rsidDel="00000000" w:rsidP="00000000" w:rsidRDefault="00000000" w:rsidRPr="00000000" w14:paraId="0000000E">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0F">
      <w:pPr>
        <w:shd w:fill="e8f5e9" w:val="clear"/>
        <w:spacing w:after="40" w:before="40" w:lineRule="auto"/>
        <w:ind w:left="120" w:firstLine="0"/>
        <w:rPr/>
      </w:pPr>
      <w:r w:rsidDel="00000000" w:rsidR="00000000" w:rsidRPr="00000000">
        <w:rPr>
          <w:rFonts w:ascii="Calibri" w:cs="Calibri" w:eastAsia="Calibri" w:hAnsi="Calibri"/>
          <w:b w:val="1"/>
          <w:bCs w:val="1"/>
          <w:i w:val="0"/>
          <w:iCs w:val="0"/>
          <w:color w:val="000000"/>
          <w:sz w:val="18"/>
          <w:szCs w:val="18"/>
          <w:rtl w:val="0"/>
        </w:rPr>
        <w:t xml:space="preserve">JSON-LD — STRUCTURED DATA (TouristAttraction + FAQPage + BreadcrumbList)</w:t>
      </w:r>
      <w:r w:rsidDel="00000000" w:rsidR="00000000" w:rsidRPr="00000000">
        <w:rPr>
          <w:rtl w:val="0"/>
        </w:rPr>
      </w:r>
    </w:p>
    <w:p w:rsidR="00000000" w:rsidDel="00000000" w:rsidP="00000000" w:rsidRDefault="00000000" w:rsidRPr="00000000" w14:paraId="00000010">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6"/>
          <w:szCs w:val="16"/>
          <w:rtl w:val="0"/>
        </w:rPr>
        <w:t xml:space="preserve">&lt;script type="application/ld+json"&gt;</w:t>
        <w:br w:type="textWrapping"/>
        <w:t xml:space="preserve">[</w:t>
        <w:br w:type="textWrapping"/>
        <w:t xml:space="preserve">  {</w:t>
        <w:br w:type="textWrapping"/>
        <w:t xml:space="preserve">    "@context": "https://schema.org",</w:t>
        <w:br w:type="textWrapping"/>
        <w:t xml:space="preserve">    "@type": "TouristAttraction",</w:t>
        <w:br w:type="textWrapping"/>
        <w:t xml:space="preserve">    "name": "Darwin's Finches — Galápagos Islands",</w:t>
        <w:br w:type="textWrapping"/>
        <w:t xml:space="preserve">    "description": "Darwin's finches are 18 species of passerine birds endemic to the Galápagos and Cocos Islands, representing one of the most studied examples of adaptive radiation and natural selection in the world.",</w:t>
        <w:br w:type="textWrapping"/>
        <w:t xml:space="preserve">    "url": "https://www.galapagosislands.travel/wildlife/darwin-finches/",</w:t>
        <w:br w:type="textWrapping"/>
        <w:t xml:space="preserve">    "touristType": "Wildlife",</w:t>
        <w:br w:type="textWrapping"/>
        <w:t xml:space="preserve">    "geo": {</w:t>
        <w:br w:type="textWrapping"/>
        <w:t xml:space="preserve">      "@type": "GeoCoordinates",</w:t>
        <w:br w:type="textWrapping"/>
        <w:t xml:space="preserve">      "latitude": -0.6667,</w:t>
        <w:br w:type="textWrapping"/>
        <w:t xml:space="preserve">      "longitude": -90.55</w:t>
        <w:br w:type="textWrapping"/>
        <w:t xml:space="preserve">    },</w:t>
        <w:br w:type="textWrapping"/>
        <w:t xml:space="preserve">    "publisher": {</w:t>
        <w:br w:type="textWrapping"/>
        <w:t xml:space="preserve">      "@type": "TravelAgency",</w:t>
        <w:br w:type="textWrapping"/>
        <w:t xml:space="preserve">      "name": "Voyagers Travel Company",</w:t>
        <w:br w:type="textWrapping"/>
        <w:t xml:space="preserve">      "url": "https://www.galapagosislands.travel/",</w:t>
        <w:br w:type="textWrapping"/>
        <w:t xml:space="preserve">      "address": [</w:t>
        <w:br w:type="textWrapping"/>
        <w:t xml:space="preserve">        {</w:t>
        <w:br w:type="textWrapping"/>
        <w:t xml:space="preserve">          "@type": "PostalAddress",</w:t>
        <w:br w:type="textWrapping"/>
        <w:t xml:space="preserve">          "streetAddress": "Suite 74, Madrid y E12-149",</w:t>
        <w:br w:type="textWrapping"/>
        <w:t xml:space="preserve">          "addressLocality": "Quito",</w:t>
        <w:br w:type="textWrapping"/>
        <w:t xml:space="preserve">          "addressCountry": "EC"</w:t>
        <w:br w:type="textWrapping"/>
        <w:t xml:space="preserve">        },</w:t>
        <w:br w:type="textWrapping"/>
        <w:t xml:space="preserve">        {</w:t>
        <w:br w:type="textWrapping"/>
        <w:t xml:space="preserve">          "@type": "PostalAddress",</w:t>
        <w:br w:type="textWrapping"/>
        <w:t xml:space="preserve">          "streetAddress": "13 S 5th St.",</w:t>
        <w:br w:type="textWrapping"/>
        <w:t xml:space="preserve">          "addressLocality": "Easton",</w:t>
        <w:br w:type="textWrapping"/>
        <w:t xml:space="preserve">          "addressRegion": "PA",</w:t>
        <w:br w:type="textWrapping"/>
        <w:t xml:space="preserve">          "postalCode": "18042",</w:t>
        <w:br w:type="textWrapping"/>
        <w:t xml:space="preserve">          "addressCountry": "US"</w:t>
        <w:br w:type="textWrapping"/>
        <w:t xml:space="preserve">        }</w:t>
        <w:br w:type="textWrapping"/>
        <w:t xml:space="preserve">      ]</w:t>
        <w:br w:type="textWrapping"/>
        <w:t xml:space="preserve">    }</w:t>
        <w:br w:type="textWrapping"/>
        <w:t xml:space="preserve">  },</w:t>
        <w:br w:type="textWrapping"/>
        <w:t xml:space="preserve">  {</w:t>
        <w:br w:type="textWrapping"/>
        <w:t xml:space="preserve">    "@context": "https://schema.org",</w:t>
        <w:br w:type="textWrapping"/>
        <w:t xml:space="preserve">    "@type": "FAQPage",</w:t>
        <w:br w:type="textWrapping"/>
        <w:t xml:space="preserve">    "mainEntity": [</w:t>
        <w:br w:type="textWrapping"/>
        <w:t xml:space="preserve">      {</w:t>
        <w:br w:type="textWrapping"/>
        <w:t xml:space="preserve">        "@type": "Question",</w:t>
        <w:br w:type="textWrapping"/>
        <w:t xml:space="preserve">        "name": "Can you tell Darwin's finch species apart without binoculars?",</w:t>
        <w:br w:type="textWrapping"/>
        <w:t xml:space="preserve">        "acceptedAnswer": {</w:t>
        <w:br w:type="textWrapping"/>
        <w:t xml:space="preserve">          "@type": "Answer",</w:t>
        <w:br w:type="textWrapping"/>
        <w:t xml:space="preserve">          "text": "Distinguishing species in the field is genuinely difficult, even for experienced ornithologists. Beak size and shape are the key markers, but several species overlap in range and appearance. A field guide or naturalist guide is strongly recommended."</w:t>
        <w:br w:type="textWrapping"/>
        <w:t xml:space="preserve">        }</w:t>
        <w:br w:type="textWrapping"/>
        <w:t xml:space="preserve">      },</w:t>
        <w:br w:type="textWrapping"/>
        <w:t xml:space="preserve">      {</w:t>
        <w:br w:type="textWrapping"/>
        <w:t xml:space="preserve">        "@type": "Question",</w:t>
        <w:br w:type="textWrapping"/>
        <w:t xml:space="preserve">        "name": "Did Darwin name Darwin's finches?",</w:t>
        <w:br w:type="textWrapping"/>
        <w:t xml:space="preserve">        "acceptedAnswer": {</w:t>
        <w:br w:type="textWrapping"/>
        <w:t xml:space="preserve">          "@type": "Answer",</w:t>
        <w:br w:type="textWrapping"/>
        <w:t xml:space="preserve">          "text": "No. Darwin collected the birds during the Beagle voyage but mislabeled many as separate families. It was ornithologist John Gould who, in January 1837, identified them all as a new group of finches. The name 'Darwin's finches' was popularised later, primarily through David Lack's 1947 monograph."</w:t>
        <w:br w:type="textWrapping"/>
        <w:t xml:space="preserve">        }</w:t>
        <w:br w:type="textWrapping"/>
        <w:t xml:space="preserve">      },</w:t>
        <w:br w:type="textWrapping"/>
        <w:t xml:space="preserve">      {</w:t>
        <w:br w:type="textWrapping"/>
        <w:t xml:space="preserve">        "@type": "Question",</w:t>
        <w:br w:type="textWrapping"/>
        <w:t xml:space="preserve">        "name": "What is the vampire finch?",</w:t>
        <w:br w:type="textWrapping"/>
        <w:t xml:space="preserve">        "acceptedAnswer": {</w:t>
        <w:br w:type="textWrapping"/>
        <w:t xml:space="preserve">          "@type": "Answer",</w:t>
        <w:br w:type="textWrapping"/>
        <w:t xml:space="preserve">          "text": "The vampire ground finch (Geospiza septentrionalis) is found only on Wolf and Darwin Islands. It has evolved to pierce the skin of Nazca and red-footed boobies and drink their blood — a behaviour that likely began as parasite removal and escalated over hundreds of thousands of years."</w:t>
        <w:br w:type="textWrapping"/>
        <w:t xml:space="preserve">        }</w:t>
        <w:br w:type="textWrapping"/>
        <w:t xml:space="preserve">      },</w:t>
        <w:br w:type="textWrapping"/>
        <w:t xml:space="preserve">      {</w:t>
        <w:br w:type="textWrapping"/>
        <w:t xml:space="preserve">        "@type": "Question",</w:t>
        <w:br w:type="textWrapping"/>
        <w:t xml:space="preserve">        "name": "Are any Darwin's finches endangered?",</w:t>
        <w:br w:type="textWrapping"/>
        <w:t xml:space="preserve">        "acceptedAnswer": {</w:t>
        <w:br w:type="textWrapping"/>
        <w:t xml:space="preserve">          "@type": "Answer",</w:t>
        <w:br w:type="textWrapping"/>
        <w:t xml:space="preserve">          "text": "Yes. Several species carry Critically Endangered IUCN status, including the mangrove finch (Camarhynchus heliobates) and the medium tree finch (Camarhynchus pauper). The primary threat is Philornis downsi, an invasive parasitic fly whose larvae feed on nestlings."</w:t>
        <w:br w:type="textWrapping"/>
        <w:t xml:space="preserve">        }</w:t>
        <w:br w:type="textWrapping"/>
        <w:t xml:space="preserve">      },</w:t>
        <w:br w:type="textWrapping"/>
        <w:t xml:space="preserve">      {</w:t>
        <w:br w:type="textWrapping"/>
        <w:t xml:space="preserve">        "@type": "Question",</w:t>
        <w:br w:type="textWrapping"/>
        <w:t xml:space="preserve">        "name": "Which island is best for seeing Darwin's finches?",</w:t>
        <w:br w:type="textWrapping"/>
        <w:t xml:space="preserve">        "acceptedAnswer": {</w:t>
        <w:br w:type="textWrapping"/>
        <w:t xml:space="preserve">          "@type": "Answer",</w:t>
        <w:br w:type="textWrapping"/>
        <w:t xml:space="preserve">          "text": "Santa Cruz is the most accessible starting point — the Charles Darwin Research Station hosts habituated ground finches. Española is outstanding for the cactus ground finch, while Genovesa offers the large ground finch and the sharp-beaked ground finch (vampire finch). Wolf and Darwin Islands are reachable only by live-aboard cruises."</w:t>
        <w:br w:type="textWrapping"/>
        <w:t xml:space="preserve">        }</w:t>
        <w:br w:type="textWrapping"/>
        <w:t xml:space="preserve">      }</w:t>
        <w:br w:type="textWrapping"/>
        <w:t xml:space="preserve">    ]</w:t>
        <w:br w:type="textWrapping"/>
        <w:t xml:space="preserve">  },</w:t>
        <w:br w:type="textWrapping"/>
        <w:t xml:space="preserve">  {</w:t>
        <w:br w:type="textWrapping"/>
        <w:t xml:space="preserve">    "@context": "https://schema.org",</w:t>
        <w:br w:type="textWrapping"/>
        <w:t xml:space="preserve">    "@type": "BreadcrumbList",</w:t>
        <w:br w:type="textWrapping"/>
        <w:t xml:space="preserve">    "itemListElement": [</w:t>
        <w:br w:type="textWrapping"/>
        <w:t xml:space="preserve">      {"@type": "ListItem", "position": 1, "name": "Home", "item": "https://www.galapagosislands.travel/"},</w:t>
        <w:br w:type="textWrapping"/>
        <w:t xml:space="preserve">      {"@type": "ListItem", "position": 2, "name": "Wildlife", "item": "https://www.galapagosislands.travel/wildlife/"},</w:t>
        <w:br w:type="textWrapping"/>
        <w:t xml:space="preserve">      {"@type": "ListItem", "position": 3, "name": "Darwin's Finches", "item": "https://www.galapagosislands.travel/wildlife/darwin-finches/"}</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11">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12">
      <w:pPr>
        <w:shd w:fill="e8f5e9" w:val="clear"/>
        <w:spacing w:after="40" w:before="40" w:lineRule="auto"/>
        <w:ind w:left="120" w:firstLine="0"/>
        <w:rPr/>
      </w:pPr>
      <w:r w:rsidDel="00000000" w:rsidR="00000000" w:rsidRPr="00000000">
        <w:rPr>
          <w:rFonts w:ascii="Calibri" w:cs="Calibri" w:eastAsia="Calibri" w:hAnsi="Calibri"/>
          <w:b w:val="1"/>
          <w:bCs w:val="1"/>
          <w:i w:val="0"/>
          <w:iCs w:val="0"/>
          <w:color w:val="000000"/>
          <w:sz w:val="18"/>
          <w:szCs w:val="18"/>
          <w:rtl w:val="0"/>
        </w:rPr>
        <w:t xml:space="preserve">INTERNAL LINKS REQUIRED IN THIS PAGE:</w:t>
      </w:r>
      <w:r w:rsidDel="00000000" w:rsidR="00000000" w:rsidRPr="00000000">
        <w:rPr>
          <w:rtl w:val="0"/>
        </w:rPr>
      </w:r>
    </w:p>
    <w:p w:rsidR="00000000" w:rsidDel="00000000" w:rsidP="00000000" w:rsidRDefault="00000000" w:rsidRPr="00000000" w14:paraId="00000013">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/wildlife/  — Wildlife hub</w:t>
      </w:r>
      <w:r w:rsidDel="00000000" w:rsidR="00000000" w:rsidRPr="00000000">
        <w:rPr>
          <w:rtl w:val="0"/>
        </w:rPr>
      </w:r>
    </w:p>
    <w:p w:rsidR="00000000" w:rsidDel="00000000" w:rsidP="00000000" w:rsidRDefault="00000000" w:rsidRPr="00000000" w14:paraId="00000014">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/islands/santa-cruz/  — Santa Cruz Island</w:t>
      </w:r>
      <w:r w:rsidDel="00000000" w:rsidR="00000000" w:rsidRPr="00000000">
        <w:rPr>
          <w:rtl w:val="0"/>
        </w:rPr>
      </w:r>
    </w:p>
    <w:p w:rsidR="00000000" w:rsidDel="00000000" w:rsidP="00000000" w:rsidRDefault="00000000" w:rsidRPr="00000000" w14:paraId="00000015">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/islands/genovesa/  — Genovesa Island</w:t>
      </w:r>
      <w:r w:rsidDel="00000000" w:rsidR="00000000" w:rsidRPr="00000000">
        <w:rPr>
          <w:rtl w:val="0"/>
        </w:rPr>
      </w:r>
    </w:p>
    <w:p w:rsidR="00000000" w:rsidDel="00000000" w:rsidP="00000000" w:rsidRDefault="00000000" w:rsidRPr="00000000" w14:paraId="00000016">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/islands/espanola/  — Española Island</w:t>
      </w:r>
      <w:r w:rsidDel="00000000" w:rsidR="00000000" w:rsidRPr="00000000">
        <w:rPr>
          <w:rtl w:val="0"/>
        </w:rPr>
      </w:r>
    </w:p>
    <w:p w:rsidR="00000000" w:rsidDel="00000000" w:rsidP="00000000" w:rsidRDefault="00000000" w:rsidRPr="00000000" w14:paraId="00000017">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/islands/santiago/  — Santiago Island</w:t>
      </w:r>
      <w:r w:rsidDel="00000000" w:rsidR="00000000" w:rsidRPr="00000000">
        <w:rPr>
          <w:rtl w:val="0"/>
        </w:rPr>
      </w:r>
    </w:p>
    <w:p w:rsidR="00000000" w:rsidDel="00000000" w:rsidP="00000000" w:rsidRDefault="00000000" w:rsidRPr="00000000" w14:paraId="00000018">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/wildlife/galapagos-hawk/  — Galápagos Hawk</w:t>
      </w:r>
      <w:r w:rsidDel="00000000" w:rsidR="00000000" w:rsidRPr="00000000">
        <w:rPr>
          <w:rtl w:val="0"/>
        </w:rPr>
      </w:r>
    </w:p>
    <w:p w:rsidR="00000000" w:rsidDel="00000000" w:rsidP="00000000" w:rsidRDefault="00000000" w:rsidRPr="00000000" w14:paraId="00000019">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1A">
      <w:pPr>
        <w:shd w:fill="e8f5e9" w:val="clear"/>
        <w:spacing w:after="40" w:before="40" w:lineRule="auto"/>
        <w:ind w:left="120" w:firstLine="0"/>
        <w:rPr/>
      </w:pPr>
      <w:r w:rsidDel="00000000" w:rsidR="00000000" w:rsidRPr="00000000">
        <w:rPr>
          <w:rFonts w:ascii="Calibri" w:cs="Calibri" w:eastAsia="Calibri" w:hAnsi="Calibri"/>
          <w:b w:val="1"/>
          <w:bCs w:val="1"/>
          <w:i w:val="0"/>
          <w:iCs w:val="0"/>
          <w:color w:val="000000"/>
          <w:sz w:val="18"/>
          <w:szCs w:val="18"/>
          <w:rtl w:val="0"/>
        </w:rPr>
        <w:t xml:space="preserve">ENTITY RULES — ABSOLUTE (all editors and agents must observe):</w:t>
      </w:r>
      <w:r w:rsidDel="00000000" w:rsidR="00000000" w:rsidRPr="00000000">
        <w:rPr>
          <w:rtl w:val="0"/>
        </w:rPr>
      </w:r>
    </w:p>
    <w:p w:rsidR="00000000" w:rsidDel="00000000" w:rsidP="00000000" w:rsidRDefault="00000000" w:rsidRPr="00000000" w14:paraId="0000001B">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GalapagosIslands.travel is maintained by Voyagers Travel Company</w:t>
      </w:r>
      <w:r w:rsidDel="00000000" w:rsidR="00000000" w:rsidRPr="00000000">
        <w:rPr>
          <w:rtl w:val="0"/>
        </w:rPr>
      </w:r>
    </w:p>
    <w:p w:rsidR="00000000" w:rsidDel="00000000" w:rsidP="00000000" w:rsidRDefault="00000000" w:rsidRPr="00000000" w14:paraId="0000001C">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Latin Trails = ONE DMC partner only — cited only in Trade CTA block</w:t>
      </w:r>
      <w:r w:rsidDel="00000000" w:rsidR="00000000" w:rsidRPr="00000000">
        <w:rPr>
          <w:rtl w:val="0"/>
        </w:rPr>
      </w:r>
    </w:p>
    <w:p w:rsidR="00000000" w:rsidDel="00000000" w:rsidP="00000000" w:rsidRDefault="00000000" w:rsidRPr="00000000" w14:paraId="0000001D">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Author byline: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1E">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Addresses: Voyagers Quito (Suite 74, Madrid y E12-149) | Voyagers USA (13 S 5th St., Easton, PA 18042)</w:t>
      </w:r>
      <w:r w:rsidDel="00000000" w:rsidR="00000000" w:rsidRPr="00000000">
        <w:rPr>
          <w:rtl w:val="0"/>
        </w:rPr>
      </w:r>
    </w:p>
    <w:p w:rsidR="00000000" w:rsidDel="00000000" w:rsidP="00000000" w:rsidRDefault="00000000" w:rsidRPr="00000000" w14:paraId="0000001F">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NEVER attribute publisher role or primary data to Latin Trails</w:t>
      </w:r>
      <w:r w:rsidDel="00000000" w:rsidR="00000000" w:rsidRPr="00000000">
        <w:rPr>
          <w:rtl w:val="0"/>
        </w:rPr>
      </w:r>
    </w:p>
    <w:p w:rsidR="00000000" w:rsidDel="00000000" w:rsidP="00000000" w:rsidRDefault="00000000" w:rsidRPr="00000000" w14:paraId="00000020">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NEVER invent statistics — use [VERIFY — {fact}] for unconfirmed data</w:t>
      </w:r>
      <w:r w:rsidDel="00000000" w:rsidR="00000000" w:rsidRPr="00000000">
        <w:rPr>
          <w:rtl w:val="0"/>
        </w:rPr>
      </w:r>
    </w:p>
    <w:p w:rsidR="00000000" w:rsidDel="00000000" w:rsidP="00000000" w:rsidRDefault="00000000" w:rsidRPr="00000000" w14:paraId="00000021">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NEVER invent or paraphrase quotes attributed to Darwin</w:t>
      </w:r>
      <w:r w:rsidDel="00000000" w:rsidR="00000000" w:rsidRPr="00000000">
        <w:rPr>
          <w:rtl w:val="0"/>
        </w:rPr>
      </w:r>
    </w:p>
    <w:p w:rsidR="00000000" w:rsidDel="00000000" w:rsidP="00000000" w:rsidRDefault="00000000" w:rsidRPr="00000000" w14:paraId="00000022">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  ✗ Darwin did NOT fully realize finch beak significance during the Beagle voyage — Gould identified species in 1837</w:t>
      </w:r>
      <w:r w:rsidDel="00000000" w:rsidR="00000000" w:rsidRPr="00000000">
        <w:rPr>
          <w:rtl w:val="0"/>
        </w:rPr>
      </w:r>
    </w:p>
    <w:p w:rsidR="00000000" w:rsidDel="00000000" w:rsidP="00000000" w:rsidRDefault="00000000" w:rsidRPr="00000000" w14:paraId="00000023">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24">
      <w:pPr>
        <w:shd w:fill="e8f5e9" w:val="clear"/>
        <w:spacing w:after="40" w:before="40" w:lineRule="auto"/>
        <w:ind w:left="120" w:firstLine="0"/>
        <w:rPr/>
      </w:pPr>
      <w:r w:rsidDel="00000000" w:rsidR="00000000" w:rsidRPr="00000000">
        <w:rPr>
          <w:rFonts w:ascii="Calibri" w:cs="Calibri" w:eastAsia="Calibri" w:hAnsi="Calibri"/>
          <w:b w:val="1"/>
          <w:bCs w:val="1"/>
          <w:i w:val="0"/>
          <w:iCs w:val="0"/>
          <w:color w:val="000000"/>
          <w:sz w:val="20"/>
          <w:szCs w:val="20"/>
          <w:rtl w:val="0"/>
        </w:rPr>
        <w:t xml:space="preserve">■ PUBLISH URL BLOCK</w:t>
      </w:r>
      <w:r w:rsidDel="00000000" w:rsidR="00000000" w:rsidRPr="00000000">
        <w:rPr>
          <w:rtl w:val="0"/>
        </w:rPr>
      </w:r>
    </w:p>
    <w:p w:rsidR="00000000" w:rsidDel="00000000" w:rsidP="00000000" w:rsidRDefault="00000000" w:rsidRPr="00000000" w14:paraId="00000025">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Live URL:      https://www.galapagosislands.travel/wildlife/darwin-finches/</w:t>
      </w:r>
      <w:r w:rsidDel="00000000" w:rsidR="00000000" w:rsidRPr="00000000">
        <w:rPr>
          <w:rtl w:val="0"/>
        </w:rPr>
      </w:r>
    </w:p>
    <w:p w:rsidR="00000000" w:rsidDel="00000000" w:rsidP="00000000" w:rsidRDefault="00000000" w:rsidRPr="00000000" w14:paraId="00000026">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Canonical:     https://www.galapagosislands.travel/wildlife/darwin-finches/</w:t>
      </w:r>
      <w:r w:rsidDel="00000000" w:rsidR="00000000" w:rsidRPr="00000000">
        <w:rPr>
          <w:rtl w:val="0"/>
        </w:rPr>
      </w:r>
    </w:p>
    <w:p w:rsidR="00000000" w:rsidDel="00000000" w:rsidP="00000000" w:rsidRDefault="00000000" w:rsidRPr="00000000" w14:paraId="00000027">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Sitemap:       Include — priority 0.8, changefreq: monthly</w:t>
      </w:r>
      <w:r w:rsidDel="00000000" w:rsidR="00000000" w:rsidRPr="00000000">
        <w:rPr>
          <w:rtl w:val="0"/>
        </w:rPr>
      </w:r>
    </w:p>
    <w:p w:rsidR="00000000" w:rsidDel="00000000" w:rsidP="00000000" w:rsidRDefault="00000000" w:rsidRPr="00000000" w14:paraId="00000028">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hreflang:      en-US, en-GB (add es-EC when Spanish version produced)</w:t>
      </w:r>
      <w:r w:rsidDel="00000000" w:rsidR="00000000" w:rsidRPr="00000000">
        <w:rPr>
          <w:rtl w:val="0"/>
        </w:rPr>
      </w:r>
    </w:p>
    <w:p w:rsidR="00000000" w:rsidDel="00000000" w:rsidP="00000000" w:rsidRDefault="00000000" w:rsidRPr="00000000" w14:paraId="00000029">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18"/>
          <w:szCs w:val="18"/>
          <w:rtl w:val="0"/>
        </w:rPr>
        <w:t xml:space="preserve">Robots:        index, follow</w:t>
      </w:r>
      <w:r w:rsidDel="00000000" w:rsidR="00000000" w:rsidRPr="00000000">
        <w:rPr>
          <w:rtl w:val="0"/>
        </w:rPr>
      </w:r>
    </w:p>
    <w:p w:rsidR="00000000" w:rsidDel="00000000" w:rsidP="00000000" w:rsidRDefault="00000000" w:rsidRPr="00000000" w14:paraId="0000002A">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2B">
      <w:pPr>
        <w:spacing w:after="120" w:before="240" w:lineRule="auto"/>
        <w:rPr/>
      </w:pPr>
      <w:r w:rsidDel="00000000" w:rsidR="00000000" w:rsidRPr="00000000">
        <w:rPr>
          <w:rFonts w:ascii="Calibri" w:cs="Calibri" w:eastAsia="Calibri" w:hAnsi="Calibri"/>
          <w:b w:val="1"/>
          <w:bCs w:val="1"/>
          <w:color w:val="01696f"/>
          <w:sz w:val="44"/>
          <w:szCs w:val="44"/>
          <w:rtl w:val="0"/>
        </w:rPr>
        <w:t xml:space="preserve">Darwin's Finches — The Birds That Changed How We Understand Life</w:t>
      </w:r>
      <w:r w:rsidDel="00000000" w:rsidR="00000000" w:rsidRPr="00000000">
        <w:rPr>
          <w:rtl w:val="0"/>
        </w:rPr>
      </w:r>
    </w:p>
    <w:p w:rsidR="00000000" w:rsidDel="00000000" w:rsidP="00000000" w:rsidRDefault="00000000" w:rsidRPr="00000000" w14:paraId="0000002C">
      <w:pPr>
        <w:shd w:fill="e8f5e9" w:val="clear"/>
        <w:spacing w:after="80" w:before="80" w:lineRule="auto"/>
        <w:ind w:left="120" w:firstLine="0"/>
        <w:rPr/>
      </w:pPr>
      <w:r w:rsidDel="00000000" w:rsidR="00000000" w:rsidRPr="00000000">
        <w:rPr>
          <w:rFonts w:ascii="Calibri" w:cs="Calibri" w:eastAsia="Calibri" w:hAnsi="Calibri"/>
          <w:b w:val="1"/>
          <w:bCs w:val="1"/>
          <w:color w:val="000000"/>
          <w:sz w:val="18"/>
          <w:szCs w:val="18"/>
          <w:rtl w:val="0"/>
        </w:rPr>
        <w:t xml:space="preserve">AIO SUMMARY BLOCK (≤50 words — optimised for AI citation): </w:t>
      </w:r>
      <w:r w:rsidDel="00000000" w:rsidR="00000000" w:rsidRPr="00000000">
        <w:rPr>
          <w:rFonts w:ascii="Calibri" w:cs="Calibri" w:eastAsia="Calibri" w:hAnsi="Calibri"/>
          <w:i w:val="1"/>
          <w:iCs w:val="1"/>
          <w:color w:val="000000"/>
          <w:sz w:val="20"/>
          <w:szCs w:val="20"/>
          <w:rtl w:val="0"/>
        </w:rPr>
        <w:t xml:space="preserve">Darwin's finches are 18 species of passerine birds endemic to the Galápagos and Cocos Islands, descended from a single common ancestor approximately 2–3 million years ago. Their beak diversity — from seed-crushing to blood-drinking — remains the most vivid illustration of adaptive radiation and natural selection ever documented in the wild.</w:t>
      </w:r>
      <w:r w:rsidDel="00000000" w:rsidR="00000000" w:rsidRPr="00000000">
        <w:rPr>
          <w:rtl w:val="0"/>
        </w:rPr>
      </w:r>
    </w:p>
    <w:p w:rsidR="00000000" w:rsidDel="00000000" w:rsidP="00000000" w:rsidRDefault="00000000" w:rsidRPr="00000000" w14:paraId="0000002D">
      <w:pPr>
        <w:spacing w:after="40" w:before="120" w:lineRule="auto"/>
        <w:rPr/>
      </w:pPr>
      <w:r w:rsidDel="00000000" w:rsidR="00000000" w:rsidRPr="00000000">
        <w:rPr>
          <w:rFonts w:ascii="Calibri" w:cs="Calibri" w:eastAsia="Calibri" w:hAnsi="Calibri"/>
          <w:i w:val="1"/>
          <w:iCs w:val="1"/>
          <w:color w:val="3c3c3c"/>
          <w:sz w:val="20"/>
          <w:szCs w:val="20"/>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Calibri" w:cs="Calibri" w:eastAsia="Calibri" w:hAnsi="Calibri"/>
          <w:color w:val="3c3c3c"/>
          <w:sz w:val="18"/>
          <w:szCs w:val="18"/>
          <w:rtl w:val="0"/>
        </w:rPr>
        <w:t xml:space="preserve">Published by Voyagers Travel Company  |  galapagosislands.travel</w:t>
      </w:r>
      <w:r w:rsidDel="00000000" w:rsidR="00000000" w:rsidRPr="00000000">
        <w:rPr>
          <w:rtl w:val="0"/>
        </w:rPr>
      </w:r>
    </w:p>
    <w:p w:rsidR="00000000" w:rsidDel="00000000" w:rsidP="00000000" w:rsidRDefault="00000000" w:rsidRPr="00000000" w14:paraId="0000002F">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30">
      <w:pPr>
        <w:spacing w:after="80" w:before="200" w:lineRule="auto"/>
        <w:rPr/>
      </w:pPr>
      <w:r w:rsidDel="00000000" w:rsidR="00000000" w:rsidRPr="00000000">
        <w:rPr>
          <w:rFonts w:ascii="Calibri" w:cs="Calibri" w:eastAsia="Calibri" w:hAnsi="Calibri"/>
          <w:b w:val="1"/>
          <w:bCs w:val="1"/>
          <w:color w:val="01696f"/>
          <w:sz w:val="32"/>
          <w:szCs w:val="32"/>
          <w:rtl w:val="0"/>
        </w:rPr>
        <w:t xml:space="preserve">Species at a Glance</w:t>
      </w:r>
      <w:r w:rsidDel="00000000" w:rsidR="00000000" w:rsidRPr="00000000">
        <w:rPr>
          <w:rtl w:val="0"/>
        </w:rPr>
      </w:r>
    </w:p>
    <w:p w:rsidR="00000000" w:rsidDel="00000000" w:rsidP="00000000" w:rsidRDefault="00000000" w:rsidRPr="00000000" w14:paraId="00000031">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18 recognised species of Darwin's finches span five functional groups. The species count varies slightly by taxonomic authority — some classifications list 13–15 Galápagos-endemic species plus the Cocos Island finch; the figure of 18 includes recent taxonomic revisions. [VERIFY — confirm current IOC or Clements 2024 checklist accepted species count for Darwin's finches]</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01696f" w:val="clear"/>
          </w:tcPr>
          <w:p w:rsidR="00000000" w:rsidDel="00000000" w:rsidP="00000000" w:rsidRDefault="00000000" w:rsidRPr="00000000" w14:paraId="00000032">
            <w:pPr>
              <w:spacing w:after="40" w:before="40" w:lineRule="auto"/>
              <w:rPr/>
            </w:pPr>
            <w:r w:rsidDel="00000000" w:rsidR="00000000" w:rsidRPr="00000000">
              <w:rPr>
                <w:rFonts w:ascii="Calibri" w:cs="Calibri" w:eastAsia="Calibri" w:hAnsi="Calibri"/>
                <w:b w:val="1"/>
                <w:bCs w:val="1"/>
                <w:color w:val="ffffff"/>
                <w:sz w:val="20"/>
                <w:szCs w:val="20"/>
                <w:rtl w:val="0"/>
              </w:rPr>
              <w:t xml:space="preserve">Group</w:t>
            </w:r>
            <w:r w:rsidDel="00000000" w:rsidR="00000000" w:rsidRPr="00000000">
              <w:rPr>
                <w:rtl w:val="0"/>
              </w:rPr>
            </w:r>
          </w:p>
        </w:tc>
        <w:tc>
          <w:tcPr>
            <w:shd w:fill="01696f" w:val="clear"/>
          </w:tcPr>
          <w:p w:rsidR="00000000" w:rsidDel="00000000" w:rsidP="00000000" w:rsidRDefault="00000000" w:rsidRPr="00000000" w14:paraId="00000033">
            <w:pPr>
              <w:spacing w:after="40" w:before="40" w:lineRule="auto"/>
              <w:rPr/>
            </w:pPr>
            <w:r w:rsidDel="00000000" w:rsidR="00000000" w:rsidRPr="00000000">
              <w:rPr>
                <w:rFonts w:ascii="Calibri" w:cs="Calibri" w:eastAsia="Calibri" w:hAnsi="Calibri"/>
                <w:b w:val="1"/>
                <w:bCs w:val="1"/>
                <w:color w:val="ffffff"/>
                <w:sz w:val="20"/>
                <w:szCs w:val="20"/>
                <w:rtl w:val="0"/>
              </w:rPr>
              <w:t xml:space="preserve">Example Species</w:t>
            </w:r>
            <w:r w:rsidDel="00000000" w:rsidR="00000000" w:rsidRPr="00000000">
              <w:rPr>
                <w:rtl w:val="0"/>
              </w:rPr>
            </w:r>
          </w:p>
        </w:tc>
        <w:tc>
          <w:tcPr>
            <w:shd w:fill="01696f" w:val="clear"/>
          </w:tcPr>
          <w:p w:rsidR="00000000" w:rsidDel="00000000" w:rsidP="00000000" w:rsidRDefault="00000000" w:rsidRPr="00000000" w14:paraId="00000034">
            <w:pPr>
              <w:spacing w:after="40" w:before="40" w:lineRule="auto"/>
              <w:rPr/>
            </w:pPr>
            <w:r w:rsidDel="00000000" w:rsidR="00000000" w:rsidRPr="00000000">
              <w:rPr>
                <w:rFonts w:ascii="Calibri" w:cs="Calibri" w:eastAsia="Calibri" w:hAnsi="Calibri"/>
                <w:b w:val="1"/>
                <w:bCs w:val="1"/>
                <w:color w:val="ffffff"/>
                <w:sz w:val="20"/>
                <w:szCs w:val="20"/>
                <w:rtl w:val="0"/>
              </w:rPr>
              <w:t xml:space="preserve">Beak Type</w:t>
            </w:r>
            <w:r w:rsidDel="00000000" w:rsidR="00000000" w:rsidRPr="00000000">
              <w:rPr>
                <w:rtl w:val="0"/>
              </w:rPr>
            </w:r>
          </w:p>
        </w:tc>
        <w:tc>
          <w:tcPr>
            <w:shd w:fill="01696f" w:val="clear"/>
          </w:tcPr>
          <w:p w:rsidR="00000000" w:rsidDel="00000000" w:rsidP="00000000" w:rsidRDefault="00000000" w:rsidRPr="00000000" w14:paraId="00000035">
            <w:pPr>
              <w:spacing w:after="40" w:before="40" w:lineRule="auto"/>
              <w:rPr/>
            </w:pPr>
            <w:r w:rsidDel="00000000" w:rsidR="00000000" w:rsidRPr="00000000">
              <w:rPr>
                <w:rFonts w:ascii="Calibri" w:cs="Calibri" w:eastAsia="Calibri" w:hAnsi="Calibri"/>
                <w:b w:val="1"/>
                <w:bCs w:val="1"/>
                <w:color w:val="ffffff"/>
                <w:sz w:val="20"/>
                <w:szCs w:val="20"/>
                <w:rtl w:val="0"/>
              </w:rPr>
              <w:t xml:space="preserve">Key Food Source</w:t>
            </w:r>
            <w:r w:rsidDel="00000000" w:rsidR="00000000" w:rsidRPr="00000000">
              <w:rPr>
                <w:rtl w:val="0"/>
              </w:rPr>
            </w:r>
          </w:p>
        </w:tc>
        <w:tc>
          <w:tcPr>
            <w:shd w:fill="01696f" w:val="clear"/>
          </w:tcPr>
          <w:p w:rsidR="00000000" w:rsidDel="00000000" w:rsidP="00000000" w:rsidRDefault="00000000" w:rsidRPr="00000000" w14:paraId="00000036">
            <w:pPr>
              <w:spacing w:after="40" w:before="40" w:lineRule="auto"/>
              <w:rPr/>
            </w:pPr>
            <w:r w:rsidDel="00000000" w:rsidR="00000000" w:rsidRPr="00000000">
              <w:rPr>
                <w:rFonts w:ascii="Calibri" w:cs="Calibri" w:eastAsia="Calibri" w:hAnsi="Calibri"/>
                <w:b w:val="1"/>
                <w:bCs w:val="1"/>
                <w:color w:val="ffffff"/>
                <w:sz w:val="20"/>
                <w:szCs w:val="20"/>
                <w:rtl w:val="0"/>
              </w:rPr>
              <w:t xml:space="preserve">Where to See</w:t>
            </w:r>
            <w:r w:rsidDel="00000000" w:rsidR="00000000" w:rsidRPr="00000000">
              <w:rPr>
                <w:rtl w:val="0"/>
              </w:rPr>
            </w:r>
          </w:p>
        </w:tc>
        <w:tc>
          <w:tcPr>
            <w:shd w:fill="01696f" w:val="clear"/>
          </w:tcPr>
          <w:p w:rsidR="00000000" w:rsidDel="00000000" w:rsidP="00000000" w:rsidRDefault="00000000" w:rsidRPr="00000000" w14:paraId="00000037">
            <w:pPr>
              <w:spacing w:after="40" w:before="40" w:lineRule="auto"/>
              <w:rPr/>
            </w:pPr>
            <w:r w:rsidDel="00000000" w:rsidR="00000000" w:rsidRPr="00000000">
              <w:rPr>
                <w:rFonts w:ascii="Calibri" w:cs="Calibri" w:eastAsia="Calibri" w:hAnsi="Calibri"/>
                <w:b w:val="1"/>
                <w:bCs w:val="1"/>
                <w:color w:val="ffffff"/>
                <w:sz w:val="20"/>
                <w:szCs w:val="20"/>
                <w:rtl w:val="0"/>
              </w:rPr>
              <w:t xml:space="preserve">IUCN Status</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40" w:before="40" w:lineRule="auto"/>
              <w:rPr/>
            </w:pPr>
            <w:r w:rsidDel="00000000" w:rsidR="00000000" w:rsidRPr="00000000">
              <w:rPr>
                <w:rFonts w:ascii="Calibri" w:cs="Calibri" w:eastAsia="Calibri" w:hAnsi="Calibri"/>
                <w:b w:val="0"/>
                <w:bCs w:val="0"/>
                <w:color w:val="000000"/>
                <w:sz w:val="18"/>
                <w:szCs w:val="18"/>
                <w:rtl w:val="0"/>
              </w:rPr>
              <w:t xml:space="preserve">Ground finches</w:t>
            </w:r>
            <w:r w:rsidDel="00000000" w:rsidR="00000000" w:rsidRPr="00000000">
              <w:rPr>
                <w:rtl w:val="0"/>
              </w:rPr>
            </w:r>
          </w:p>
        </w:tc>
        <w:tc>
          <w:tcPr/>
          <w:p w:rsidR="00000000" w:rsidDel="00000000" w:rsidP="00000000" w:rsidRDefault="00000000" w:rsidRPr="00000000" w14:paraId="00000039">
            <w:pPr>
              <w:spacing w:after="40" w:before="40" w:lineRule="auto"/>
              <w:rPr/>
            </w:pPr>
            <w:r w:rsidDel="00000000" w:rsidR="00000000" w:rsidRPr="00000000">
              <w:rPr>
                <w:rFonts w:ascii="Calibri" w:cs="Calibri" w:eastAsia="Calibri" w:hAnsi="Calibri"/>
                <w:b w:val="0"/>
                <w:bCs w:val="0"/>
                <w:color w:val="000000"/>
                <w:sz w:val="18"/>
                <w:szCs w:val="18"/>
                <w:rtl w:val="0"/>
              </w:rPr>
              <w:t xml:space="preserve">Medium ground finch</w:t>
              <w:br w:type="textWrapping"/>
              <w:t xml:space="preserve">(Geospiza fortis)</w:t>
            </w:r>
            <w:r w:rsidDel="00000000" w:rsidR="00000000" w:rsidRPr="00000000">
              <w:rPr>
                <w:rtl w:val="0"/>
              </w:rPr>
            </w:r>
          </w:p>
        </w:tc>
        <w:tc>
          <w:tcPr/>
          <w:p w:rsidR="00000000" w:rsidDel="00000000" w:rsidP="00000000" w:rsidRDefault="00000000" w:rsidRPr="00000000" w14:paraId="0000003A">
            <w:pPr>
              <w:spacing w:after="40" w:before="40" w:lineRule="auto"/>
              <w:rPr/>
            </w:pPr>
            <w:r w:rsidDel="00000000" w:rsidR="00000000" w:rsidRPr="00000000">
              <w:rPr>
                <w:rFonts w:ascii="Calibri" w:cs="Calibri" w:eastAsia="Calibri" w:hAnsi="Calibri"/>
                <w:b w:val="0"/>
                <w:bCs w:val="0"/>
                <w:color w:val="000000"/>
                <w:sz w:val="18"/>
                <w:szCs w:val="18"/>
                <w:rtl w:val="0"/>
              </w:rPr>
              <w:t xml:space="preserve">Large, conical — seed-crusher</w:t>
            </w:r>
            <w:r w:rsidDel="00000000" w:rsidR="00000000" w:rsidRPr="00000000">
              <w:rPr>
                <w:rtl w:val="0"/>
              </w:rPr>
            </w:r>
          </w:p>
        </w:tc>
        <w:tc>
          <w:tcPr/>
          <w:p w:rsidR="00000000" w:rsidDel="00000000" w:rsidP="00000000" w:rsidRDefault="00000000" w:rsidRPr="00000000" w14:paraId="0000003B">
            <w:pPr>
              <w:spacing w:after="40" w:before="40" w:lineRule="auto"/>
              <w:rPr/>
            </w:pPr>
            <w:r w:rsidDel="00000000" w:rsidR="00000000" w:rsidRPr="00000000">
              <w:rPr>
                <w:rFonts w:ascii="Calibri" w:cs="Calibri" w:eastAsia="Calibri" w:hAnsi="Calibri"/>
                <w:b w:val="0"/>
                <w:bCs w:val="0"/>
                <w:color w:val="000000"/>
                <w:sz w:val="18"/>
                <w:szCs w:val="18"/>
                <w:rtl w:val="0"/>
              </w:rPr>
              <w:t xml:space="preserve">Hard seeds; studied by the Grants on Daphne Major</w:t>
            </w:r>
            <w:r w:rsidDel="00000000" w:rsidR="00000000" w:rsidRPr="00000000">
              <w:rPr>
                <w:rtl w:val="0"/>
              </w:rPr>
            </w:r>
          </w:p>
        </w:tc>
        <w:tc>
          <w:tcPr/>
          <w:p w:rsidR="00000000" w:rsidDel="00000000" w:rsidP="00000000" w:rsidRDefault="00000000" w:rsidRPr="00000000" w14:paraId="0000003C">
            <w:pPr>
              <w:spacing w:after="40" w:before="40" w:lineRule="auto"/>
              <w:rPr/>
            </w:pPr>
            <w:r w:rsidDel="00000000" w:rsidR="00000000" w:rsidRPr="00000000">
              <w:rPr>
                <w:rFonts w:ascii="Calibri" w:cs="Calibri" w:eastAsia="Calibri" w:hAnsi="Calibri"/>
                <w:b w:val="0"/>
                <w:bCs w:val="0"/>
                <w:color w:val="000000"/>
                <w:sz w:val="18"/>
                <w:szCs w:val="18"/>
                <w:rtl w:val="0"/>
              </w:rPr>
              <w:t xml:space="preserve">Santa Cruz, Española, most islands</w:t>
            </w:r>
            <w:r w:rsidDel="00000000" w:rsidR="00000000" w:rsidRPr="00000000">
              <w:rPr>
                <w:rtl w:val="0"/>
              </w:rPr>
            </w:r>
          </w:p>
        </w:tc>
        <w:tc>
          <w:tcPr/>
          <w:p w:rsidR="00000000" w:rsidDel="00000000" w:rsidP="00000000" w:rsidRDefault="00000000" w:rsidRPr="00000000" w14:paraId="0000003D">
            <w:pPr>
              <w:spacing w:after="40" w:before="40" w:lineRule="auto"/>
              <w:rPr/>
            </w:pPr>
            <w:r w:rsidDel="00000000" w:rsidR="00000000" w:rsidRPr="00000000">
              <w:rPr>
                <w:rFonts w:ascii="Calibri" w:cs="Calibri" w:eastAsia="Calibri" w:hAnsi="Calibri"/>
                <w:b w:val="0"/>
                <w:bCs w:val="0"/>
                <w:color w:val="000000"/>
                <w:sz w:val="18"/>
                <w:szCs w:val="18"/>
                <w:rtl w:val="0"/>
              </w:rPr>
              <w:t xml:space="preserve">Least Concern</w:t>
            </w:r>
            <w:r w:rsidDel="00000000" w:rsidR="00000000" w:rsidRPr="00000000">
              <w:rPr>
                <w:rtl w:val="0"/>
              </w:rPr>
            </w:r>
          </w:p>
        </w:tc>
      </w:tr>
      <w:tr>
        <w:trPr>
          <w:cantSplit w:val="0"/>
          <w:tblHeader w:val="0"/>
        </w:trPr>
        <w:tc>
          <w:tcPr>
            <w:shd w:fill="f5fcf5" w:val="clear"/>
          </w:tcPr>
          <w:p w:rsidR="00000000" w:rsidDel="00000000" w:rsidP="00000000" w:rsidRDefault="00000000" w:rsidRPr="00000000" w14:paraId="0000003E">
            <w:pPr>
              <w:spacing w:after="40" w:before="40" w:lineRule="auto"/>
              <w:rPr/>
            </w:pPr>
            <w:r w:rsidDel="00000000" w:rsidR="00000000" w:rsidRPr="00000000">
              <w:rPr>
                <w:rFonts w:ascii="Calibri" w:cs="Calibri" w:eastAsia="Calibri" w:hAnsi="Calibri"/>
                <w:b w:val="0"/>
                <w:bCs w:val="0"/>
                <w:color w:val="000000"/>
                <w:sz w:val="18"/>
                <w:szCs w:val="18"/>
                <w:rtl w:val="0"/>
              </w:rPr>
              <w:t xml:space="preserve">Ground finches</w:t>
              <w:br w:type="textWrapping"/>
              <w:t xml:space="preserve">(vampire)</w:t>
            </w:r>
            <w:r w:rsidDel="00000000" w:rsidR="00000000" w:rsidRPr="00000000">
              <w:rPr>
                <w:rtl w:val="0"/>
              </w:rPr>
            </w:r>
          </w:p>
        </w:tc>
        <w:tc>
          <w:tcPr>
            <w:shd w:fill="f5fcf5" w:val="clear"/>
          </w:tcPr>
          <w:p w:rsidR="00000000" w:rsidDel="00000000" w:rsidP="00000000" w:rsidRDefault="00000000" w:rsidRPr="00000000" w14:paraId="0000003F">
            <w:pPr>
              <w:spacing w:after="40" w:before="40" w:lineRule="auto"/>
              <w:rPr/>
            </w:pPr>
            <w:r w:rsidDel="00000000" w:rsidR="00000000" w:rsidRPr="00000000">
              <w:rPr>
                <w:rFonts w:ascii="Calibri" w:cs="Calibri" w:eastAsia="Calibri" w:hAnsi="Calibri"/>
                <w:b w:val="0"/>
                <w:bCs w:val="0"/>
                <w:color w:val="000000"/>
                <w:sz w:val="18"/>
                <w:szCs w:val="18"/>
                <w:rtl w:val="0"/>
              </w:rPr>
              <w:t xml:space="preserve">Vampire ground finch</w:t>
              <w:br w:type="textWrapping"/>
              <w:t xml:space="preserve">(Geospiza septentrionalis)</w:t>
            </w:r>
            <w:r w:rsidDel="00000000" w:rsidR="00000000" w:rsidRPr="00000000">
              <w:rPr>
                <w:rtl w:val="0"/>
              </w:rPr>
            </w:r>
          </w:p>
        </w:tc>
        <w:tc>
          <w:tcPr>
            <w:shd w:fill="f5fcf5" w:val="clear"/>
          </w:tcPr>
          <w:p w:rsidR="00000000" w:rsidDel="00000000" w:rsidP="00000000" w:rsidRDefault="00000000" w:rsidRPr="00000000" w14:paraId="00000040">
            <w:pPr>
              <w:spacing w:after="40" w:before="40" w:lineRule="auto"/>
              <w:rPr/>
            </w:pPr>
            <w:r w:rsidDel="00000000" w:rsidR="00000000" w:rsidRPr="00000000">
              <w:rPr>
                <w:rFonts w:ascii="Calibri" w:cs="Calibri" w:eastAsia="Calibri" w:hAnsi="Calibri"/>
                <w:b w:val="0"/>
                <w:bCs w:val="0"/>
                <w:color w:val="000000"/>
                <w:sz w:val="18"/>
                <w:szCs w:val="18"/>
                <w:rtl w:val="0"/>
              </w:rPr>
              <w:t xml:space="preserve">Sharp-pointed</w:t>
            </w:r>
            <w:r w:rsidDel="00000000" w:rsidR="00000000" w:rsidRPr="00000000">
              <w:rPr>
                <w:rtl w:val="0"/>
              </w:rPr>
            </w:r>
          </w:p>
        </w:tc>
        <w:tc>
          <w:tcPr>
            <w:shd w:fill="f5fcf5" w:val="clear"/>
          </w:tcPr>
          <w:p w:rsidR="00000000" w:rsidDel="00000000" w:rsidP="00000000" w:rsidRDefault="00000000" w:rsidRPr="00000000" w14:paraId="00000041">
            <w:pPr>
              <w:spacing w:after="40" w:before="40" w:lineRule="auto"/>
              <w:rPr/>
            </w:pPr>
            <w:r w:rsidDel="00000000" w:rsidR="00000000" w:rsidRPr="00000000">
              <w:rPr>
                <w:rFonts w:ascii="Calibri" w:cs="Calibri" w:eastAsia="Calibri" w:hAnsi="Calibri"/>
                <w:b w:val="0"/>
                <w:bCs w:val="0"/>
                <w:color w:val="000000"/>
                <w:sz w:val="18"/>
                <w:szCs w:val="18"/>
                <w:rtl w:val="0"/>
              </w:rPr>
              <w:t xml:space="preserve">Seeds, insects, eggs, blood of boobies</w:t>
            </w:r>
            <w:r w:rsidDel="00000000" w:rsidR="00000000" w:rsidRPr="00000000">
              <w:rPr>
                <w:rtl w:val="0"/>
              </w:rPr>
            </w:r>
          </w:p>
        </w:tc>
        <w:tc>
          <w:tcPr>
            <w:shd w:fill="f5fcf5" w:val="clear"/>
          </w:tcPr>
          <w:p w:rsidR="00000000" w:rsidDel="00000000" w:rsidP="00000000" w:rsidRDefault="00000000" w:rsidRPr="00000000" w14:paraId="00000042">
            <w:pPr>
              <w:spacing w:after="40" w:before="40" w:lineRule="auto"/>
              <w:rPr/>
            </w:pPr>
            <w:r w:rsidDel="00000000" w:rsidR="00000000" w:rsidRPr="00000000">
              <w:rPr>
                <w:rFonts w:ascii="Calibri" w:cs="Calibri" w:eastAsia="Calibri" w:hAnsi="Calibri"/>
                <w:b w:val="0"/>
                <w:bCs w:val="0"/>
                <w:color w:val="000000"/>
                <w:sz w:val="18"/>
                <w:szCs w:val="18"/>
                <w:rtl w:val="0"/>
              </w:rPr>
              <w:t xml:space="preserve">Wolf Island, Darwin Island (liveaboard only)</w:t>
            </w:r>
            <w:r w:rsidDel="00000000" w:rsidR="00000000" w:rsidRPr="00000000">
              <w:rPr>
                <w:rtl w:val="0"/>
              </w:rPr>
            </w:r>
          </w:p>
        </w:tc>
        <w:tc>
          <w:tcPr>
            <w:shd w:fill="f5fcf5" w:val="clear"/>
          </w:tcPr>
          <w:p w:rsidR="00000000" w:rsidDel="00000000" w:rsidP="00000000" w:rsidRDefault="00000000" w:rsidRPr="00000000" w14:paraId="00000043">
            <w:pPr>
              <w:spacing w:after="40" w:before="40" w:lineRule="auto"/>
              <w:rPr/>
            </w:pPr>
            <w:r w:rsidDel="00000000" w:rsidR="00000000" w:rsidRPr="00000000">
              <w:rPr>
                <w:rFonts w:ascii="Calibri" w:cs="Calibri" w:eastAsia="Calibri" w:hAnsi="Calibri"/>
                <w:b w:val="0"/>
                <w:bCs w:val="0"/>
                <w:color w:val="000000"/>
                <w:sz w:val="18"/>
                <w:szCs w:val="18"/>
                <w:rtl w:val="0"/>
              </w:rPr>
              <w:t xml:space="preserve">Least Concern [VERIFY]</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before="40" w:lineRule="auto"/>
              <w:rPr/>
            </w:pPr>
            <w:r w:rsidDel="00000000" w:rsidR="00000000" w:rsidRPr="00000000">
              <w:rPr>
                <w:rFonts w:ascii="Calibri" w:cs="Calibri" w:eastAsia="Calibri" w:hAnsi="Calibri"/>
                <w:b w:val="0"/>
                <w:bCs w:val="0"/>
                <w:color w:val="000000"/>
                <w:sz w:val="18"/>
                <w:szCs w:val="18"/>
                <w:rtl w:val="0"/>
              </w:rPr>
              <w:t xml:space="preserve">Cactus finches</w:t>
            </w:r>
            <w:r w:rsidDel="00000000" w:rsidR="00000000" w:rsidRPr="00000000">
              <w:rPr>
                <w:rtl w:val="0"/>
              </w:rPr>
            </w:r>
          </w:p>
        </w:tc>
        <w:tc>
          <w:tcPr/>
          <w:p w:rsidR="00000000" w:rsidDel="00000000" w:rsidP="00000000" w:rsidRDefault="00000000" w:rsidRPr="00000000" w14:paraId="00000045">
            <w:pPr>
              <w:spacing w:after="40" w:before="40" w:lineRule="auto"/>
              <w:rPr/>
            </w:pPr>
            <w:r w:rsidDel="00000000" w:rsidR="00000000" w:rsidRPr="00000000">
              <w:rPr>
                <w:rFonts w:ascii="Calibri" w:cs="Calibri" w:eastAsia="Calibri" w:hAnsi="Calibri"/>
                <w:b w:val="0"/>
                <w:bCs w:val="0"/>
                <w:color w:val="000000"/>
                <w:sz w:val="18"/>
                <w:szCs w:val="18"/>
                <w:rtl w:val="0"/>
              </w:rPr>
              <w:t xml:space="preserve">Española cactus finch</w:t>
              <w:br w:type="textWrapping"/>
              <w:t xml:space="preserve">(Geospiza conirostris)</w:t>
            </w:r>
            <w:r w:rsidDel="00000000" w:rsidR="00000000" w:rsidRPr="00000000">
              <w:rPr>
                <w:rtl w:val="0"/>
              </w:rPr>
            </w:r>
          </w:p>
        </w:tc>
        <w:tc>
          <w:tcPr/>
          <w:p w:rsidR="00000000" w:rsidDel="00000000" w:rsidP="00000000" w:rsidRDefault="00000000" w:rsidRPr="00000000" w14:paraId="00000046">
            <w:pPr>
              <w:spacing w:after="40" w:before="40" w:lineRule="auto"/>
              <w:rPr/>
            </w:pPr>
            <w:r w:rsidDel="00000000" w:rsidR="00000000" w:rsidRPr="00000000">
              <w:rPr>
                <w:rFonts w:ascii="Calibri" w:cs="Calibri" w:eastAsia="Calibri" w:hAnsi="Calibri"/>
                <w:b w:val="0"/>
                <w:bCs w:val="0"/>
                <w:color w:val="000000"/>
                <w:sz w:val="18"/>
                <w:szCs w:val="18"/>
                <w:rtl w:val="0"/>
              </w:rPr>
              <w:t xml:space="preserve">Long, downcurved</w:t>
            </w:r>
            <w:r w:rsidDel="00000000" w:rsidR="00000000" w:rsidRPr="00000000">
              <w:rPr>
                <w:rtl w:val="0"/>
              </w:rPr>
            </w:r>
          </w:p>
        </w:tc>
        <w:tc>
          <w:tcPr/>
          <w:p w:rsidR="00000000" w:rsidDel="00000000" w:rsidP="00000000" w:rsidRDefault="00000000" w:rsidRPr="00000000" w14:paraId="00000047">
            <w:pPr>
              <w:spacing w:after="40" w:before="40" w:lineRule="auto"/>
              <w:rPr/>
            </w:pPr>
            <w:r w:rsidDel="00000000" w:rsidR="00000000" w:rsidRPr="00000000">
              <w:rPr>
                <w:rFonts w:ascii="Calibri" w:cs="Calibri" w:eastAsia="Calibri" w:hAnsi="Calibri"/>
                <w:b w:val="0"/>
                <w:bCs w:val="0"/>
                <w:color w:val="000000"/>
                <w:sz w:val="18"/>
                <w:szCs w:val="18"/>
                <w:rtl w:val="0"/>
              </w:rPr>
              <w:t xml:space="preserve">Cactus flowers, pulp, seeds</w:t>
            </w:r>
            <w:r w:rsidDel="00000000" w:rsidR="00000000" w:rsidRPr="00000000">
              <w:rPr>
                <w:rtl w:val="0"/>
              </w:rPr>
            </w:r>
          </w:p>
        </w:tc>
        <w:tc>
          <w:tcPr/>
          <w:p w:rsidR="00000000" w:rsidDel="00000000" w:rsidP="00000000" w:rsidRDefault="00000000" w:rsidRPr="00000000" w14:paraId="00000048">
            <w:pPr>
              <w:spacing w:after="40" w:before="40" w:lineRule="auto"/>
              <w:rPr/>
            </w:pPr>
            <w:r w:rsidDel="00000000" w:rsidR="00000000" w:rsidRPr="00000000">
              <w:rPr>
                <w:rFonts w:ascii="Calibri" w:cs="Calibri" w:eastAsia="Calibri" w:hAnsi="Calibri"/>
                <w:b w:val="0"/>
                <w:bCs w:val="0"/>
                <w:color w:val="000000"/>
                <w:sz w:val="18"/>
                <w:szCs w:val="18"/>
                <w:rtl w:val="0"/>
              </w:rPr>
              <w:t xml:space="preserve">Española, Genovesa</w:t>
            </w:r>
            <w:r w:rsidDel="00000000" w:rsidR="00000000" w:rsidRPr="00000000">
              <w:rPr>
                <w:rtl w:val="0"/>
              </w:rPr>
            </w:r>
          </w:p>
        </w:tc>
        <w:tc>
          <w:tcPr/>
          <w:p w:rsidR="00000000" w:rsidDel="00000000" w:rsidP="00000000" w:rsidRDefault="00000000" w:rsidRPr="00000000" w14:paraId="00000049">
            <w:pPr>
              <w:spacing w:after="40" w:before="40" w:lineRule="auto"/>
              <w:rPr/>
            </w:pPr>
            <w:r w:rsidDel="00000000" w:rsidR="00000000" w:rsidRPr="00000000">
              <w:rPr>
                <w:rFonts w:ascii="Calibri" w:cs="Calibri" w:eastAsia="Calibri" w:hAnsi="Calibri"/>
                <w:b w:val="0"/>
                <w:bCs w:val="0"/>
                <w:color w:val="000000"/>
                <w:sz w:val="18"/>
                <w:szCs w:val="18"/>
                <w:rtl w:val="0"/>
              </w:rPr>
              <w:t xml:space="preserve">Least Concern</w:t>
            </w:r>
            <w:r w:rsidDel="00000000" w:rsidR="00000000" w:rsidRPr="00000000">
              <w:rPr>
                <w:rtl w:val="0"/>
              </w:rPr>
            </w:r>
          </w:p>
        </w:tc>
      </w:tr>
      <w:tr>
        <w:trPr>
          <w:cantSplit w:val="0"/>
          <w:tblHeader w:val="0"/>
        </w:trPr>
        <w:tc>
          <w:tcPr>
            <w:shd w:fill="f5fcf5" w:val="clear"/>
          </w:tcPr>
          <w:p w:rsidR="00000000" w:rsidDel="00000000" w:rsidP="00000000" w:rsidRDefault="00000000" w:rsidRPr="00000000" w14:paraId="0000004A">
            <w:pPr>
              <w:spacing w:after="40" w:before="40" w:lineRule="auto"/>
              <w:rPr/>
            </w:pPr>
            <w:r w:rsidDel="00000000" w:rsidR="00000000" w:rsidRPr="00000000">
              <w:rPr>
                <w:rFonts w:ascii="Calibri" w:cs="Calibri" w:eastAsia="Calibri" w:hAnsi="Calibri"/>
                <w:b w:val="0"/>
                <w:bCs w:val="0"/>
                <w:color w:val="000000"/>
                <w:sz w:val="18"/>
                <w:szCs w:val="18"/>
                <w:rtl w:val="0"/>
              </w:rPr>
              <w:t xml:space="preserve">Tree finches</w:t>
            </w:r>
            <w:r w:rsidDel="00000000" w:rsidR="00000000" w:rsidRPr="00000000">
              <w:rPr>
                <w:rtl w:val="0"/>
              </w:rPr>
            </w:r>
          </w:p>
        </w:tc>
        <w:tc>
          <w:tcPr>
            <w:shd w:fill="f5fcf5" w:val="clear"/>
          </w:tcPr>
          <w:p w:rsidR="00000000" w:rsidDel="00000000" w:rsidP="00000000" w:rsidRDefault="00000000" w:rsidRPr="00000000" w14:paraId="0000004B">
            <w:pPr>
              <w:spacing w:after="40" w:before="40" w:lineRule="auto"/>
              <w:rPr/>
            </w:pPr>
            <w:r w:rsidDel="00000000" w:rsidR="00000000" w:rsidRPr="00000000">
              <w:rPr>
                <w:rFonts w:ascii="Calibri" w:cs="Calibri" w:eastAsia="Calibri" w:hAnsi="Calibri"/>
                <w:b w:val="0"/>
                <w:bCs w:val="0"/>
                <w:color w:val="000000"/>
                <w:sz w:val="18"/>
                <w:szCs w:val="18"/>
                <w:rtl w:val="0"/>
              </w:rPr>
              <w:t xml:space="preserve">Medium tree finch</w:t>
              <w:br w:type="textWrapping"/>
              <w:t xml:space="preserve">(Camarhynchus pauper)</w:t>
            </w:r>
            <w:r w:rsidDel="00000000" w:rsidR="00000000" w:rsidRPr="00000000">
              <w:rPr>
                <w:rtl w:val="0"/>
              </w:rPr>
            </w:r>
          </w:p>
        </w:tc>
        <w:tc>
          <w:tcPr>
            <w:shd w:fill="f5fcf5" w:val="clear"/>
          </w:tcPr>
          <w:p w:rsidR="00000000" w:rsidDel="00000000" w:rsidP="00000000" w:rsidRDefault="00000000" w:rsidRPr="00000000" w14:paraId="0000004C">
            <w:pPr>
              <w:spacing w:after="40" w:before="40" w:lineRule="auto"/>
              <w:rPr/>
            </w:pPr>
            <w:r w:rsidDel="00000000" w:rsidR="00000000" w:rsidRPr="00000000">
              <w:rPr>
                <w:rFonts w:ascii="Calibri" w:cs="Calibri" w:eastAsia="Calibri" w:hAnsi="Calibri"/>
                <w:b w:val="0"/>
                <w:bCs w:val="0"/>
                <w:color w:val="000000"/>
                <w:sz w:val="18"/>
                <w:szCs w:val="18"/>
                <w:rtl w:val="0"/>
              </w:rPr>
              <w:t xml:space="preserve">Parrot-like, gripping</w:t>
            </w:r>
            <w:r w:rsidDel="00000000" w:rsidR="00000000" w:rsidRPr="00000000">
              <w:rPr>
                <w:rtl w:val="0"/>
              </w:rPr>
            </w:r>
          </w:p>
        </w:tc>
        <w:tc>
          <w:tcPr>
            <w:shd w:fill="f5fcf5" w:val="clear"/>
          </w:tcPr>
          <w:p w:rsidR="00000000" w:rsidDel="00000000" w:rsidP="00000000" w:rsidRDefault="00000000" w:rsidRPr="00000000" w14:paraId="0000004D">
            <w:pPr>
              <w:spacing w:after="40" w:before="40" w:lineRule="auto"/>
              <w:rPr/>
            </w:pPr>
            <w:r w:rsidDel="00000000" w:rsidR="00000000" w:rsidRPr="00000000">
              <w:rPr>
                <w:rFonts w:ascii="Calibri" w:cs="Calibri" w:eastAsia="Calibri" w:hAnsi="Calibri"/>
                <w:b w:val="0"/>
                <w:bCs w:val="0"/>
                <w:color w:val="000000"/>
                <w:sz w:val="18"/>
                <w:szCs w:val="18"/>
                <w:rtl w:val="0"/>
              </w:rPr>
              <w:t xml:space="preserve">Insects, larvae, plant matter</w:t>
            </w:r>
            <w:r w:rsidDel="00000000" w:rsidR="00000000" w:rsidRPr="00000000">
              <w:rPr>
                <w:rtl w:val="0"/>
              </w:rPr>
            </w:r>
          </w:p>
        </w:tc>
        <w:tc>
          <w:tcPr>
            <w:shd w:fill="f5fcf5" w:val="clear"/>
          </w:tcPr>
          <w:p w:rsidR="00000000" w:rsidDel="00000000" w:rsidP="00000000" w:rsidRDefault="00000000" w:rsidRPr="00000000" w14:paraId="0000004E">
            <w:pPr>
              <w:spacing w:after="40" w:before="40" w:lineRule="auto"/>
              <w:rPr/>
            </w:pPr>
            <w:r w:rsidDel="00000000" w:rsidR="00000000" w:rsidRPr="00000000">
              <w:rPr>
                <w:rFonts w:ascii="Calibri" w:cs="Calibri" w:eastAsia="Calibri" w:hAnsi="Calibri"/>
                <w:b w:val="0"/>
                <w:bCs w:val="0"/>
                <w:color w:val="000000"/>
                <w:sz w:val="18"/>
                <w:szCs w:val="18"/>
                <w:rtl w:val="0"/>
              </w:rPr>
              <w:t xml:space="preserve">Floreana</w:t>
            </w:r>
            <w:r w:rsidDel="00000000" w:rsidR="00000000" w:rsidRPr="00000000">
              <w:rPr>
                <w:rtl w:val="0"/>
              </w:rPr>
            </w:r>
          </w:p>
        </w:tc>
        <w:tc>
          <w:tcPr>
            <w:shd w:fill="f5fcf5" w:val="clear"/>
          </w:tcPr>
          <w:p w:rsidR="00000000" w:rsidDel="00000000" w:rsidP="00000000" w:rsidRDefault="00000000" w:rsidRPr="00000000" w14:paraId="0000004F">
            <w:pPr>
              <w:spacing w:after="40" w:before="40" w:lineRule="auto"/>
              <w:rPr/>
            </w:pPr>
            <w:r w:rsidDel="00000000" w:rsidR="00000000" w:rsidRPr="00000000">
              <w:rPr>
                <w:rFonts w:ascii="Calibri" w:cs="Calibri" w:eastAsia="Calibri" w:hAnsi="Calibri"/>
                <w:b w:val="0"/>
                <w:bCs w:val="0"/>
                <w:color w:val="000000"/>
                <w:sz w:val="18"/>
                <w:szCs w:val="18"/>
                <w:rtl w:val="0"/>
              </w:rPr>
              <w:t xml:space="preserve">Critically Endangered</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Rule="auto"/>
              <w:rPr/>
            </w:pPr>
            <w:r w:rsidDel="00000000" w:rsidR="00000000" w:rsidRPr="00000000">
              <w:rPr>
                <w:rFonts w:ascii="Calibri" w:cs="Calibri" w:eastAsia="Calibri" w:hAnsi="Calibri"/>
                <w:b w:val="0"/>
                <w:bCs w:val="0"/>
                <w:color w:val="000000"/>
                <w:sz w:val="18"/>
                <w:szCs w:val="18"/>
                <w:rtl w:val="0"/>
              </w:rPr>
              <w:t xml:space="preserve">Tree finches</w:t>
              <w:br w:type="textWrapping"/>
              <w:t xml:space="preserve">(tool user)</w:t>
            </w:r>
            <w:r w:rsidDel="00000000" w:rsidR="00000000" w:rsidRPr="00000000">
              <w:rPr>
                <w:rtl w:val="0"/>
              </w:rPr>
            </w:r>
          </w:p>
        </w:tc>
        <w:tc>
          <w:tcPr/>
          <w:p w:rsidR="00000000" w:rsidDel="00000000" w:rsidP="00000000" w:rsidRDefault="00000000" w:rsidRPr="00000000" w14:paraId="00000051">
            <w:pPr>
              <w:spacing w:after="40" w:before="40" w:lineRule="auto"/>
              <w:rPr/>
            </w:pPr>
            <w:r w:rsidDel="00000000" w:rsidR="00000000" w:rsidRPr="00000000">
              <w:rPr>
                <w:rFonts w:ascii="Calibri" w:cs="Calibri" w:eastAsia="Calibri" w:hAnsi="Calibri"/>
                <w:b w:val="0"/>
                <w:bCs w:val="0"/>
                <w:color w:val="000000"/>
                <w:sz w:val="18"/>
                <w:szCs w:val="18"/>
                <w:rtl w:val="0"/>
              </w:rPr>
              <w:t xml:space="preserve">Woodpecker finch</w:t>
              <w:br w:type="textWrapping"/>
              <w:t xml:space="preserve">(Cactospiza pallida)</w:t>
            </w:r>
            <w:r w:rsidDel="00000000" w:rsidR="00000000" w:rsidRPr="00000000">
              <w:rPr>
                <w:rtl w:val="0"/>
              </w:rPr>
            </w:r>
          </w:p>
        </w:tc>
        <w:tc>
          <w:tcPr/>
          <w:p w:rsidR="00000000" w:rsidDel="00000000" w:rsidP="00000000" w:rsidRDefault="00000000" w:rsidRPr="00000000" w14:paraId="00000052">
            <w:pPr>
              <w:spacing w:after="40" w:before="40" w:lineRule="auto"/>
              <w:rPr/>
            </w:pPr>
            <w:r w:rsidDel="00000000" w:rsidR="00000000" w:rsidRPr="00000000">
              <w:rPr>
                <w:rFonts w:ascii="Calibri" w:cs="Calibri" w:eastAsia="Calibri" w:hAnsi="Calibri"/>
                <w:b w:val="0"/>
                <w:bCs w:val="0"/>
                <w:color w:val="000000"/>
                <w:sz w:val="18"/>
                <w:szCs w:val="18"/>
                <w:rtl w:val="0"/>
              </w:rPr>
              <w:t xml:space="preserve">Straight, probing</w:t>
            </w:r>
            <w:r w:rsidDel="00000000" w:rsidR="00000000" w:rsidRPr="00000000">
              <w:rPr>
                <w:rtl w:val="0"/>
              </w:rPr>
            </w:r>
          </w:p>
        </w:tc>
        <w:tc>
          <w:tcPr/>
          <w:p w:rsidR="00000000" w:rsidDel="00000000" w:rsidP="00000000" w:rsidRDefault="00000000" w:rsidRPr="00000000" w14:paraId="00000053">
            <w:pPr>
              <w:spacing w:after="40" w:before="40" w:lineRule="auto"/>
              <w:rPr/>
            </w:pPr>
            <w:r w:rsidDel="00000000" w:rsidR="00000000" w:rsidRPr="00000000">
              <w:rPr>
                <w:rFonts w:ascii="Calibri" w:cs="Calibri" w:eastAsia="Calibri" w:hAnsi="Calibri"/>
                <w:b w:val="0"/>
                <w:bCs w:val="0"/>
                <w:color w:val="000000"/>
                <w:sz w:val="18"/>
                <w:szCs w:val="18"/>
                <w:rtl w:val="0"/>
              </w:rPr>
              <w:t xml:space="preserve">Wood-boring insect larvae extracted with cactus spine</w:t>
            </w:r>
            <w:r w:rsidDel="00000000" w:rsidR="00000000" w:rsidRPr="00000000">
              <w:rPr>
                <w:rtl w:val="0"/>
              </w:rPr>
            </w:r>
          </w:p>
        </w:tc>
        <w:tc>
          <w:tcPr/>
          <w:p w:rsidR="00000000" w:rsidDel="00000000" w:rsidP="00000000" w:rsidRDefault="00000000" w:rsidRPr="00000000" w14:paraId="00000054">
            <w:pPr>
              <w:spacing w:after="40" w:before="40" w:lineRule="auto"/>
              <w:rPr/>
            </w:pPr>
            <w:r w:rsidDel="00000000" w:rsidR="00000000" w:rsidRPr="00000000">
              <w:rPr>
                <w:rFonts w:ascii="Calibri" w:cs="Calibri" w:eastAsia="Calibri" w:hAnsi="Calibri"/>
                <w:b w:val="0"/>
                <w:bCs w:val="0"/>
                <w:color w:val="000000"/>
                <w:sz w:val="18"/>
                <w:szCs w:val="18"/>
                <w:rtl w:val="0"/>
              </w:rPr>
              <w:t xml:space="preserve">Santa Cruz (highlands), Santiago</w:t>
            </w:r>
            <w:r w:rsidDel="00000000" w:rsidR="00000000" w:rsidRPr="00000000">
              <w:rPr>
                <w:rtl w:val="0"/>
              </w:rPr>
            </w:r>
          </w:p>
        </w:tc>
        <w:tc>
          <w:tcPr/>
          <w:p w:rsidR="00000000" w:rsidDel="00000000" w:rsidP="00000000" w:rsidRDefault="00000000" w:rsidRPr="00000000" w14:paraId="00000055">
            <w:pPr>
              <w:spacing w:after="40" w:before="40" w:lineRule="auto"/>
              <w:rPr/>
            </w:pPr>
            <w:r w:rsidDel="00000000" w:rsidR="00000000" w:rsidRPr="00000000">
              <w:rPr>
                <w:rFonts w:ascii="Calibri" w:cs="Calibri" w:eastAsia="Calibri" w:hAnsi="Calibri"/>
                <w:b w:val="0"/>
                <w:bCs w:val="0"/>
                <w:color w:val="000000"/>
                <w:sz w:val="18"/>
                <w:szCs w:val="18"/>
                <w:rtl w:val="0"/>
              </w:rPr>
              <w:t xml:space="preserve">Least Concern</w:t>
            </w:r>
            <w:r w:rsidDel="00000000" w:rsidR="00000000" w:rsidRPr="00000000">
              <w:rPr>
                <w:rtl w:val="0"/>
              </w:rPr>
            </w:r>
          </w:p>
        </w:tc>
      </w:tr>
      <w:tr>
        <w:trPr>
          <w:cantSplit w:val="0"/>
          <w:tblHeader w:val="0"/>
        </w:trPr>
        <w:tc>
          <w:tcPr>
            <w:shd w:fill="f5fcf5" w:val="clear"/>
          </w:tcPr>
          <w:p w:rsidR="00000000" w:rsidDel="00000000" w:rsidP="00000000" w:rsidRDefault="00000000" w:rsidRPr="00000000" w14:paraId="00000056">
            <w:pPr>
              <w:spacing w:after="40" w:before="40" w:lineRule="auto"/>
              <w:rPr/>
            </w:pPr>
            <w:r w:rsidDel="00000000" w:rsidR="00000000" w:rsidRPr="00000000">
              <w:rPr>
                <w:rFonts w:ascii="Calibri" w:cs="Calibri" w:eastAsia="Calibri" w:hAnsi="Calibri"/>
                <w:b w:val="0"/>
                <w:bCs w:val="0"/>
                <w:color w:val="000000"/>
                <w:sz w:val="18"/>
                <w:szCs w:val="18"/>
                <w:rtl w:val="0"/>
              </w:rPr>
              <w:t xml:space="preserve">Warbler finch</w:t>
            </w:r>
            <w:r w:rsidDel="00000000" w:rsidR="00000000" w:rsidRPr="00000000">
              <w:rPr>
                <w:rtl w:val="0"/>
              </w:rPr>
            </w:r>
          </w:p>
        </w:tc>
        <w:tc>
          <w:tcPr>
            <w:shd w:fill="f5fcf5" w:val="clear"/>
          </w:tcPr>
          <w:p w:rsidR="00000000" w:rsidDel="00000000" w:rsidP="00000000" w:rsidRDefault="00000000" w:rsidRPr="00000000" w14:paraId="00000057">
            <w:pPr>
              <w:spacing w:after="40" w:before="40" w:lineRule="auto"/>
              <w:rPr/>
            </w:pPr>
            <w:r w:rsidDel="00000000" w:rsidR="00000000" w:rsidRPr="00000000">
              <w:rPr>
                <w:rFonts w:ascii="Calibri" w:cs="Calibri" w:eastAsia="Calibri" w:hAnsi="Calibri"/>
                <w:b w:val="0"/>
                <w:bCs w:val="0"/>
                <w:color w:val="000000"/>
                <w:sz w:val="18"/>
                <w:szCs w:val="18"/>
                <w:rtl w:val="0"/>
              </w:rPr>
              <w:t xml:space="preserve">Green warbler-finch</w:t>
              <w:br w:type="textWrapping"/>
              <w:t xml:space="preserve">(Certhidea olivacea)</w:t>
            </w:r>
            <w:r w:rsidDel="00000000" w:rsidR="00000000" w:rsidRPr="00000000">
              <w:rPr>
                <w:rtl w:val="0"/>
              </w:rPr>
            </w:r>
          </w:p>
        </w:tc>
        <w:tc>
          <w:tcPr>
            <w:shd w:fill="f5fcf5" w:val="clear"/>
          </w:tcPr>
          <w:p w:rsidR="00000000" w:rsidDel="00000000" w:rsidP="00000000" w:rsidRDefault="00000000" w:rsidRPr="00000000" w14:paraId="00000058">
            <w:pPr>
              <w:spacing w:after="40" w:before="40" w:lineRule="auto"/>
              <w:rPr/>
            </w:pPr>
            <w:r w:rsidDel="00000000" w:rsidR="00000000" w:rsidRPr="00000000">
              <w:rPr>
                <w:rFonts w:ascii="Calibri" w:cs="Calibri" w:eastAsia="Calibri" w:hAnsi="Calibri"/>
                <w:b w:val="0"/>
                <w:bCs w:val="0"/>
                <w:color w:val="000000"/>
                <w:sz w:val="18"/>
                <w:szCs w:val="18"/>
                <w:rtl w:val="0"/>
              </w:rPr>
              <w:t xml:space="preserve">Thin, pointed — warbler-like</w:t>
            </w:r>
            <w:r w:rsidDel="00000000" w:rsidR="00000000" w:rsidRPr="00000000">
              <w:rPr>
                <w:rtl w:val="0"/>
              </w:rPr>
            </w:r>
          </w:p>
        </w:tc>
        <w:tc>
          <w:tcPr>
            <w:shd w:fill="f5fcf5" w:val="clear"/>
          </w:tcPr>
          <w:p w:rsidR="00000000" w:rsidDel="00000000" w:rsidP="00000000" w:rsidRDefault="00000000" w:rsidRPr="00000000" w14:paraId="00000059">
            <w:pPr>
              <w:spacing w:after="40" w:before="40" w:lineRule="auto"/>
              <w:rPr/>
            </w:pPr>
            <w:r w:rsidDel="00000000" w:rsidR="00000000" w:rsidRPr="00000000">
              <w:rPr>
                <w:rFonts w:ascii="Calibri" w:cs="Calibri" w:eastAsia="Calibri" w:hAnsi="Calibri"/>
                <w:b w:val="0"/>
                <w:bCs w:val="0"/>
                <w:color w:val="000000"/>
                <w:sz w:val="18"/>
                <w:szCs w:val="18"/>
                <w:rtl w:val="0"/>
              </w:rPr>
              <w:t xml:space="preserve">Small insects, spiders</w:t>
            </w:r>
            <w:r w:rsidDel="00000000" w:rsidR="00000000" w:rsidRPr="00000000">
              <w:rPr>
                <w:rtl w:val="0"/>
              </w:rPr>
            </w:r>
          </w:p>
        </w:tc>
        <w:tc>
          <w:tcPr>
            <w:shd w:fill="f5fcf5" w:val="clear"/>
          </w:tcPr>
          <w:p w:rsidR="00000000" w:rsidDel="00000000" w:rsidP="00000000" w:rsidRDefault="00000000" w:rsidRPr="00000000" w14:paraId="0000005A">
            <w:pPr>
              <w:spacing w:after="40" w:before="40" w:lineRule="auto"/>
              <w:rPr/>
            </w:pPr>
            <w:r w:rsidDel="00000000" w:rsidR="00000000" w:rsidRPr="00000000">
              <w:rPr>
                <w:rFonts w:ascii="Calibri" w:cs="Calibri" w:eastAsia="Calibri" w:hAnsi="Calibri"/>
                <w:b w:val="0"/>
                <w:bCs w:val="0"/>
                <w:color w:val="000000"/>
                <w:sz w:val="18"/>
                <w:szCs w:val="18"/>
                <w:rtl w:val="0"/>
              </w:rPr>
              <w:t xml:space="preserve">Most forested islands</w:t>
            </w:r>
            <w:r w:rsidDel="00000000" w:rsidR="00000000" w:rsidRPr="00000000">
              <w:rPr>
                <w:rtl w:val="0"/>
              </w:rPr>
            </w:r>
          </w:p>
        </w:tc>
        <w:tc>
          <w:tcPr>
            <w:shd w:fill="f5fcf5" w:val="clear"/>
          </w:tcPr>
          <w:p w:rsidR="00000000" w:rsidDel="00000000" w:rsidP="00000000" w:rsidRDefault="00000000" w:rsidRPr="00000000" w14:paraId="0000005B">
            <w:pPr>
              <w:spacing w:after="40" w:before="40" w:lineRule="auto"/>
              <w:rPr/>
            </w:pPr>
            <w:r w:rsidDel="00000000" w:rsidR="00000000" w:rsidRPr="00000000">
              <w:rPr>
                <w:rFonts w:ascii="Calibri" w:cs="Calibri" w:eastAsia="Calibri" w:hAnsi="Calibri"/>
                <w:b w:val="0"/>
                <w:bCs w:val="0"/>
                <w:color w:val="000000"/>
                <w:sz w:val="18"/>
                <w:szCs w:val="18"/>
                <w:rtl w:val="0"/>
              </w:rPr>
              <w:t xml:space="preserve">Least Concern</w:t>
            </w:r>
            <w:r w:rsidDel="00000000" w:rsidR="00000000" w:rsidRPr="00000000">
              <w:rPr>
                <w:rtl w:val="0"/>
              </w:rPr>
            </w:r>
          </w:p>
        </w:tc>
      </w:tr>
    </w:tbl>
    <w:p w:rsidR="00000000" w:rsidDel="00000000" w:rsidP="00000000" w:rsidRDefault="00000000" w:rsidRPr="00000000" w14:paraId="0000005C">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Note: Mangrove finch (Camarhynchus heliobates) — Critically Endangered — not listed above as it is restricted to a tiny mangrove habitat on Isabela. [VERIFY — confirm current IUCN Red List status for mangrove finch and medium tree finch as of 2024–2025]</w:t>
      </w:r>
      <w:r w:rsidDel="00000000" w:rsidR="00000000" w:rsidRPr="00000000">
        <w:rPr>
          <w:rtl w:val="0"/>
        </w:rPr>
      </w:r>
    </w:p>
    <w:p w:rsidR="00000000" w:rsidDel="00000000" w:rsidP="00000000" w:rsidRDefault="00000000" w:rsidRPr="00000000" w14:paraId="0000005D">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5E">
      <w:pPr>
        <w:spacing w:after="80" w:before="200" w:lineRule="auto"/>
        <w:rPr/>
      </w:pPr>
      <w:r w:rsidDel="00000000" w:rsidR="00000000" w:rsidRPr="00000000">
        <w:rPr>
          <w:rFonts w:ascii="Calibri" w:cs="Calibri" w:eastAsia="Calibri" w:hAnsi="Calibri"/>
          <w:b w:val="1"/>
          <w:bCs w:val="1"/>
          <w:color w:val="01696f"/>
          <w:sz w:val="32"/>
          <w:szCs w:val="32"/>
          <w:rtl w:val="0"/>
        </w:rPr>
        <w:t xml:space="preserve">The Misconception: Darwin, the Finches, and the Man Who Actually Identified Them</w:t>
      </w:r>
      <w:r w:rsidDel="00000000" w:rsidR="00000000" w:rsidRPr="00000000">
        <w:rPr>
          <w:rtl w:val="0"/>
        </w:rPr>
      </w:r>
    </w:p>
    <w:p w:rsidR="00000000" w:rsidDel="00000000" w:rsidP="00000000" w:rsidRDefault="00000000" w:rsidRPr="00000000" w14:paraId="0000005F">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popular story goes like this: Charles Darwin sailed to the Galápagos in 1835, observed finches with remarkably different beaks on different islands, and immediately grasped the mechanism of evolution. It makes for a clean narrative. It is also, in its key details, wrong.</w:t>
      </w:r>
      <w:r w:rsidDel="00000000" w:rsidR="00000000" w:rsidRPr="00000000">
        <w:rPr>
          <w:rtl w:val="0"/>
        </w:rPr>
      </w:r>
    </w:p>
    <w:p w:rsidR="00000000" w:rsidDel="00000000" w:rsidP="00000000" w:rsidRDefault="00000000" w:rsidRPr="00000000" w14:paraId="00000060">
      <w:pPr>
        <w:spacing w:after="60" w:before="160" w:lineRule="auto"/>
        <w:rPr/>
      </w:pPr>
      <w:r w:rsidDel="00000000" w:rsidR="00000000" w:rsidRPr="00000000">
        <w:rPr>
          <w:rFonts w:ascii="Calibri" w:cs="Calibri" w:eastAsia="Calibri" w:hAnsi="Calibri"/>
          <w:b w:val="1"/>
          <w:bCs w:val="1"/>
          <w:color w:val="000000"/>
          <w:sz w:val="26"/>
          <w:szCs w:val="26"/>
          <w:rtl w:val="0"/>
        </w:rPr>
        <w:t xml:space="preserve">What Darwin Actually Did on the Islands</w:t>
      </w:r>
      <w:r w:rsidDel="00000000" w:rsidR="00000000" w:rsidRPr="00000000">
        <w:rPr>
          <w:rtl w:val="0"/>
        </w:rPr>
      </w:r>
    </w:p>
    <w:p w:rsidR="00000000" w:rsidDel="00000000" w:rsidP="00000000" w:rsidRDefault="00000000" w:rsidRPr="00000000" w14:paraId="00000061">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Darwin spent approximately five weeks in the Galápagos across four islands — San Cristóbal, Floreana, Isabela, and Santiago. He collected birds diligently but, as he later admitted, kept poor records of which birds came from which island. More critically, he mislabelled many of the finches as members of entirely different families: blackbirds, grosbeaks, wrens. He did not recognise them as a related group.</w:t>
      </w:r>
      <w:r w:rsidDel="00000000" w:rsidR="00000000" w:rsidRPr="00000000">
        <w:rPr>
          <w:rtl w:val="0"/>
        </w:rPr>
      </w:r>
    </w:p>
    <w:p w:rsidR="00000000" w:rsidDel="00000000" w:rsidP="00000000" w:rsidRDefault="00000000" w:rsidRPr="00000000" w14:paraId="00000062">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Voyage of the Beagle, Darwin's published account of the expedition, gives far more attention to iguanas and tortoises than to finches. The birds that most caught his attention in the Galápagos were the mockingbirds, not the finches, and it was the mockingbird variation — one clear species per island — that first seeded his thinking about species change.</w:t>
      </w:r>
      <w:r w:rsidDel="00000000" w:rsidR="00000000" w:rsidRPr="00000000">
        <w:rPr>
          <w:rtl w:val="0"/>
        </w:rPr>
      </w:r>
    </w:p>
    <w:p w:rsidR="00000000" w:rsidDel="00000000" w:rsidP="00000000" w:rsidRDefault="00000000" w:rsidRPr="00000000" w14:paraId="00000063">
      <w:pPr>
        <w:spacing w:after="60" w:before="160" w:lineRule="auto"/>
        <w:rPr/>
      </w:pPr>
      <w:r w:rsidDel="00000000" w:rsidR="00000000" w:rsidRPr="00000000">
        <w:rPr>
          <w:rFonts w:ascii="Calibri" w:cs="Calibri" w:eastAsia="Calibri" w:hAnsi="Calibri"/>
          <w:b w:val="1"/>
          <w:bCs w:val="1"/>
          <w:color w:val="000000"/>
          <w:sz w:val="26"/>
          <w:szCs w:val="26"/>
          <w:rtl w:val="0"/>
        </w:rPr>
        <w:t xml:space="preserve">John Gould's Role: The Identification That Catalysed a Theory</w:t>
      </w:r>
      <w:r w:rsidDel="00000000" w:rsidR="00000000" w:rsidRPr="00000000">
        <w:rPr>
          <w:rtl w:val="0"/>
        </w:rPr>
      </w:r>
    </w:p>
    <w:p w:rsidR="00000000" w:rsidDel="00000000" w:rsidP="00000000" w:rsidRDefault="00000000" w:rsidRPr="00000000" w14:paraId="00000064">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When Darwin returned to England, he presented his Galápagos bird specimens to the Zoological Society of London on 4 January 1837. The specimens were passed to John Gould, one of the foremost ornithologists of the era. At the very next meeting — 10 January 1837, just six days later — Gould reported back that what Darwin had dismissed as a miscellaneous collection of blackbirds, grosbeaks, and finches were in fact "a series of ground Finches which are so peculiar [as to form] an entirely new group, containing 12 species."</w:t>
      </w:r>
      <w:r w:rsidDel="00000000" w:rsidR="00000000" w:rsidRPr="00000000">
        <w:rPr>
          <w:rtl w:val="0"/>
        </w:rPr>
      </w:r>
    </w:p>
    <w:p w:rsidR="00000000" w:rsidDel="00000000" w:rsidP="00000000" w:rsidRDefault="00000000" w:rsidRPr="00000000" w14:paraId="00000065">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This was the revelation. Gould further determined that the birds Darwin had labelled a 'wren' was another finch, and that the 'Galápagos wren' and the 'Galápagos grosbeak' were all members of the same remarkable adaptive radiation. The news made the London newspapers. Darwin, who had been on the verge of abandoning the bird specimens as taxonomically unremarkable, suddenly had in his hands one of the most compelling datasets in the history of biology.</w:t>
      </w:r>
      <w:r w:rsidDel="00000000" w:rsidR="00000000" w:rsidRPr="00000000">
        <w:rPr>
          <w:rtl w:val="0"/>
        </w:rPr>
      </w:r>
    </w:p>
    <w:p w:rsidR="00000000" w:rsidDel="00000000" w:rsidP="00000000" w:rsidRDefault="00000000" w:rsidRPr="00000000" w14:paraId="00000066">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It was this moment — early 1837 — not the Beagle voyage itself, that catalysed Darwin's serious thinking about transmutation of species. The finches bear Darwin's name not because he studied them with particular care on the islands, but because the theoretical framework he subsequently built became the lens through which Gould's identification was eventually understood. The name 'Darwin's finches' was popularised largely through David Lack's 1947 monograph Darwin's Finches, nearly a century after the Beagle voyage.</w:t>
      </w:r>
      <w:r w:rsidDel="00000000" w:rsidR="00000000" w:rsidRPr="00000000">
        <w:rPr>
          <w:rtl w:val="0"/>
        </w:rPr>
      </w:r>
    </w:p>
    <w:p w:rsidR="00000000" w:rsidDel="00000000" w:rsidP="00000000" w:rsidRDefault="00000000" w:rsidRPr="00000000" w14:paraId="00000067">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Importantly: On the Origin of Species (1859) barely mentions the Galápagos finches. Darwin referenced them only obliquely. The finches are more central to the mythology of evolution than to Darwin's own text.</w:t>
      </w:r>
      <w:r w:rsidDel="00000000" w:rsidR="00000000" w:rsidRPr="00000000">
        <w:rPr>
          <w:rtl w:val="0"/>
        </w:rPr>
      </w:r>
    </w:p>
    <w:p w:rsidR="00000000" w:rsidDel="00000000" w:rsidP="00000000" w:rsidRDefault="00000000" w:rsidRPr="00000000" w14:paraId="00000068">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69">
      <w:pPr>
        <w:spacing w:after="80" w:before="200" w:lineRule="auto"/>
        <w:rPr/>
      </w:pPr>
      <w:r w:rsidDel="00000000" w:rsidR="00000000" w:rsidRPr="00000000">
        <w:rPr>
          <w:rFonts w:ascii="Calibri" w:cs="Calibri" w:eastAsia="Calibri" w:hAnsi="Calibri"/>
          <w:b w:val="1"/>
          <w:bCs w:val="1"/>
          <w:color w:val="01696f"/>
          <w:sz w:val="32"/>
          <w:szCs w:val="32"/>
          <w:rtl w:val="0"/>
        </w:rPr>
        <w:t xml:space="preserve">Adaptive Radiation: How One Ancestor Became 18 Species</w:t>
      </w:r>
      <w:r w:rsidDel="00000000" w:rsidR="00000000" w:rsidRPr="00000000">
        <w:rPr>
          <w:rtl w:val="0"/>
        </w:rPr>
      </w:r>
    </w:p>
    <w:p w:rsidR="00000000" w:rsidDel="00000000" w:rsidP="00000000" w:rsidRDefault="00000000" w:rsidRPr="00000000" w14:paraId="0000006A">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ancestral population of Darwin's finches — most likely a grassquit from mainland South America, related to the dull-coloured grassquit (Tiaris obscura) — arrived in the Galápagos approximately 2–3 million years ago [VERIFY — the most-cited molecular clock estimate is approximately 2.3 MYA per Sato et al. 2001, published in Molecular Biology and Evolution]. What they found was an archipelago with diverse ecological niches and, critically, almost no other land birds to compete with them.</w:t>
      </w:r>
      <w:r w:rsidDel="00000000" w:rsidR="00000000" w:rsidRPr="00000000">
        <w:rPr>
          <w:rtl w:val="0"/>
        </w:rPr>
      </w:r>
    </w:p>
    <w:p w:rsidR="00000000" w:rsidDel="00000000" w:rsidP="00000000" w:rsidRDefault="00000000" w:rsidRPr="00000000" w14:paraId="0000006B">
      <w:pPr>
        <w:spacing w:after="60" w:before="160" w:lineRule="auto"/>
        <w:rPr/>
      </w:pPr>
      <w:r w:rsidDel="00000000" w:rsidR="00000000" w:rsidRPr="00000000">
        <w:rPr>
          <w:rFonts w:ascii="Calibri" w:cs="Calibri" w:eastAsia="Calibri" w:hAnsi="Calibri"/>
          <w:b w:val="1"/>
          <w:bCs w:val="1"/>
          <w:color w:val="000000"/>
          <w:sz w:val="26"/>
          <w:szCs w:val="26"/>
          <w:rtl w:val="0"/>
        </w:rPr>
        <w:t xml:space="preserve">The Beak as a Key</w:t>
      </w:r>
      <w:r w:rsidDel="00000000" w:rsidR="00000000" w:rsidRPr="00000000">
        <w:rPr>
          <w:rtl w:val="0"/>
        </w:rPr>
      </w:r>
    </w:p>
    <w:p w:rsidR="00000000" w:rsidDel="00000000" w:rsidP="00000000" w:rsidRDefault="00000000" w:rsidRPr="00000000" w14:paraId="0000006C">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Across millions of years, different island populations adapted to whatever food was most available. The result is a beak catalogue that reads like a field guide to food sources: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blunt, conical beak — medium and large ground finches — designed for cracking hard seeds.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 curved beak — cactus finches — optimised for probing cactus flowers and accessing pulp.</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Straight, sharp beak — woodpecker finch — evolved for probing bark and using tools to extract grubs.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 pointed, warbler-like beak — warbler finch — insect gleaning from leaves and bark.</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Sharp, piercing beak — vampire ground finch — capable of breaking booby skin for blood.</w:t>
      </w:r>
      <w:r w:rsidDel="00000000" w:rsidR="00000000" w:rsidRPr="00000000">
        <w:rPr>
          <w:rtl w:val="0"/>
        </w:rPr>
      </w:r>
    </w:p>
    <w:p w:rsidR="00000000" w:rsidDel="00000000" w:rsidP="00000000" w:rsidRDefault="00000000" w:rsidRPr="00000000" w14:paraId="00000072">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This range of beak morphology, driven by natural selection acting on a single ancestral population, is the textbook definition of adaptive radiation: one lineage diversifying rapidly to fill multiple ecological roles. What makes the Galápagos case extraordinary is that we can observe the process not just in the fossil record or the DNA, but in real time — as the Grants demonstrated.</w:t>
      </w:r>
      <w:r w:rsidDel="00000000" w:rsidR="00000000" w:rsidRPr="00000000">
        <w:rPr>
          <w:rtl w:val="0"/>
        </w:rPr>
      </w:r>
    </w:p>
    <w:p w:rsidR="00000000" w:rsidDel="00000000" w:rsidP="00000000" w:rsidRDefault="00000000" w:rsidRPr="00000000" w14:paraId="00000073">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74">
      <w:pPr>
        <w:spacing w:after="80" w:before="200" w:lineRule="auto"/>
        <w:rPr/>
      </w:pPr>
      <w:r w:rsidDel="00000000" w:rsidR="00000000" w:rsidRPr="00000000">
        <w:rPr>
          <w:rFonts w:ascii="Calibri" w:cs="Calibri" w:eastAsia="Calibri" w:hAnsi="Calibri"/>
          <w:b w:val="1"/>
          <w:bCs w:val="1"/>
          <w:color w:val="01696f"/>
          <w:sz w:val="32"/>
          <w:szCs w:val="32"/>
          <w:rtl w:val="0"/>
        </w:rPr>
        <w:t xml:space="preserve">The Vampire Finch of Wolf Island: Evolution's Strangest Experiment</w:t>
      </w:r>
      <w:r w:rsidDel="00000000" w:rsidR="00000000" w:rsidRPr="00000000">
        <w:rPr>
          <w:rtl w:val="0"/>
        </w:rPr>
      </w:r>
    </w:p>
    <w:p w:rsidR="00000000" w:rsidDel="00000000" w:rsidP="00000000" w:rsidRDefault="00000000" w:rsidRPr="00000000" w14:paraId="00000075">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Wolf Island sits 220 kilometres north of Santa Cruz, at the extreme edge of the Galápagos archipelago. It is remote, rugged, and accessible only via liveaboard expedition cruise. It is also home to one of the most genuinely bizarre examples of behavioural evolution on the planet.</w:t>
      </w:r>
      <w:r w:rsidDel="00000000" w:rsidR="00000000" w:rsidRPr="00000000">
        <w:rPr>
          <w:rtl w:val="0"/>
        </w:rPr>
      </w:r>
    </w:p>
    <w:p w:rsidR="00000000" w:rsidDel="00000000" w:rsidP="00000000" w:rsidRDefault="00000000" w:rsidRPr="00000000" w14:paraId="00000076">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vampire ground finch (Geospiza septentrionalis) — classified as a subspecies or distinct species depending on the taxonomic authority [VERIFY — confirm full species status vs. subspecies in current IOC classification] — has evolved to feed on the blood of Nazca and red-footed boobies. It does so by pecking at the base of the boobies' wing and tail feathers, opening small wounds, and drinking the blood that wells up.</w:t>
      </w:r>
      <w:r w:rsidDel="00000000" w:rsidR="00000000" w:rsidRPr="00000000">
        <w:rPr>
          <w:rtl w:val="0"/>
        </w:rPr>
      </w:r>
    </w:p>
    <w:p w:rsidR="00000000" w:rsidDel="00000000" w:rsidP="00000000" w:rsidRDefault="00000000" w:rsidRPr="00000000" w14:paraId="00000077">
      <w:pPr>
        <w:spacing w:after="60" w:before="160" w:lineRule="auto"/>
        <w:rPr/>
      </w:pPr>
      <w:r w:rsidDel="00000000" w:rsidR="00000000" w:rsidRPr="00000000">
        <w:rPr>
          <w:rFonts w:ascii="Calibri" w:cs="Calibri" w:eastAsia="Calibri" w:hAnsi="Calibri"/>
          <w:b w:val="1"/>
          <w:bCs w:val="1"/>
          <w:color w:val="000000"/>
          <w:sz w:val="26"/>
          <w:szCs w:val="26"/>
          <w:rtl w:val="0"/>
        </w:rPr>
        <w:t xml:space="preserve">How Did This Happen?</w:t>
      </w:r>
      <w:r w:rsidDel="00000000" w:rsidR="00000000" w:rsidRPr="00000000">
        <w:rPr>
          <w:rtl w:val="0"/>
        </w:rPr>
      </w:r>
    </w:p>
    <w:p w:rsidR="00000000" w:rsidDel="00000000" w:rsidP="00000000" w:rsidRDefault="00000000" w:rsidRPr="00000000" w14:paraId="00000078">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Galápagos Conservation Trust's researchers suggest the behaviour likely evolved in stages, beginning as mutualistic parasite-removal — the finches pecking ectoparasites from booby feathers, a service the boobies tolerated or welcomed. Over time, as food sources on Wolf Island become scarce during dry seasons, the finches escalated: open skin lesions left by parasite removal offered a direct blood meal. Eventually the finches evolved to pierce the skin directly, no longer requiring the insect intermediary.</w:t>
      </w:r>
      <w:r w:rsidDel="00000000" w:rsidR="00000000" w:rsidRPr="00000000">
        <w:rPr>
          <w:rtl w:val="0"/>
        </w:rPr>
      </w:r>
    </w:p>
    <w:p w:rsidR="00000000" w:rsidDel="00000000" w:rsidP="00000000" w:rsidRDefault="00000000" w:rsidRPr="00000000" w14:paraId="00000079">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behaviour is thought to have emerged within the last half-million years — recent by evolutionary standards. The boobies do not appear to suffer lasting harm from individual feeding events, and the finches seem to self-regulate the feeding to avoid driving away their hosts. This is parasitism that has not yet fully broken the mutualistic bond from which it evolved — a relationship caught mid-transition.</w:t>
      </w:r>
      <w:r w:rsidDel="00000000" w:rsidR="00000000" w:rsidRPr="00000000">
        <w:rPr>
          <w:rtl w:val="0"/>
        </w:rPr>
      </w:r>
    </w:p>
    <w:p w:rsidR="00000000" w:rsidDel="00000000" w:rsidP="00000000" w:rsidRDefault="00000000" w:rsidRPr="00000000" w14:paraId="0000007A">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Wolf and Darwin Islands are closed to general visitor access and require special permits. A small number of liveaboard cruises are licensed to operate in this zone. Seeing the vampire finch in person remains one of the most exclusive wildlife encounters available anywhere in the Galápagos.</w:t>
      </w:r>
      <w:r w:rsidDel="00000000" w:rsidR="00000000" w:rsidRPr="00000000">
        <w:rPr>
          <w:rtl w:val="0"/>
        </w:rPr>
      </w:r>
    </w:p>
    <w:p w:rsidR="00000000" w:rsidDel="00000000" w:rsidP="00000000" w:rsidRDefault="00000000" w:rsidRPr="00000000" w14:paraId="0000007B">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7C">
      <w:pPr>
        <w:spacing w:after="80" w:before="200" w:lineRule="auto"/>
        <w:rPr/>
      </w:pPr>
      <w:r w:rsidDel="00000000" w:rsidR="00000000" w:rsidRPr="00000000">
        <w:rPr>
          <w:rFonts w:ascii="Calibri" w:cs="Calibri" w:eastAsia="Calibri" w:hAnsi="Calibri"/>
          <w:b w:val="1"/>
          <w:bCs w:val="1"/>
          <w:color w:val="01696f"/>
          <w:sz w:val="32"/>
          <w:szCs w:val="32"/>
          <w:rtl w:val="0"/>
        </w:rPr>
        <w:t xml:space="preserve">The Woodpecker Finch: Tool Use in a Bird Brain</w:t>
      </w:r>
      <w:r w:rsidDel="00000000" w:rsidR="00000000" w:rsidRPr="00000000">
        <w:rPr>
          <w:rtl w:val="0"/>
        </w:rPr>
      </w:r>
    </w:p>
    <w:p w:rsidR="00000000" w:rsidDel="00000000" w:rsidP="00000000" w:rsidRDefault="00000000" w:rsidRPr="00000000" w14:paraId="0000007D">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woodpecker finch (Cactospiza pallida) was one of the first birds documented using tools in the wild — a behaviour previously considered the exclusive province of primates and a handful of corvids. It cannot excavate wood with the powerful bill a true woodpecker carries, so it improvises: picking up a cactus spine or a twig, holding it in its beak, and using it to lever and probe wood-boring insect larvae out of bark crevices too narrow for its beak alone.</w:t>
      </w:r>
      <w:r w:rsidDel="00000000" w:rsidR="00000000" w:rsidRPr="00000000">
        <w:rPr>
          <w:rtl w:val="0"/>
        </w:rPr>
      </w:r>
    </w:p>
    <w:p w:rsidR="00000000" w:rsidDel="00000000" w:rsidP="00000000" w:rsidRDefault="00000000" w:rsidRPr="00000000" w14:paraId="0000007E">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What makes this particularly striking is that the woodpecker finch modifies its tool. Individuals have been observed snapping a spine to the correct length, or selecting a twig and trimming it before use. This is not reflexive or accidental — it is goal-directed object manipulation.</w:t>
      </w:r>
      <w:r w:rsidDel="00000000" w:rsidR="00000000" w:rsidRPr="00000000">
        <w:rPr>
          <w:rtl w:val="0"/>
        </w:rPr>
      </w:r>
    </w:p>
    <w:p w:rsidR="00000000" w:rsidDel="00000000" w:rsidP="00000000" w:rsidRDefault="00000000" w:rsidRPr="00000000" w14:paraId="0000007F">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woodpecker finch is found mainly in the highlands of Santa Cruz and on Santiago. It is not typically a flashy sighting — it is a small, brownish bird working quietly through vegetation. But watching it select and deploy a tool in real time is, for many naturalists, one of the most intellectually affecting wildlife moments the Galápagos offers.</w:t>
      </w:r>
      <w:r w:rsidDel="00000000" w:rsidR="00000000" w:rsidRPr="00000000">
        <w:rPr>
          <w:rtl w:val="0"/>
        </w:rPr>
      </w:r>
    </w:p>
    <w:p w:rsidR="00000000" w:rsidDel="00000000" w:rsidP="00000000" w:rsidRDefault="00000000" w:rsidRPr="00000000" w14:paraId="00000080">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81">
      <w:pPr>
        <w:spacing w:after="80" w:before="200" w:lineRule="auto"/>
        <w:rPr/>
      </w:pPr>
      <w:r w:rsidDel="00000000" w:rsidR="00000000" w:rsidRPr="00000000">
        <w:rPr>
          <w:rFonts w:ascii="Calibri" w:cs="Calibri" w:eastAsia="Calibri" w:hAnsi="Calibri"/>
          <w:b w:val="1"/>
          <w:bCs w:val="1"/>
          <w:color w:val="01696f"/>
          <w:sz w:val="32"/>
          <w:szCs w:val="32"/>
          <w:rtl w:val="0"/>
        </w:rPr>
        <w:t xml:space="preserve">The Grant Experiments: Watching Evolution Happen in Real Time</w:t>
      </w:r>
      <w:r w:rsidDel="00000000" w:rsidR="00000000" w:rsidRPr="00000000">
        <w:rPr>
          <w:rtl w:val="0"/>
        </w:rPr>
      </w:r>
    </w:p>
    <w:p w:rsidR="00000000" w:rsidDel="00000000" w:rsidP="00000000" w:rsidRDefault="00000000" w:rsidRPr="00000000" w14:paraId="00000082">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In 1973, Peter and Rosemary Grant began what would become one of the longest and most consequential field studies in the history of biology. Their site was Daphne Major — a small, steep volcanic islet rising from the centre of the Galápagos, uninhabited, with limited food sources and a bird population small enough to track individually. Every finch on the island was caught, measured, banded, and released. Every nest was monitored. Every offspring was tagged.</w:t>
      </w:r>
      <w:r w:rsidDel="00000000" w:rsidR="00000000" w:rsidRPr="00000000">
        <w:rPr>
          <w:rtl w:val="0"/>
        </w:rPr>
      </w:r>
    </w:p>
    <w:p w:rsidR="00000000" w:rsidDel="00000000" w:rsidP="00000000" w:rsidRDefault="00000000" w:rsidRPr="00000000" w14:paraId="00000083">
      <w:pPr>
        <w:spacing w:after="60" w:before="160" w:lineRule="auto"/>
        <w:rPr/>
      </w:pPr>
      <w:r w:rsidDel="00000000" w:rsidR="00000000" w:rsidRPr="00000000">
        <w:rPr>
          <w:rFonts w:ascii="Calibri" w:cs="Calibri" w:eastAsia="Calibri" w:hAnsi="Calibri"/>
          <w:b w:val="1"/>
          <w:bCs w:val="1"/>
          <w:color w:val="000000"/>
          <w:sz w:val="26"/>
          <w:szCs w:val="26"/>
          <w:rtl w:val="0"/>
        </w:rPr>
        <w:t xml:space="preserve">The 1977 Drought: Natural Selection Measured to the Millimetre</w:t>
      </w:r>
      <w:r w:rsidDel="00000000" w:rsidR="00000000" w:rsidRPr="00000000">
        <w:rPr>
          <w:rtl w:val="0"/>
        </w:rPr>
      </w:r>
    </w:p>
    <w:p w:rsidR="00000000" w:rsidDel="00000000" w:rsidP="00000000" w:rsidRDefault="00000000" w:rsidRPr="00000000" w14:paraId="00000084">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In 1977, a severe drought struck Daphne Major. Rainfall was far below average. Small, soft seeds — the primary food source of the medium ground finch (Geospiza fortis) — were exhausted early. What remained were larger, harder seeds that required more force to crack: specifically, the fruits of Tribulus cistoides, a plant with woody, spiny fruits.</w:t>
      </w:r>
      <w:r w:rsidDel="00000000" w:rsidR="00000000" w:rsidRPr="00000000">
        <w:rPr>
          <w:rtl w:val="0"/>
        </w:rPr>
      </w:r>
    </w:p>
    <w:p w:rsidR="00000000" w:rsidDel="00000000" w:rsidP="00000000" w:rsidRDefault="00000000" w:rsidRPr="00000000" w14:paraId="00000085">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By the end of the drought, approximately 85 percent of the Geospiza fortis population on Daphne Major had died. The Grants measured the survivors. The result was unambiguous: the birds that survived had, on average, beaks that were measurably larger and deeper than those of the birds that died. The difference was small — fractions of a millimetre — but statistically decisive. Larger-beaked birds could crack the hard Tribulus seeds; smaller-beaked birds could not, and starved.</w:t>
      </w:r>
      <w:r w:rsidDel="00000000" w:rsidR="00000000" w:rsidRPr="00000000">
        <w:rPr>
          <w:rtl w:val="0"/>
        </w:rPr>
      </w:r>
    </w:p>
    <w:p w:rsidR="00000000" w:rsidDel="00000000" w:rsidP="00000000" w:rsidRDefault="00000000" w:rsidRPr="00000000" w14:paraId="00000086">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following breeding season, the offspring of the survivors were measured. The population average beak depth had shifted. Natural selection had produced measurable, heritable morphological change within a single generation — not over geological time, not inferred from fossils, but observed, measured, and documented by two field biologists on a small volcanic island in the Pacific.</w:t>
      </w:r>
      <w:r w:rsidDel="00000000" w:rsidR="00000000" w:rsidRPr="00000000">
        <w:rPr>
          <w:rtl w:val="0"/>
        </w:rPr>
      </w:r>
    </w:p>
    <w:p w:rsidR="00000000" w:rsidDel="00000000" w:rsidP="00000000" w:rsidRDefault="00000000" w:rsidRPr="00000000" w14:paraId="00000087">
      <w:pPr>
        <w:spacing w:after="60" w:before="160" w:lineRule="auto"/>
        <w:rPr/>
      </w:pPr>
      <w:r w:rsidDel="00000000" w:rsidR="00000000" w:rsidRPr="00000000">
        <w:rPr>
          <w:rFonts w:ascii="Calibri" w:cs="Calibri" w:eastAsia="Calibri" w:hAnsi="Calibri"/>
          <w:b w:val="1"/>
          <w:bCs w:val="1"/>
          <w:color w:val="000000"/>
          <w:sz w:val="26"/>
          <w:szCs w:val="26"/>
          <w:rtl w:val="0"/>
        </w:rPr>
        <w:t xml:space="preserve">The Significance of the Grant Study</w:t>
      </w:r>
      <w:r w:rsidDel="00000000" w:rsidR="00000000" w:rsidRPr="00000000">
        <w:rPr>
          <w:rtl w:val="0"/>
        </w:rPr>
      </w:r>
    </w:p>
    <w:p w:rsidR="00000000" w:rsidDel="00000000" w:rsidP="00000000" w:rsidRDefault="00000000" w:rsidRPr="00000000" w14:paraId="00000088">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Grants published their findings over decades, most accessibly summarised in Jonathan Weiner's Pulitzer Prize-winning 1994 book The Beak of the Finch. Their work demonstrated several things that were either contested or untested before Daphne Major:</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Natural selection operates continuously, not just during mass extinction events.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Selection is reversible — in wet years, smaller-beaked birds had advantages, and the population mean shifted back.</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rate of evolutionary change can be far faster than Darwin imagined.</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Speciation in the finch lineage has involved hybridisation between species — the Grants documented a natural hybrid lineage on Daphne Major that may itself become a new species.</w:t>
      </w:r>
      <w:r w:rsidDel="00000000" w:rsidR="00000000" w:rsidRPr="00000000">
        <w:rPr>
          <w:rtl w:val="0"/>
        </w:rPr>
      </w:r>
    </w:p>
    <w:p w:rsidR="00000000" w:rsidDel="00000000" w:rsidP="00000000" w:rsidRDefault="00000000" w:rsidRPr="00000000" w14:paraId="0000008D">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Peter and Rosemary Grant continued their Daphne Major study for over 40 years. Their work remains the gold standard for empirical evidence of natural selection acting on a wild vertebrate population. [VERIFY — confirm Grants' specific drought year as 1977, and confirm the approximate mortality figure of ~85% of Geospiza fortis from primary Grant literature]</w:t>
      </w:r>
      <w:r w:rsidDel="00000000" w:rsidR="00000000" w:rsidRPr="00000000">
        <w:rPr>
          <w:rtl w:val="0"/>
        </w:rPr>
      </w:r>
    </w:p>
    <w:p w:rsidR="00000000" w:rsidDel="00000000" w:rsidP="00000000" w:rsidRDefault="00000000" w:rsidRPr="00000000" w14:paraId="0000008E">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8F">
      <w:pPr>
        <w:spacing w:after="80" w:before="200" w:lineRule="auto"/>
        <w:rPr/>
      </w:pPr>
      <w:r w:rsidDel="00000000" w:rsidR="00000000" w:rsidRPr="00000000">
        <w:rPr>
          <w:rFonts w:ascii="Calibri" w:cs="Calibri" w:eastAsia="Calibri" w:hAnsi="Calibri"/>
          <w:b w:val="1"/>
          <w:bCs w:val="1"/>
          <w:color w:val="01696f"/>
          <w:sz w:val="32"/>
          <w:szCs w:val="32"/>
          <w:rtl w:val="0"/>
        </w:rPr>
        <w:t xml:space="preserve">Threats: Philornis downsi and the Fight to Save Critically Endangered Species</w:t>
      </w:r>
      <w:r w:rsidDel="00000000" w:rsidR="00000000" w:rsidRPr="00000000">
        <w:rPr>
          <w:rtl w:val="0"/>
        </w:rPr>
      </w:r>
    </w:p>
    <w:p w:rsidR="00000000" w:rsidDel="00000000" w:rsidP="00000000" w:rsidRDefault="00000000" w:rsidRPr="00000000" w14:paraId="00000090">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Darwin's finches survived the arrival of a single grassquit ancestor, two to three million years of climatic upheaval, and the pressures of island life. They did not evolve to survive a small fly from Trinidad.</w:t>
      </w:r>
      <w:r w:rsidDel="00000000" w:rsidR="00000000" w:rsidRPr="00000000">
        <w:rPr>
          <w:rtl w:val="0"/>
        </w:rPr>
      </w:r>
    </w:p>
    <w:p w:rsidR="00000000" w:rsidDel="00000000" w:rsidP="00000000" w:rsidRDefault="00000000" w:rsidRPr="00000000" w14:paraId="00000091">
      <w:pPr>
        <w:spacing w:after="60" w:before="160" w:lineRule="auto"/>
        <w:rPr/>
      </w:pPr>
      <w:r w:rsidDel="00000000" w:rsidR="00000000" w:rsidRPr="00000000">
        <w:rPr>
          <w:rFonts w:ascii="Calibri" w:cs="Calibri" w:eastAsia="Calibri" w:hAnsi="Calibri"/>
          <w:b w:val="1"/>
          <w:bCs w:val="1"/>
          <w:color w:val="000000"/>
          <w:sz w:val="26"/>
          <w:szCs w:val="26"/>
          <w:rtl w:val="0"/>
        </w:rPr>
        <w:t xml:space="preserve">Philornis downsi: The Invasive Parasitic Fly</w:t>
      </w:r>
      <w:r w:rsidDel="00000000" w:rsidR="00000000" w:rsidRPr="00000000">
        <w:rPr>
          <w:rtl w:val="0"/>
        </w:rPr>
      </w:r>
    </w:p>
    <w:p w:rsidR="00000000" w:rsidDel="00000000" w:rsidP="00000000" w:rsidRDefault="00000000" w:rsidRPr="00000000" w14:paraId="00000092">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Philornis downsi is a parasitic fly, almost certainly introduced to the Galápagos accidentally via infested produce in the mid-20th century. It was first formally recorded in the islands in 1997. Its life cycle is devastating to small land birds: adult flies lay eggs in bird nests; the larvae hatch and feed on the blood and tissue of nestlings, causing anaemia, nasal deformation, impaired growth, and death. Nestling mortality rates across affected Darwin's finch species range from 16 to 100 percent in heavily infested nests (per published data from the Charles Darwin Foundation). P. downsi currently parasitises 12 of 17 endemic Darwin's finch species.</w:t>
      </w:r>
      <w:r w:rsidDel="00000000" w:rsidR="00000000" w:rsidRPr="00000000">
        <w:rPr>
          <w:rtl w:val="0"/>
        </w:rPr>
      </w:r>
    </w:p>
    <w:p w:rsidR="00000000" w:rsidDel="00000000" w:rsidP="00000000" w:rsidRDefault="00000000" w:rsidRPr="00000000" w14:paraId="00000093">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two species most critically threatened are the mangrove finch (Camarhynchus heliobates), now restricted to a few hectares of mangrove habitat on the western coast of Isabela, with a wild population estimated at fewer than 100 individuals [VERIFY — confirm current population estimate from CDF/GNPS sources], and the medium tree finch (Camarhynchus pauper), found only on Floreana.</w:t>
      </w:r>
      <w:r w:rsidDel="00000000" w:rsidR="00000000" w:rsidRPr="00000000">
        <w:rPr>
          <w:rtl w:val="0"/>
        </w:rPr>
      </w:r>
    </w:p>
    <w:p w:rsidR="00000000" w:rsidDel="00000000" w:rsidP="00000000" w:rsidRDefault="00000000" w:rsidRPr="00000000" w14:paraId="00000094">
      <w:pPr>
        <w:spacing w:after="60" w:before="160" w:lineRule="auto"/>
        <w:rPr/>
      </w:pPr>
      <w:r w:rsidDel="00000000" w:rsidR="00000000" w:rsidRPr="00000000">
        <w:rPr>
          <w:rFonts w:ascii="Calibri" w:cs="Calibri" w:eastAsia="Calibri" w:hAnsi="Calibri"/>
          <w:b w:val="1"/>
          <w:bCs w:val="1"/>
          <w:color w:val="000000"/>
          <w:sz w:val="26"/>
          <w:szCs w:val="26"/>
          <w:rtl w:val="0"/>
        </w:rPr>
        <w:t xml:space="preserve">What the CDF and GNPS Are Doing</w:t>
      </w:r>
      <w:r w:rsidDel="00000000" w:rsidR="00000000" w:rsidRPr="00000000">
        <w:rPr>
          <w:rtl w:val="0"/>
        </w:rPr>
      </w:r>
    </w:p>
    <w:p w:rsidR="00000000" w:rsidDel="00000000" w:rsidP="00000000" w:rsidRDefault="00000000" w:rsidRPr="00000000" w14:paraId="00000095">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Charles Darwin Foundation (CDF) and Galápagos National Park Service (GNPS) have coordinated intervention programmes since the mid-2000s. Current approaches include: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Self-fumigation: insecticide-treated nesting material placed near nests, which birds incorporate, reducing larval load. Permethrin-based treatments have shown measurable improvement in fledging success.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Spritz technique: a lightweight, pole-mounted spraying device applies low-concentration insecticide around nest entrances to prevent fly oviposition, without requiring direct nest handling.</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Biological control research: scientists are investigating natural enemies of P. downsi from its native range (Trinidad and Brazil) as a long-term suppression option. This work is still in development.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Captive rearing and head-start programmes for mangrove finch chicks, removing eggs before P. downsi infestation and releasing fledglings back to managed habitat.</w:t>
      </w:r>
      <w:r w:rsidDel="00000000" w:rsidR="00000000" w:rsidRPr="00000000">
        <w:rPr>
          <w:rtl w:val="0"/>
        </w:rPr>
      </w:r>
    </w:p>
    <w:p w:rsidR="00000000" w:rsidDel="00000000" w:rsidP="00000000" w:rsidRDefault="00000000" w:rsidRPr="00000000" w14:paraId="0000009A">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A 2025 study published in Frontiers in Conservation Science reported significant improvement in fledging success using Permacap-treated materials at 0.5–1.0% concentration — predicted fledging probability of 97.6% in treated nests versus 39.3% in untreated controls. These are not permanent solutions. They are holding actions while longer-term control strategies are developed.</w:t>
      </w:r>
      <w:r w:rsidDel="00000000" w:rsidR="00000000" w:rsidRPr="00000000">
        <w:rPr>
          <w:rtl w:val="0"/>
        </w:rPr>
      </w:r>
    </w:p>
    <w:p w:rsidR="00000000" w:rsidDel="00000000" w:rsidP="00000000" w:rsidRDefault="00000000" w:rsidRPr="00000000" w14:paraId="0000009B">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Note: Project Isabela — the successful goat eradication programme on Isabela Island — improved overall habitat conditions on the island but was not specifically targeted at P. downsi. The two programmes are distinct. [VERIFY — confirm Project Isabela completion date and confirm it did not address P. downsi directly]</w:t>
      </w:r>
      <w:r w:rsidDel="00000000" w:rsidR="00000000" w:rsidRPr="00000000">
        <w:rPr>
          <w:rtl w:val="0"/>
        </w:rPr>
      </w:r>
    </w:p>
    <w:p w:rsidR="00000000" w:rsidDel="00000000" w:rsidP="00000000" w:rsidRDefault="00000000" w:rsidRPr="00000000" w14:paraId="0000009C">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9D">
      <w:pPr>
        <w:spacing w:after="80" w:before="200" w:lineRule="auto"/>
        <w:rPr/>
      </w:pPr>
      <w:r w:rsidDel="00000000" w:rsidR="00000000" w:rsidRPr="00000000">
        <w:rPr>
          <w:rFonts w:ascii="Calibri" w:cs="Calibri" w:eastAsia="Calibri" w:hAnsi="Calibri"/>
          <w:b w:val="1"/>
          <w:bCs w:val="1"/>
          <w:color w:val="01696f"/>
          <w:sz w:val="32"/>
          <w:szCs w:val="32"/>
          <w:rtl w:val="0"/>
        </w:rPr>
        <w:t xml:space="preserve">Where to Find Darwin's Finches on Your Trip</w:t>
      </w:r>
      <w:r w:rsidDel="00000000" w:rsidR="00000000" w:rsidRPr="00000000">
        <w:rPr>
          <w:rtl w:val="0"/>
        </w:rPr>
      </w:r>
    </w:p>
    <w:p w:rsidR="00000000" w:rsidDel="00000000" w:rsidP="00000000" w:rsidRDefault="00000000" w:rsidRPr="00000000" w14:paraId="0000009E">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Darwin's finches are not rare sightings reserved for remote expeditions. They are present on virtually every island in the Galápagos, at every elevation from beach scrub to highland cloud forest. The challenge is not finding them — it is distinguishing them.</w:t>
      </w:r>
      <w:r w:rsidDel="00000000" w:rsidR="00000000" w:rsidRPr="00000000">
        <w:rPr>
          <w:rtl w:val="0"/>
        </w:rPr>
      </w:r>
    </w:p>
    <w:p w:rsidR="00000000" w:rsidDel="00000000" w:rsidP="00000000" w:rsidRDefault="00000000" w:rsidRPr="00000000" w14:paraId="0000009F">
      <w:pPr>
        <w:spacing w:after="60" w:before="160" w:lineRule="auto"/>
        <w:rPr/>
      </w:pPr>
      <w:r w:rsidDel="00000000" w:rsidR="00000000" w:rsidRPr="00000000">
        <w:rPr>
          <w:rFonts w:ascii="Calibri" w:cs="Calibri" w:eastAsia="Calibri" w:hAnsi="Calibri"/>
          <w:b w:val="1"/>
          <w:bCs w:val="1"/>
          <w:color w:val="000000"/>
          <w:sz w:val="26"/>
          <w:szCs w:val="26"/>
          <w:rtl w:val="0"/>
        </w:rPr>
        <w:t xml:space="preserve">By Island and Site</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1696f" w:val="clear"/>
          </w:tcPr>
          <w:p w:rsidR="00000000" w:rsidDel="00000000" w:rsidP="00000000" w:rsidRDefault="00000000" w:rsidRPr="00000000" w14:paraId="000000A0">
            <w:pPr>
              <w:spacing w:after="40" w:before="40" w:lineRule="auto"/>
              <w:rPr/>
            </w:pPr>
            <w:r w:rsidDel="00000000" w:rsidR="00000000" w:rsidRPr="00000000">
              <w:rPr>
                <w:rFonts w:ascii="Calibri" w:cs="Calibri" w:eastAsia="Calibri" w:hAnsi="Calibri"/>
                <w:b w:val="1"/>
                <w:bCs w:val="1"/>
                <w:color w:val="ffffff"/>
                <w:sz w:val="20"/>
                <w:szCs w:val="20"/>
                <w:rtl w:val="0"/>
              </w:rPr>
              <w:t xml:space="preserve">Island</w:t>
            </w:r>
            <w:r w:rsidDel="00000000" w:rsidR="00000000" w:rsidRPr="00000000">
              <w:rPr>
                <w:rtl w:val="0"/>
              </w:rPr>
            </w:r>
          </w:p>
        </w:tc>
        <w:tc>
          <w:tcPr>
            <w:shd w:fill="01696f" w:val="clear"/>
          </w:tcPr>
          <w:p w:rsidR="00000000" w:rsidDel="00000000" w:rsidP="00000000" w:rsidRDefault="00000000" w:rsidRPr="00000000" w14:paraId="000000A1">
            <w:pPr>
              <w:spacing w:after="40" w:before="40" w:lineRule="auto"/>
              <w:rPr/>
            </w:pPr>
            <w:r w:rsidDel="00000000" w:rsidR="00000000" w:rsidRPr="00000000">
              <w:rPr>
                <w:rFonts w:ascii="Calibri" w:cs="Calibri" w:eastAsia="Calibri" w:hAnsi="Calibri"/>
                <w:b w:val="1"/>
                <w:bCs w:val="1"/>
                <w:color w:val="ffffff"/>
                <w:sz w:val="20"/>
                <w:szCs w:val="20"/>
                <w:rtl w:val="0"/>
              </w:rPr>
              <w:t xml:space="preserve">Key Sites</w:t>
            </w:r>
            <w:r w:rsidDel="00000000" w:rsidR="00000000" w:rsidRPr="00000000">
              <w:rPr>
                <w:rtl w:val="0"/>
              </w:rPr>
            </w:r>
          </w:p>
        </w:tc>
        <w:tc>
          <w:tcPr>
            <w:shd w:fill="01696f" w:val="clear"/>
          </w:tcPr>
          <w:p w:rsidR="00000000" w:rsidDel="00000000" w:rsidP="00000000" w:rsidRDefault="00000000" w:rsidRPr="00000000" w14:paraId="000000A2">
            <w:pPr>
              <w:spacing w:after="40" w:before="40" w:lineRule="auto"/>
              <w:rPr/>
            </w:pPr>
            <w:r w:rsidDel="00000000" w:rsidR="00000000" w:rsidRPr="00000000">
              <w:rPr>
                <w:rFonts w:ascii="Calibri" w:cs="Calibri" w:eastAsia="Calibri" w:hAnsi="Calibri"/>
                <w:b w:val="1"/>
                <w:bCs w:val="1"/>
                <w:color w:val="ffffff"/>
                <w:sz w:val="20"/>
                <w:szCs w:val="20"/>
                <w:rtl w:val="0"/>
              </w:rPr>
              <w:t xml:space="preserve">Species to Look For</w:t>
            </w:r>
            <w:r w:rsidDel="00000000" w:rsidR="00000000" w:rsidRPr="00000000">
              <w:rPr>
                <w:rtl w:val="0"/>
              </w:rPr>
            </w:r>
          </w:p>
        </w:tc>
        <w:tc>
          <w:tcPr>
            <w:shd w:fill="01696f" w:val="clear"/>
          </w:tcPr>
          <w:p w:rsidR="00000000" w:rsidDel="00000000" w:rsidP="00000000" w:rsidRDefault="00000000" w:rsidRPr="00000000" w14:paraId="000000A3">
            <w:pPr>
              <w:spacing w:after="40" w:before="40" w:lineRule="auto"/>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40" w:before="40" w:lineRule="auto"/>
              <w:rPr/>
            </w:pPr>
            <w:r w:rsidDel="00000000" w:rsidR="00000000" w:rsidRPr="00000000">
              <w:rPr>
                <w:rFonts w:ascii="Calibri" w:cs="Calibri" w:eastAsia="Calibri" w:hAnsi="Calibri"/>
                <w:b w:val="0"/>
                <w:bCs w:val="0"/>
                <w:color w:val="000000"/>
                <w:sz w:val="18"/>
                <w:szCs w:val="18"/>
                <w:rtl w:val="0"/>
              </w:rPr>
              <w:t xml:space="preserve">Santa Cruz</w:t>
            </w:r>
            <w:r w:rsidDel="00000000" w:rsidR="00000000" w:rsidRPr="00000000">
              <w:rPr>
                <w:rtl w:val="0"/>
              </w:rPr>
            </w:r>
          </w:p>
        </w:tc>
        <w:tc>
          <w:tcPr/>
          <w:p w:rsidR="00000000" w:rsidDel="00000000" w:rsidP="00000000" w:rsidRDefault="00000000" w:rsidRPr="00000000" w14:paraId="000000A5">
            <w:pPr>
              <w:spacing w:after="40" w:before="40" w:lineRule="auto"/>
              <w:rPr/>
            </w:pPr>
            <w:r w:rsidDel="00000000" w:rsidR="00000000" w:rsidRPr="00000000">
              <w:rPr>
                <w:rFonts w:ascii="Calibri" w:cs="Calibri" w:eastAsia="Calibri" w:hAnsi="Calibri"/>
                <w:b w:val="0"/>
                <w:bCs w:val="0"/>
                <w:color w:val="000000"/>
                <w:sz w:val="18"/>
                <w:szCs w:val="18"/>
                <w:rtl w:val="0"/>
              </w:rPr>
              <w:t xml:space="preserve">Charles Darwin Research Station (CDRS)</w:t>
            </w:r>
            <w:r w:rsidDel="00000000" w:rsidR="00000000" w:rsidRPr="00000000">
              <w:rPr>
                <w:rtl w:val="0"/>
              </w:rPr>
            </w:r>
          </w:p>
        </w:tc>
        <w:tc>
          <w:tcPr/>
          <w:p w:rsidR="00000000" w:rsidDel="00000000" w:rsidP="00000000" w:rsidRDefault="00000000" w:rsidRPr="00000000" w14:paraId="000000A6">
            <w:pPr>
              <w:spacing w:after="40" w:before="40" w:lineRule="auto"/>
              <w:rPr/>
            </w:pPr>
            <w:r w:rsidDel="00000000" w:rsidR="00000000" w:rsidRPr="00000000">
              <w:rPr>
                <w:rFonts w:ascii="Calibri" w:cs="Calibri" w:eastAsia="Calibri" w:hAnsi="Calibri"/>
                <w:b w:val="0"/>
                <w:bCs w:val="0"/>
                <w:color w:val="000000"/>
                <w:sz w:val="18"/>
                <w:szCs w:val="18"/>
                <w:rtl w:val="0"/>
              </w:rPr>
              <w:t xml:space="preserve">Small ground finch, medium ground finch, woodpecker finch (highlands), cactus finch</w:t>
            </w:r>
            <w:r w:rsidDel="00000000" w:rsidR="00000000" w:rsidRPr="00000000">
              <w:rPr>
                <w:rtl w:val="0"/>
              </w:rPr>
            </w:r>
          </w:p>
        </w:tc>
        <w:tc>
          <w:tcPr/>
          <w:p w:rsidR="00000000" w:rsidDel="00000000" w:rsidP="00000000" w:rsidRDefault="00000000" w:rsidRPr="00000000" w14:paraId="000000A7">
            <w:pPr>
              <w:spacing w:after="40" w:before="40" w:lineRule="auto"/>
              <w:rPr/>
            </w:pPr>
            <w:r w:rsidDel="00000000" w:rsidR="00000000" w:rsidRPr="00000000">
              <w:rPr>
                <w:rFonts w:ascii="Calibri" w:cs="Calibri" w:eastAsia="Calibri" w:hAnsi="Calibri"/>
                <w:b w:val="0"/>
                <w:bCs w:val="0"/>
                <w:color w:val="000000"/>
                <w:sz w:val="18"/>
                <w:szCs w:val="18"/>
                <w:rtl w:val="0"/>
              </w:rPr>
              <w:t xml:space="preserve">Most accessible; CDRS finches are habituated — excellent for photography and identification</w:t>
            </w:r>
            <w:r w:rsidDel="00000000" w:rsidR="00000000" w:rsidRPr="00000000">
              <w:rPr>
                <w:rtl w:val="0"/>
              </w:rPr>
            </w:r>
          </w:p>
        </w:tc>
      </w:tr>
      <w:tr>
        <w:trPr>
          <w:cantSplit w:val="0"/>
          <w:tblHeader w:val="0"/>
        </w:trPr>
        <w:tc>
          <w:tcPr>
            <w:shd w:fill="f5fcf5" w:val="clear"/>
          </w:tcPr>
          <w:p w:rsidR="00000000" w:rsidDel="00000000" w:rsidP="00000000" w:rsidRDefault="00000000" w:rsidRPr="00000000" w14:paraId="000000A8">
            <w:pPr>
              <w:spacing w:after="40" w:before="40" w:lineRule="auto"/>
              <w:rPr/>
            </w:pPr>
            <w:r w:rsidDel="00000000" w:rsidR="00000000" w:rsidRPr="00000000">
              <w:rPr>
                <w:rFonts w:ascii="Calibri" w:cs="Calibri" w:eastAsia="Calibri" w:hAnsi="Calibri"/>
                <w:b w:val="0"/>
                <w:bCs w:val="0"/>
                <w:color w:val="000000"/>
                <w:sz w:val="18"/>
                <w:szCs w:val="18"/>
                <w:rtl w:val="0"/>
              </w:rPr>
              <w:t xml:space="preserve">Española</w:t>
            </w:r>
            <w:r w:rsidDel="00000000" w:rsidR="00000000" w:rsidRPr="00000000">
              <w:rPr>
                <w:rtl w:val="0"/>
              </w:rPr>
            </w:r>
          </w:p>
        </w:tc>
        <w:tc>
          <w:tcPr>
            <w:shd w:fill="f5fcf5" w:val="clear"/>
          </w:tcPr>
          <w:p w:rsidR="00000000" w:rsidDel="00000000" w:rsidP="00000000" w:rsidRDefault="00000000" w:rsidRPr="00000000" w14:paraId="000000A9">
            <w:pPr>
              <w:spacing w:after="40" w:before="40" w:lineRule="auto"/>
              <w:rPr/>
            </w:pPr>
            <w:r w:rsidDel="00000000" w:rsidR="00000000" w:rsidRPr="00000000">
              <w:rPr>
                <w:rFonts w:ascii="Calibri" w:cs="Calibri" w:eastAsia="Calibri" w:hAnsi="Calibri"/>
                <w:b w:val="0"/>
                <w:bCs w:val="0"/>
                <w:color w:val="000000"/>
                <w:sz w:val="18"/>
                <w:szCs w:val="18"/>
                <w:rtl w:val="0"/>
              </w:rPr>
              <w:t xml:space="preserve">Punta Suárez, Gardner Bay</w:t>
            </w:r>
            <w:r w:rsidDel="00000000" w:rsidR="00000000" w:rsidRPr="00000000">
              <w:rPr>
                <w:rtl w:val="0"/>
              </w:rPr>
            </w:r>
          </w:p>
        </w:tc>
        <w:tc>
          <w:tcPr>
            <w:shd w:fill="f5fcf5" w:val="clear"/>
          </w:tcPr>
          <w:p w:rsidR="00000000" w:rsidDel="00000000" w:rsidP="00000000" w:rsidRDefault="00000000" w:rsidRPr="00000000" w14:paraId="000000AA">
            <w:pPr>
              <w:spacing w:after="40" w:before="40" w:lineRule="auto"/>
              <w:rPr/>
            </w:pPr>
            <w:r w:rsidDel="00000000" w:rsidR="00000000" w:rsidRPr="00000000">
              <w:rPr>
                <w:rFonts w:ascii="Calibri" w:cs="Calibri" w:eastAsia="Calibri" w:hAnsi="Calibri"/>
                <w:b w:val="0"/>
                <w:bCs w:val="0"/>
                <w:color w:val="000000"/>
                <w:sz w:val="18"/>
                <w:szCs w:val="18"/>
                <w:rtl w:val="0"/>
              </w:rPr>
              <w:t xml:space="preserve">Española cactus finch, small ground finch</w:t>
            </w:r>
            <w:r w:rsidDel="00000000" w:rsidR="00000000" w:rsidRPr="00000000">
              <w:rPr>
                <w:rtl w:val="0"/>
              </w:rPr>
            </w:r>
          </w:p>
        </w:tc>
        <w:tc>
          <w:tcPr>
            <w:shd w:fill="f5fcf5" w:val="clear"/>
          </w:tcPr>
          <w:p w:rsidR="00000000" w:rsidDel="00000000" w:rsidP="00000000" w:rsidRDefault="00000000" w:rsidRPr="00000000" w14:paraId="000000AB">
            <w:pPr>
              <w:spacing w:after="40" w:before="40" w:lineRule="auto"/>
              <w:rPr/>
            </w:pPr>
            <w:r w:rsidDel="00000000" w:rsidR="00000000" w:rsidRPr="00000000">
              <w:rPr>
                <w:rFonts w:ascii="Calibri" w:cs="Calibri" w:eastAsia="Calibri" w:hAnsi="Calibri"/>
                <w:b w:val="0"/>
                <w:bCs w:val="0"/>
                <w:color w:val="000000"/>
                <w:sz w:val="18"/>
                <w:szCs w:val="18"/>
                <w:rtl w:val="0"/>
              </w:rPr>
              <w:t xml:space="preserve">Española cactus finch is endemic to this island — found nowhere else</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before="40" w:lineRule="auto"/>
              <w:rPr/>
            </w:pPr>
            <w:r w:rsidDel="00000000" w:rsidR="00000000" w:rsidRPr="00000000">
              <w:rPr>
                <w:rFonts w:ascii="Calibri" w:cs="Calibri" w:eastAsia="Calibri" w:hAnsi="Calibri"/>
                <w:b w:val="0"/>
                <w:bCs w:val="0"/>
                <w:color w:val="000000"/>
                <w:sz w:val="18"/>
                <w:szCs w:val="18"/>
                <w:rtl w:val="0"/>
              </w:rPr>
              <w:t xml:space="preserve">Genovesa</w:t>
            </w:r>
            <w:r w:rsidDel="00000000" w:rsidR="00000000" w:rsidRPr="00000000">
              <w:rPr>
                <w:rtl w:val="0"/>
              </w:rPr>
            </w:r>
          </w:p>
        </w:tc>
        <w:tc>
          <w:tcPr/>
          <w:p w:rsidR="00000000" w:rsidDel="00000000" w:rsidP="00000000" w:rsidRDefault="00000000" w:rsidRPr="00000000" w14:paraId="000000AD">
            <w:pPr>
              <w:spacing w:after="40" w:before="40" w:lineRule="auto"/>
              <w:rPr/>
            </w:pPr>
            <w:r w:rsidDel="00000000" w:rsidR="00000000" w:rsidRPr="00000000">
              <w:rPr>
                <w:rFonts w:ascii="Calibri" w:cs="Calibri" w:eastAsia="Calibri" w:hAnsi="Calibri"/>
                <w:b w:val="0"/>
                <w:bCs w:val="0"/>
                <w:color w:val="000000"/>
                <w:sz w:val="18"/>
                <w:szCs w:val="18"/>
                <w:rtl w:val="0"/>
              </w:rPr>
              <w:t xml:space="preserve">Prince Philip's Steps, Darwin Bay</w:t>
            </w:r>
            <w:r w:rsidDel="00000000" w:rsidR="00000000" w:rsidRPr="00000000">
              <w:rPr>
                <w:rtl w:val="0"/>
              </w:rPr>
            </w:r>
          </w:p>
        </w:tc>
        <w:tc>
          <w:tcPr/>
          <w:p w:rsidR="00000000" w:rsidDel="00000000" w:rsidP="00000000" w:rsidRDefault="00000000" w:rsidRPr="00000000" w14:paraId="000000AE">
            <w:pPr>
              <w:spacing w:after="40" w:before="40" w:lineRule="auto"/>
              <w:rPr/>
            </w:pPr>
            <w:r w:rsidDel="00000000" w:rsidR="00000000" w:rsidRPr="00000000">
              <w:rPr>
                <w:rFonts w:ascii="Calibri" w:cs="Calibri" w:eastAsia="Calibri" w:hAnsi="Calibri"/>
                <w:b w:val="0"/>
                <w:bCs w:val="0"/>
                <w:color w:val="000000"/>
                <w:sz w:val="18"/>
                <w:szCs w:val="18"/>
                <w:rtl w:val="0"/>
              </w:rPr>
              <w:t xml:space="preserve">Large ground finch, sharp-beaked ground finch (vampire finch subspecies)</w:t>
            </w:r>
            <w:r w:rsidDel="00000000" w:rsidR="00000000" w:rsidRPr="00000000">
              <w:rPr>
                <w:rtl w:val="0"/>
              </w:rPr>
            </w:r>
          </w:p>
        </w:tc>
        <w:tc>
          <w:tcPr/>
          <w:p w:rsidR="00000000" w:rsidDel="00000000" w:rsidP="00000000" w:rsidRDefault="00000000" w:rsidRPr="00000000" w14:paraId="000000AF">
            <w:pPr>
              <w:spacing w:after="40" w:before="40" w:lineRule="auto"/>
              <w:rPr/>
            </w:pPr>
            <w:r w:rsidDel="00000000" w:rsidR="00000000" w:rsidRPr="00000000">
              <w:rPr>
                <w:rFonts w:ascii="Calibri" w:cs="Calibri" w:eastAsia="Calibri" w:hAnsi="Calibri"/>
                <w:b w:val="0"/>
                <w:bCs w:val="0"/>
                <w:color w:val="000000"/>
                <w:sz w:val="18"/>
                <w:szCs w:val="18"/>
                <w:rtl w:val="0"/>
              </w:rPr>
              <w:t xml:space="preserve">Large ground finch reaches its maximum size here; vampire finch behaviour observable</w:t>
            </w:r>
            <w:r w:rsidDel="00000000" w:rsidR="00000000" w:rsidRPr="00000000">
              <w:rPr>
                <w:rtl w:val="0"/>
              </w:rPr>
            </w:r>
          </w:p>
        </w:tc>
      </w:tr>
      <w:tr>
        <w:trPr>
          <w:cantSplit w:val="0"/>
          <w:tblHeader w:val="0"/>
        </w:trPr>
        <w:tc>
          <w:tcPr>
            <w:shd w:fill="f5fcf5" w:val="clear"/>
          </w:tcPr>
          <w:p w:rsidR="00000000" w:rsidDel="00000000" w:rsidP="00000000" w:rsidRDefault="00000000" w:rsidRPr="00000000" w14:paraId="000000B0">
            <w:pPr>
              <w:spacing w:after="40" w:before="40" w:lineRule="auto"/>
              <w:rPr/>
            </w:pPr>
            <w:r w:rsidDel="00000000" w:rsidR="00000000" w:rsidRPr="00000000">
              <w:rPr>
                <w:rFonts w:ascii="Calibri" w:cs="Calibri" w:eastAsia="Calibri" w:hAnsi="Calibri"/>
                <w:b w:val="0"/>
                <w:bCs w:val="0"/>
                <w:color w:val="000000"/>
                <w:sz w:val="18"/>
                <w:szCs w:val="18"/>
                <w:rtl w:val="0"/>
              </w:rPr>
              <w:t xml:space="preserve">Santiago</w:t>
            </w:r>
            <w:r w:rsidDel="00000000" w:rsidR="00000000" w:rsidRPr="00000000">
              <w:rPr>
                <w:rtl w:val="0"/>
              </w:rPr>
            </w:r>
          </w:p>
        </w:tc>
        <w:tc>
          <w:tcPr>
            <w:shd w:fill="f5fcf5" w:val="clear"/>
          </w:tcPr>
          <w:p w:rsidR="00000000" w:rsidDel="00000000" w:rsidP="00000000" w:rsidRDefault="00000000" w:rsidRPr="00000000" w14:paraId="000000B1">
            <w:pPr>
              <w:spacing w:after="40" w:before="40" w:lineRule="auto"/>
              <w:rPr/>
            </w:pPr>
            <w:r w:rsidDel="00000000" w:rsidR="00000000" w:rsidRPr="00000000">
              <w:rPr>
                <w:rFonts w:ascii="Calibri" w:cs="Calibri" w:eastAsia="Calibri" w:hAnsi="Calibri"/>
                <w:b w:val="0"/>
                <w:bCs w:val="0"/>
                <w:color w:val="000000"/>
                <w:sz w:val="18"/>
                <w:szCs w:val="18"/>
                <w:rtl w:val="0"/>
              </w:rPr>
              <w:t xml:space="preserve">Sullivan Bay, Puerto Egas</w:t>
            </w:r>
            <w:r w:rsidDel="00000000" w:rsidR="00000000" w:rsidRPr="00000000">
              <w:rPr>
                <w:rtl w:val="0"/>
              </w:rPr>
            </w:r>
          </w:p>
        </w:tc>
        <w:tc>
          <w:tcPr>
            <w:shd w:fill="f5fcf5" w:val="clear"/>
          </w:tcPr>
          <w:p w:rsidR="00000000" w:rsidDel="00000000" w:rsidP="00000000" w:rsidRDefault="00000000" w:rsidRPr="00000000" w14:paraId="000000B2">
            <w:pPr>
              <w:spacing w:after="40" w:before="40" w:lineRule="auto"/>
              <w:rPr/>
            </w:pPr>
            <w:r w:rsidDel="00000000" w:rsidR="00000000" w:rsidRPr="00000000">
              <w:rPr>
                <w:rFonts w:ascii="Calibri" w:cs="Calibri" w:eastAsia="Calibri" w:hAnsi="Calibri"/>
                <w:b w:val="0"/>
                <w:bCs w:val="0"/>
                <w:color w:val="000000"/>
                <w:sz w:val="18"/>
                <w:szCs w:val="18"/>
                <w:rtl w:val="0"/>
              </w:rPr>
              <w:t xml:space="preserve">Woodpecker finch, warbler finch, ground finches</w:t>
            </w:r>
            <w:r w:rsidDel="00000000" w:rsidR="00000000" w:rsidRPr="00000000">
              <w:rPr>
                <w:rtl w:val="0"/>
              </w:rPr>
            </w:r>
          </w:p>
        </w:tc>
        <w:tc>
          <w:tcPr>
            <w:shd w:fill="f5fcf5" w:val="clear"/>
          </w:tcPr>
          <w:p w:rsidR="00000000" w:rsidDel="00000000" w:rsidP="00000000" w:rsidRDefault="00000000" w:rsidRPr="00000000" w14:paraId="000000B3">
            <w:pPr>
              <w:spacing w:after="40" w:before="40" w:lineRule="auto"/>
              <w:rPr/>
            </w:pPr>
            <w:r w:rsidDel="00000000" w:rsidR="00000000" w:rsidRPr="00000000">
              <w:rPr>
                <w:rFonts w:ascii="Calibri" w:cs="Calibri" w:eastAsia="Calibri" w:hAnsi="Calibri"/>
                <w:b w:val="0"/>
                <w:bCs w:val="0"/>
                <w:color w:val="000000"/>
                <w:sz w:val="18"/>
                <w:szCs w:val="18"/>
                <w:rtl w:val="0"/>
              </w:rPr>
              <w:t xml:space="preserve">Good highland access for woodpecker finch</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40" w:before="40" w:lineRule="auto"/>
              <w:rPr/>
            </w:pPr>
            <w:r w:rsidDel="00000000" w:rsidR="00000000" w:rsidRPr="00000000">
              <w:rPr>
                <w:rFonts w:ascii="Calibri" w:cs="Calibri" w:eastAsia="Calibri" w:hAnsi="Calibri"/>
                <w:b w:val="0"/>
                <w:bCs w:val="0"/>
                <w:color w:val="000000"/>
                <w:sz w:val="18"/>
                <w:szCs w:val="18"/>
                <w:rtl w:val="0"/>
              </w:rPr>
              <w:t xml:space="preserve">Wolf &amp; Darwin Islands</w:t>
            </w:r>
            <w:r w:rsidDel="00000000" w:rsidR="00000000" w:rsidRPr="00000000">
              <w:rPr>
                <w:rtl w:val="0"/>
              </w:rPr>
            </w:r>
          </w:p>
        </w:tc>
        <w:tc>
          <w:tcPr/>
          <w:p w:rsidR="00000000" w:rsidDel="00000000" w:rsidP="00000000" w:rsidRDefault="00000000" w:rsidRPr="00000000" w14:paraId="000000B5">
            <w:pPr>
              <w:spacing w:after="40" w:before="40" w:lineRule="auto"/>
              <w:rPr/>
            </w:pPr>
            <w:r w:rsidDel="00000000" w:rsidR="00000000" w:rsidRPr="00000000">
              <w:rPr>
                <w:rFonts w:ascii="Calibri" w:cs="Calibri" w:eastAsia="Calibri" w:hAnsi="Calibri"/>
                <w:b w:val="0"/>
                <w:bCs w:val="0"/>
                <w:color w:val="000000"/>
                <w:sz w:val="18"/>
                <w:szCs w:val="18"/>
                <w:rtl w:val="0"/>
              </w:rPr>
              <w:t xml:space="preserve">Liveaboard expedition only</w:t>
            </w:r>
            <w:r w:rsidDel="00000000" w:rsidR="00000000" w:rsidRPr="00000000">
              <w:rPr>
                <w:rtl w:val="0"/>
              </w:rPr>
            </w:r>
          </w:p>
        </w:tc>
        <w:tc>
          <w:tcPr/>
          <w:p w:rsidR="00000000" w:rsidDel="00000000" w:rsidP="00000000" w:rsidRDefault="00000000" w:rsidRPr="00000000" w14:paraId="000000B6">
            <w:pPr>
              <w:spacing w:after="40" w:before="40" w:lineRule="auto"/>
              <w:rPr/>
            </w:pPr>
            <w:r w:rsidDel="00000000" w:rsidR="00000000" w:rsidRPr="00000000">
              <w:rPr>
                <w:rFonts w:ascii="Calibri" w:cs="Calibri" w:eastAsia="Calibri" w:hAnsi="Calibri"/>
                <w:b w:val="0"/>
                <w:bCs w:val="0"/>
                <w:color w:val="000000"/>
                <w:sz w:val="18"/>
                <w:szCs w:val="18"/>
                <w:rtl w:val="0"/>
              </w:rPr>
              <w:t xml:space="preserve">Vampire ground finch (Geospiza septentrionalis)</w:t>
            </w:r>
            <w:r w:rsidDel="00000000" w:rsidR="00000000" w:rsidRPr="00000000">
              <w:rPr>
                <w:rtl w:val="0"/>
              </w:rPr>
            </w:r>
          </w:p>
        </w:tc>
        <w:tc>
          <w:tcPr/>
          <w:p w:rsidR="00000000" w:rsidDel="00000000" w:rsidP="00000000" w:rsidRDefault="00000000" w:rsidRPr="00000000" w14:paraId="000000B7">
            <w:pPr>
              <w:spacing w:after="40" w:before="40" w:lineRule="auto"/>
              <w:rPr/>
            </w:pPr>
            <w:r w:rsidDel="00000000" w:rsidR="00000000" w:rsidRPr="00000000">
              <w:rPr>
                <w:rFonts w:ascii="Calibri" w:cs="Calibri" w:eastAsia="Calibri" w:hAnsi="Calibri"/>
                <w:b w:val="0"/>
                <w:bCs w:val="0"/>
                <w:color w:val="000000"/>
                <w:sz w:val="18"/>
                <w:szCs w:val="18"/>
                <w:rtl w:val="0"/>
              </w:rPr>
              <w:t xml:space="preserve">Requires special permit; among the most remote visitor sites in the archipelago</w:t>
            </w:r>
            <w:r w:rsidDel="00000000" w:rsidR="00000000" w:rsidRPr="00000000">
              <w:rPr>
                <w:rtl w:val="0"/>
              </w:rPr>
            </w:r>
          </w:p>
        </w:tc>
      </w:tr>
      <w:tr>
        <w:trPr>
          <w:cantSplit w:val="0"/>
          <w:tblHeader w:val="0"/>
        </w:trPr>
        <w:tc>
          <w:tcPr>
            <w:shd w:fill="f5fcf5" w:val="clear"/>
          </w:tcPr>
          <w:p w:rsidR="00000000" w:rsidDel="00000000" w:rsidP="00000000" w:rsidRDefault="00000000" w:rsidRPr="00000000" w14:paraId="000000B8">
            <w:pPr>
              <w:spacing w:after="40" w:before="40" w:lineRule="auto"/>
              <w:rPr/>
            </w:pPr>
            <w:r w:rsidDel="00000000" w:rsidR="00000000" w:rsidRPr="00000000">
              <w:rPr>
                <w:rFonts w:ascii="Calibri" w:cs="Calibri" w:eastAsia="Calibri" w:hAnsi="Calibri"/>
                <w:b w:val="0"/>
                <w:bCs w:val="0"/>
                <w:color w:val="000000"/>
                <w:sz w:val="18"/>
                <w:szCs w:val="18"/>
                <w:rtl w:val="0"/>
              </w:rPr>
              <w:t xml:space="preserve">Floreana</w:t>
            </w:r>
            <w:r w:rsidDel="00000000" w:rsidR="00000000" w:rsidRPr="00000000">
              <w:rPr>
                <w:rtl w:val="0"/>
              </w:rPr>
            </w:r>
          </w:p>
        </w:tc>
        <w:tc>
          <w:tcPr>
            <w:shd w:fill="f5fcf5" w:val="clear"/>
          </w:tcPr>
          <w:p w:rsidR="00000000" w:rsidDel="00000000" w:rsidP="00000000" w:rsidRDefault="00000000" w:rsidRPr="00000000" w14:paraId="000000B9">
            <w:pPr>
              <w:spacing w:after="40" w:before="40" w:lineRule="auto"/>
              <w:rPr/>
            </w:pPr>
            <w:r w:rsidDel="00000000" w:rsidR="00000000" w:rsidRPr="00000000">
              <w:rPr>
                <w:rFonts w:ascii="Calibri" w:cs="Calibri" w:eastAsia="Calibri" w:hAnsi="Calibri"/>
                <w:b w:val="0"/>
                <w:bCs w:val="0"/>
                <w:color w:val="000000"/>
                <w:sz w:val="18"/>
                <w:szCs w:val="18"/>
                <w:rtl w:val="0"/>
              </w:rPr>
              <w:t xml:space="preserve">Post Office Bay, Punta Cormorant</w:t>
            </w:r>
            <w:r w:rsidDel="00000000" w:rsidR="00000000" w:rsidRPr="00000000">
              <w:rPr>
                <w:rtl w:val="0"/>
              </w:rPr>
            </w:r>
          </w:p>
        </w:tc>
        <w:tc>
          <w:tcPr>
            <w:shd w:fill="f5fcf5" w:val="clear"/>
          </w:tcPr>
          <w:p w:rsidR="00000000" w:rsidDel="00000000" w:rsidP="00000000" w:rsidRDefault="00000000" w:rsidRPr="00000000" w14:paraId="000000BA">
            <w:pPr>
              <w:spacing w:after="40" w:before="40" w:lineRule="auto"/>
              <w:rPr/>
            </w:pPr>
            <w:r w:rsidDel="00000000" w:rsidR="00000000" w:rsidRPr="00000000">
              <w:rPr>
                <w:rFonts w:ascii="Calibri" w:cs="Calibri" w:eastAsia="Calibri" w:hAnsi="Calibri"/>
                <w:b w:val="0"/>
                <w:bCs w:val="0"/>
                <w:color w:val="000000"/>
                <w:sz w:val="18"/>
                <w:szCs w:val="18"/>
                <w:rtl w:val="0"/>
              </w:rPr>
              <w:t xml:space="preserve">Medium tree finch (Critically Endangered)</w:t>
            </w:r>
            <w:r w:rsidDel="00000000" w:rsidR="00000000" w:rsidRPr="00000000">
              <w:rPr>
                <w:rtl w:val="0"/>
              </w:rPr>
            </w:r>
          </w:p>
        </w:tc>
        <w:tc>
          <w:tcPr>
            <w:shd w:fill="f5fcf5" w:val="clear"/>
          </w:tcPr>
          <w:p w:rsidR="00000000" w:rsidDel="00000000" w:rsidP="00000000" w:rsidRDefault="00000000" w:rsidRPr="00000000" w14:paraId="000000BB">
            <w:pPr>
              <w:spacing w:after="40" w:before="40" w:lineRule="auto"/>
              <w:rPr/>
            </w:pPr>
            <w:r w:rsidDel="00000000" w:rsidR="00000000" w:rsidRPr="00000000">
              <w:rPr>
                <w:rFonts w:ascii="Calibri" w:cs="Calibri" w:eastAsia="Calibri" w:hAnsi="Calibri"/>
                <w:b w:val="0"/>
                <w:bCs w:val="0"/>
                <w:color w:val="000000"/>
                <w:sz w:val="18"/>
                <w:szCs w:val="18"/>
                <w:rtl w:val="0"/>
              </w:rPr>
              <w:t xml:space="preserve">Very limited sightings — this species is under severe conservation pressure</w:t>
            </w:r>
            <w:r w:rsidDel="00000000" w:rsidR="00000000" w:rsidRPr="00000000">
              <w:rPr>
                <w:rtl w:val="0"/>
              </w:rPr>
            </w:r>
          </w:p>
        </w:tc>
      </w:tr>
    </w:tbl>
    <w:p w:rsidR="00000000" w:rsidDel="00000000" w:rsidP="00000000" w:rsidRDefault="00000000" w:rsidRPr="00000000" w14:paraId="000000BC">
      <w:pPr>
        <w:spacing w:after="80" w:before="40" w:lineRule="auto"/>
        <w:rPr/>
      </w:pPr>
      <w:r w:rsidDel="00000000" w:rsidR="00000000" w:rsidRPr="00000000">
        <w:rPr>
          <w:rtl w:val="0"/>
        </w:rPr>
      </w:r>
    </w:p>
    <w:p w:rsidR="00000000" w:rsidDel="00000000" w:rsidP="00000000" w:rsidRDefault="00000000" w:rsidRPr="00000000" w14:paraId="000000BD">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For internal links: see full island guides at /islands/santa-cruz/, /islands/genovesa/, /islands/espanola/, /islands/santiago/. For more Galápagos wildlife coverage, visit /wildlife/ — including the /wildlife/galapagos-hawk/ page for another study in island endemism.</w:t>
      </w:r>
      <w:r w:rsidDel="00000000" w:rsidR="00000000" w:rsidRPr="00000000">
        <w:rPr>
          <w:rtl w:val="0"/>
        </w:rPr>
      </w:r>
    </w:p>
    <w:p w:rsidR="00000000" w:rsidDel="00000000" w:rsidP="00000000" w:rsidRDefault="00000000" w:rsidRPr="00000000" w14:paraId="000000BE">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BF">
      <w:pPr>
        <w:spacing w:after="60" w:before="160" w:lineRule="auto"/>
        <w:rPr/>
      </w:pPr>
      <w:r w:rsidDel="00000000" w:rsidR="00000000" w:rsidRPr="00000000">
        <w:rPr>
          <w:rFonts w:ascii="Calibri" w:cs="Calibri" w:eastAsia="Calibri" w:hAnsi="Calibri"/>
          <w:b w:val="1"/>
          <w:bCs w:val="1"/>
          <w:color w:val="000000"/>
          <w:sz w:val="26"/>
          <w:szCs w:val="26"/>
          <w:rtl w:val="0"/>
        </w:rPr>
        <w:t xml:space="preserve">Related Pages on GalapagosIslands.travel</w:t>
      </w: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Calibri" w:cs="Calibri" w:eastAsia="Calibri" w:hAnsi="Calibri"/>
          <w:color w:val="000000"/>
          <w:sz w:val="20"/>
          <w:szCs w:val="20"/>
          <w:rtl w:val="0"/>
        </w:rPr>
        <w:t xml:space="preserve">→ </w:t>
      </w:r>
      <w:hyperlink r:id="rId7">
        <w:r w:rsidDel="00000000" w:rsidR="00000000" w:rsidRPr="00000000">
          <w:rPr>
            <w:color w:val="016969"/>
            <w:rtl w:val="0"/>
          </w:rPr>
          <w:t xml:space="preserve">Wildlife Hub — All Species</w:t>
        </w:r>
      </w:hyperlink>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Fonts w:ascii="Calibri" w:cs="Calibri" w:eastAsia="Calibri" w:hAnsi="Calibri"/>
          <w:color w:val="000000"/>
          <w:sz w:val="20"/>
          <w:szCs w:val="20"/>
          <w:rtl w:val="0"/>
        </w:rPr>
        <w:t xml:space="preserve">→ </w:t>
      </w:r>
      <w:hyperlink r:id="rId8">
        <w:r w:rsidDel="00000000" w:rsidR="00000000" w:rsidRPr="00000000">
          <w:rPr>
            <w:color w:val="016969"/>
            <w:rtl w:val="0"/>
          </w:rPr>
          <w:t xml:space="preserve">Santa Cruz Island Guide</w:t>
        </w:r>
      </w:hyperlink>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Fonts w:ascii="Calibri" w:cs="Calibri" w:eastAsia="Calibri" w:hAnsi="Calibri"/>
          <w:color w:val="000000"/>
          <w:sz w:val="20"/>
          <w:szCs w:val="20"/>
          <w:rtl w:val="0"/>
        </w:rPr>
        <w:t xml:space="preserve">→ </w:t>
      </w:r>
      <w:hyperlink r:id="rId9">
        <w:r w:rsidDel="00000000" w:rsidR="00000000" w:rsidRPr="00000000">
          <w:rPr>
            <w:color w:val="016969"/>
            <w:rtl w:val="0"/>
          </w:rPr>
          <w:t xml:space="preserve">Genovesa Island Guide</w:t>
        </w:r>
      </w:hyperlink>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Calibri" w:cs="Calibri" w:eastAsia="Calibri" w:hAnsi="Calibri"/>
          <w:color w:val="000000"/>
          <w:sz w:val="20"/>
          <w:szCs w:val="20"/>
          <w:rtl w:val="0"/>
        </w:rPr>
        <w:t xml:space="preserve">→ </w:t>
      </w:r>
      <w:hyperlink r:id="rId10">
        <w:r w:rsidDel="00000000" w:rsidR="00000000" w:rsidRPr="00000000">
          <w:rPr>
            <w:color w:val="016969"/>
            <w:rtl w:val="0"/>
          </w:rPr>
          <w:t xml:space="preserve">Española Island Guide</w:t>
        </w:r>
      </w:hyperlink>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rFonts w:ascii="Calibri" w:cs="Calibri" w:eastAsia="Calibri" w:hAnsi="Calibri"/>
          <w:color w:val="000000"/>
          <w:sz w:val="20"/>
          <w:szCs w:val="20"/>
          <w:rtl w:val="0"/>
        </w:rPr>
        <w:t xml:space="preserve">→ </w:t>
      </w:r>
      <w:hyperlink r:id="rId11">
        <w:r w:rsidDel="00000000" w:rsidR="00000000" w:rsidRPr="00000000">
          <w:rPr>
            <w:color w:val="016969"/>
            <w:rtl w:val="0"/>
          </w:rPr>
          <w:t xml:space="preserve">Santiago Island Guide</w:t>
        </w:r>
      </w:hyperlink>
      <w:r w:rsidDel="00000000" w:rsidR="00000000" w:rsidRPr="00000000">
        <w:rPr>
          <w:rtl w:val="0"/>
        </w:rPr>
      </w:r>
    </w:p>
    <w:p w:rsidR="00000000" w:rsidDel="00000000" w:rsidP="00000000" w:rsidRDefault="00000000" w:rsidRPr="00000000" w14:paraId="000000C5">
      <w:pPr>
        <w:spacing w:after="20" w:before="20" w:lineRule="auto"/>
        <w:rPr/>
      </w:pPr>
      <w:r w:rsidDel="00000000" w:rsidR="00000000" w:rsidRPr="00000000">
        <w:rPr>
          <w:rFonts w:ascii="Calibri" w:cs="Calibri" w:eastAsia="Calibri" w:hAnsi="Calibri"/>
          <w:color w:val="000000"/>
          <w:sz w:val="20"/>
          <w:szCs w:val="20"/>
          <w:rtl w:val="0"/>
        </w:rPr>
        <w:t xml:space="preserve">→ </w:t>
      </w:r>
      <w:hyperlink r:id="rId12">
        <w:r w:rsidDel="00000000" w:rsidR="00000000" w:rsidRPr="00000000">
          <w:rPr>
            <w:color w:val="016969"/>
            <w:rtl w:val="0"/>
          </w:rPr>
          <w:t xml:space="preserve">Galápagos Hawk — Wildlife Profile</w:t>
        </w:r>
      </w:hyperlink>
      <w:r w:rsidDel="00000000" w:rsidR="00000000" w:rsidRPr="00000000">
        <w:rPr>
          <w:rtl w:val="0"/>
        </w:rPr>
      </w:r>
    </w:p>
    <w:p w:rsidR="00000000" w:rsidDel="00000000" w:rsidP="00000000" w:rsidRDefault="00000000" w:rsidRPr="00000000" w14:paraId="000000C6">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C7">
      <w:pPr>
        <w:spacing w:after="80" w:before="200" w:lineRule="auto"/>
        <w:rPr/>
      </w:pPr>
      <w:r w:rsidDel="00000000" w:rsidR="00000000" w:rsidRPr="00000000">
        <w:rPr>
          <w:rFonts w:ascii="Calibri" w:cs="Calibri" w:eastAsia="Calibri" w:hAnsi="Calibri"/>
          <w:b w:val="1"/>
          <w:bCs w:val="1"/>
          <w:color w:val="01696f"/>
          <w:sz w:val="32"/>
          <w:szCs w:val="32"/>
          <w:rtl w:val="0"/>
        </w:rPr>
        <w:t xml:space="preserve">Frequently Asked Questions</w:t>
      </w:r>
      <w:r w:rsidDel="00000000" w:rsidR="00000000" w:rsidRPr="00000000">
        <w:rPr>
          <w:rtl w:val="0"/>
        </w:rPr>
      </w:r>
    </w:p>
    <w:p w:rsidR="00000000" w:rsidDel="00000000" w:rsidP="00000000" w:rsidRDefault="00000000" w:rsidRPr="00000000" w14:paraId="000000C8">
      <w:pPr>
        <w:spacing w:after="60" w:before="160" w:lineRule="auto"/>
        <w:rPr/>
      </w:pPr>
      <w:r w:rsidDel="00000000" w:rsidR="00000000" w:rsidRPr="00000000">
        <w:rPr>
          <w:rFonts w:ascii="Calibri" w:cs="Calibri" w:eastAsia="Calibri" w:hAnsi="Calibri"/>
          <w:b w:val="1"/>
          <w:bCs w:val="1"/>
          <w:color w:val="000000"/>
          <w:sz w:val="26"/>
          <w:szCs w:val="26"/>
          <w:rtl w:val="0"/>
        </w:rPr>
        <w:t xml:space="preserve">Can you tell Darwin's finch species apart without binoculars?</w:t>
      </w:r>
      <w:r w:rsidDel="00000000" w:rsidR="00000000" w:rsidRPr="00000000">
        <w:rPr>
          <w:rtl w:val="0"/>
        </w:rPr>
      </w:r>
    </w:p>
    <w:p w:rsidR="00000000" w:rsidDel="00000000" w:rsidP="00000000" w:rsidRDefault="00000000" w:rsidRPr="00000000" w14:paraId="000000C9">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With some difficulty, yes — but binoculars help considerably. Beak shape and size are the primary distinguishing features, and in many species these overlap in ways that defeat casual observation. Most experienced naturalist guides in the Galápagos carry field guides and can identify species in the field. For a visitor without specialist knowledge, the best approach is to focus on notable species — the large ground finch (unmistakable massive beak), the cactus finch (distinctly curved bill), and the woodpecker finch (often observed with a tool in its beak) — rather than trying to work through the full species list.</w:t>
      </w:r>
      <w:r w:rsidDel="00000000" w:rsidR="00000000" w:rsidRPr="00000000">
        <w:rPr>
          <w:rtl w:val="0"/>
        </w:rPr>
      </w:r>
    </w:p>
    <w:p w:rsidR="00000000" w:rsidDel="00000000" w:rsidP="00000000" w:rsidRDefault="00000000" w:rsidRPr="00000000" w14:paraId="000000CA">
      <w:pPr>
        <w:spacing w:after="60" w:before="160" w:lineRule="auto"/>
        <w:rPr/>
      </w:pPr>
      <w:r w:rsidDel="00000000" w:rsidR="00000000" w:rsidRPr="00000000">
        <w:rPr>
          <w:rFonts w:ascii="Calibri" w:cs="Calibri" w:eastAsia="Calibri" w:hAnsi="Calibri"/>
          <w:b w:val="1"/>
          <w:bCs w:val="1"/>
          <w:color w:val="000000"/>
          <w:sz w:val="26"/>
          <w:szCs w:val="26"/>
          <w:rtl w:val="0"/>
        </w:rPr>
        <w:t xml:space="preserve">Did Darwin name Darwin's finches?</w:t>
      </w:r>
      <w:r w:rsidDel="00000000" w:rsidR="00000000" w:rsidRPr="00000000">
        <w:rPr>
          <w:rtl w:val="0"/>
        </w:rPr>
      </w:r>
    </w:p>
    <w:p w:rsidR="00000000" w:rsidDel="00000000" w:rsidP="00000000" w:rsidRDefault="00000000" w:rsidRPr="00000000" w14:paraId="000000CB">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No. Darwin collected the birds but did not name or fully appreciate them during the voyage. The birds were identified as a coherent group by ornithologist John Gould in January 1837, after Darwin returned to England. The name 'Darwin's finches' was popularised mainly through David Lack's 1947 monograph. Darwin himself never used the phrase.</w:t>
      </w:r>
      <w:r w:rsidDel="00000000" w:rsidR="00000000" w:rsidRPr="00000000">
        <w:rPr>
          <w:rtl w:val="0"/>
        </w:rPr>
      </w:r>
    </w:p>
    <w:p w:rsidR="00000000" w:rsidDel="00000000" w:rsidP="00000000" w:rsidRDefault="00000000" w:rsidRPr="00000000" w14:paraId="000000CC">
      <w:pPr>
        <w:spacing w:after="60" w:before="160" w:lineRule="auto"/>
        <w:rPr/>
      </w:pPr>
      <w:r w:rsidDel="00000000" w:rsidR="00000000" w:rsidRPr="00000000">
        <w:rPr>
          <w:rFonts w:ascii="Calibri" w:cs="Calibri" w:eastAsia="Calibri" w:hAnsi="Calibri"/>
          <w:b w:val="1"/>
          <w:bCs w:val="1"/>
          <w:color w:val="000000"/>
          <w:sz w:val="26"/>
          <w:szCs w:val="26"/>
          <w:rtl w:val="0"/>
        </w:rPr>
        <w:t xml:space="preserve">What is the vampire finch, and is it dangerous?</w:t>
      </w:r>
      <w:r w:rsidDel="00000000" w:rsidR="00000000" w:rsidRPr="00000000">
        <w:rPr>
          <w:rtl w:val="0"/>
        </w:rPr>
      </w:r>
    </w:p>
    <w:p w:rsidR="00000000" w:rsidDel="00000000" w:rsidP="00000000" w:rsidRDefault="00000000" w:rsidRPr="00000000" w14:paraId="000000CD">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vampire ground finch (Geospiza septentrionalis) is found only on Wolf and Darwin Islands. It has evolved to supplement its diet by pecking small wounds into the skin of Nazca and red-footed boobies and drinking their blood. The boobies tolerate this — the finches do not cause serious harm to individual birds. It is not dangerous to humans. It is, however, extraordinary: a small brown bird that looks entirely unremarkable has evolved one of the most unusual feeding strategies of any bird on Earth, and has been doing so for perhaps half a million years.</w:t>
      </w:r>
      <w:r w:rsidDel="00000000" w:rsidR="00000000" w:rsidRPr="00000000">
        <w:rPr>
          <w:rtl w:val="0"/>
        </w:rPr>
      </w:r>
    </w:p>
    <w:p w:rsidR="00000000" w:rsidDel="00000000" w:rsidP="00000000" w:rsidRDefault="00000000" w:rsidRPr="00000000" w14:paraId="000000CE">
      <w:pPr>
        <w:spacing w:after="60" w:before="160" w:lineRule="auto"/>
        <w:rPr/>
      </w:pPr>
      <w:r w:rsidDel="00000000" w:rsidR="00000000" w:rsidRPr="00000000">
        <w:rPr>
          <w:rFonts w:ascii="Calibri" w:cs="Calibri" w:eastAsia="Calibri" w:hAnsi="Calibri"/>
          <w:b w:val="1"/>
          <w:bCs w:val="1"/>
          <w:color w:val="000000"/>
          <w:sz w:val="26"/>
          <w:szCs w:val="26"/>
          <w:rtl w:val="0"/>
        </w:rPr>
        <w:t xml:space="preserve">Are any Darwin's finches endangered?</w:t>
      </w:r>
      <w:r w:rsidDel="00000000" w:rsidR="00000000" w:rsidRPr="00000000">
        <w:rPr>
          <w:rtl w:val="0"/>
        </w:rPr>
      </w:r>
    </w:p>
    <w:p w:rsidR="00000000" w:rsidDel="00000000" w:rsidP="00000000" w:rsidRDefault="00000000" w:rsidRPr="00000000" w14:paraId="000000CF">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Yes. Several species carry IUCN Critically Endangered status. The mangrove finch (Camarhynchus heliobates) is among the most threatened birds in the world, with a wild population restricted to a small area of mangrove on Isabela Island. The medium tree finch (Camarhynchus pauper), found only on Floreana, is similarly Critically Endangered. The primary driver of decline is Philornis downsi, the invasive parasitic fly, whose larvae kill nestlings. Conservation programmes run by the Charles Darwin Foundation and GNPS are actively working to reduce fly loads and improve fledging success. [VERIFY — confirm current IUCN Red List categories for both species]</w:t>
      </w:r>
      <w:r w:rsidDel="00000000" w:rsidR="00000000" w:rsidRPr="00000000">
        <w:rPr>
          <w:rtl w:val="0"/>
        </w:rPr>
      </w:r>
    </w:p>
    <w:p w:rsidR="00000000" w:rsidDel="00000000" w:rsidP="00000000" w:rsidRDefault="00000000" w:rsidRPr="00000000" w14:paraId="000000D0">
      <w:pPr>
        <w:spacing w:after="60" w:before="160" w:lineRule="auto"/>
        <w:rPr/>
      </w:pPr>
      <w:r w:rsidDel="00000000" w:rsidR="00000000" w:rsidRPr="00000000">
        <w:rPr>
          <w:rFonts w:ascii="Calibri" w:cs="Calibri" w:eastAsia="Calibri" w:hAnsi="Calibri"/>
          <w:b w:val="1"/>
          <w:bCs w:val="1"/>
          <w:color w:val="000000"/>
          <w:sz w:val="26"/>
          <w:szCs w:val="26"/>
          <w:rtl w:val="0"/>
        </w:rPr>
        <w:t xml:space="preserve">Which island offers the best experience for seeing Darwin's finches?</w:t>
      </w:r>
      <w:r w:rsidDel="00000000" w:rsidR="00000000" w:rsidRPr="00000000">
        <w:rPr>
          <w:rtl w:val="0"/>
        </w:rPr>
      </w:r>
    </w:p>
    <w:p w:rsidR="00000000" w:rsidDel="00000000" w:rsidP="00000000" w:rsidRDefault="00000000" w:rsidRPr="00000000" w14:paraId="000000D1">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For accessibility and identification quality, Santa Cruz is the answer. The Charles Darwin Research Station grounds host habituated ground finches that can be observed and photographed at close range. The highlands of Santa Cruz are the best site for the woodpecker finch. For endemic island species, Española is essential for the Española cactus finch, and Genovesa is the prime location for the large ground finch and the sharp-beaked ground finch (vampire finch subspecies). For the vampire finch itself in its full blood-drinking behaviour, only Wolf Island — on an expedition liveaboard — will do.</w:t>
      </w:r>
      <w:r w:rsidDel="00000000" w:rsidR="00000000" w:rsidRPr="00000000">
        <w:rPr>
          <w:rtl w:val="0"/>
        </w:rPr>
      </w:r>
    </w:p>
    <w:p w:rsidR="00000000" w:rsidDel="00000000" w:rsidP="00000000" w:rsidRDefault="00000000" w:rsidRPr="00000000" w14:paraId="000000D2">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D3">
      <w:pPr>
        <w:spacing w:after="80" w:before="200" w:lineRule="auto"/>
        <w:rPr/>
      </w:pPr>
      <w:r w:rsidDel="00000000" w:rsidR="00000000" w:rsidRPr="00000000">
        <w:rPr>
          <w:rFonts w:ascii="Calibri" w:cs="Calibri" w:eastAsia="Calibri" w:hAnsi="Calibri"/>
          <w:b w:val="1"/>
          <w:bCs w:val="1"/>
          <w:color w:val="01696f"/>
          <w:sz w:val="32"/>
          <w:szCs w:val="32"/>
          <w:rtl w:val="0"/>
        </w:rPr>
        <w:t xml:space="preserve">Plan Your Visit to See Darwin's Finches</w:t>
      </w:r>
      <w:r w:rsidDel="00000000" w:rsidR="00000000" w:rsidRPr="00000000">
        <w:rPr>
          <w:rtl w:val="0"/>
        </w:rPr>
      </w:r>
    </w:p>
    <w:p w:rsidR="00000000" w:rsidDel="00000000" w:rsidP="00000000" w:rsidRDefault="00000000" w:rsidRPr="00000000" w14:paraId="000000D4">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Darwin's finches are present year-round in the Galápagos. There is no seasonal restriction on finch viewing — they are active and observable in both the warm/wet season (January–May) and the cool/dry season (June–December). The dry season typically offers better wildlife photography conditions: clearer light, less vegetation cover, and denser concentrations of wildlife around reliable food sources.</w:t>
      </w:r>
      <w:r w:rsidDel="00000000" w:rsidR="00000000" w:rsidRPr="00000000">
        <w:rPr>
          <w:rtl w:val="0"/>
        </w:rPr>
      </w:r>
    </w:p>
    <w:p w:rsidR="00000000" w:rsidDel="00000000" w:rsidP="00000000" w:rsidRDefault="00000000" w:rsidRPr="00000000" w14:paraId="000000D5">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Access to Wolf and Darwin Islands — the only locations for the vampire ground finch — requires a licensed liveaboard cruise with a GNPS permit for those zones. These are among the most remote and regulated sites in the archipelago.</w:t>
      </w:r>
      <w:r w:rsidDel="00000000" w:rsidR="00000000" w:rsidRPr="00000000">
        <w:rPr>
          <w:rtl w:val="0"/>
        </w:rPr>
      </w:r>
    </w:p>
    <w:p w:rsidR="00000000" w:rsidDel="00000000" w:rsidP="00000000" w:rsidRDefault="00000000" w:rsidRPr="00000000" w14:paraId="000000D6">
      <w:pPr>
        <w:shd w:fill="e8f5e9" w:val="clear"/>
        <w:spacing w:after="40" w:before="160" w:lineRule="auto"/>
        <w:ind w:left="120" w:firstLine="0"/>
        <w:rPr/>
      </w:pPr>
      <w:r w:rsidDel="00000000" w:rsidR="00000000" w:rsidRPr="00000000">
        <w:rPr>
          <w:rFonts w:ascii="Calibri" w:cs="Calibri" w:eastAsia="Calibri" w:hAnsi="Calibri"/>
          <w:b w:val="1"/>
          <w:bCs w:val="1"/>
          <w:color w:val="01696f"/>
          <w:sz w:val="22"/>
          <w:szCs w:val="22"/>
          <w:rtl w:val="0"/>
        </w:rPr>
        <w:t xml:space="preserve">■ BOOK DIRECT — VOYAGERS TRAVEL COMPANY</w:t>
      </w:r>
      <w:r w:rsidDel="00000000" w:rsidR="00000000" w:rsidRPr="00000000">
        <w:rPr>
          <w:rtl w:val="0"/>
        </w:rPr>
      </w:r>
    </w:p>
    <w:p w:rsidR="00000000" w:rsidDel="00000000" w:rsidP="00000000" w:rsidRDefault="00000000" w:rsidRPr="00000000" w14:paraId="000000D7">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20"/>
          <w:szCs w:val="20"/>
          <w:rtl w:val="0"/>
        </w:rPr>
        <w:t xml:space="preserve">Planning your own Galápagos trip? Voyagers Travel Company specialises in independent and semi-independent Galápagos itineraries — island-hopping, day tours from Santa Cruz, and liveaboard cruises that access remote sites including Wolf and Darwin Islands.</w:t>
      </w:r>
      <w:r w:rsidDel="00000000" w:rsidR="00000000" w:rsidRPr="00000000">
        <w:rPr>
          <w:rtl w:val="0"/>
        </w:rPr>
      </w:r>
    </w:p>
    <w:p w:rsidR="00000000" w:rsidDel="00000000" w:rsidP="00000000" w:rsidRDefault="00000000" w:rsidRPr="00000000" w14:paraId="000000D8">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20"/>
          <w:szCs w:val="20"/>
          <w:rtl w:val="0"/>
        </w:rPr>
        <w:t xml:space="preserve">Website: https://</w:t>
      </w:r>
      <w:r w:rsidDel="00000000" w:rsidR="00000000" w:rsidRPr="00000000">
        <w:rPr>
          <w:rFonts w:ascii="Calibri" w:cs="Calibri" w:eastAsia="Calibri" w:hAnsi="Calibri"/>
          <w:sz w:val="20"/>
          <w:szCs w:val="20"/>
          <w:rtl w:val="0"/>
        </w:rPr>
        <w:t xml:space="preserve">www.voyagers.travel/galapagos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hd w:fill="e8f5e9" w:val="clear"/>
        <w:spacing w:after="40" w:before="80" w:lineRule="auto"/>
        <w:ind w:left="120" w:firstLine="0"/>
        <w:rPr/>
      </w:pPr>
      <w:r w:rsidDel="00000000" w:rsidR="00000000" w:rsidRPr="00000000">
        <w:rPr>
          <w:rFonts w:ascii="Calibri" w:cs="Calibri" w:eastAsia="Calibri" w:hAnsi="Calibri"/>
          <w:b w:val="1"/>
          <w:bCs w:val="1"/>
          <w:color w:val="01696f"/>
          <w:sz w:val="22"/>
          <w:szCs w:val="22"/>
          <w:rtl w:val="0"/>
        </w:rPr>
        <w:t xml:space="preserve">■ FOR TRAVEL TRADE — LATIN TRAILS (DMC PARTNER)</w:t>
      </w:r>
      <w:r w:rsidDel="00000000" w:rsidR="00000000" w:rsidRPr="00000000">
        <w:rPr>
          <w:rtl w:val="0"/>
        </w:rPr>
      </w:r>
    </w:p>
    <w:p w:rsidR="00000000" w:rsidDel="00000000" w:rsidP="00000000" w:rsidRDefault="00000000" w:rsidRPr="00000000" w14:paraId="000000DB">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20"/>
          <w:szCs w:val="20"/>
          <w:rtl w:val="0"/>
        </w:rPr>
        <w:t xml:space="preserve">Travel agents, tour operators, and wholesalers requiring ground services in Ecuador and the Galápagos can contact Latin Trails, a local Destination Management Company (DMC) and a partner of GalapagosIslands.travel. Latin Trails specialises in group and FIT logistics, liveaboard contracting, and bespoke naturalist programmes.</w:t>
      </w:r>
      <w:r w:rsidDel="00000000" w:rsidR="00000000" w:rsidRPr="00000000">
        <w:rPr>
          <w:rtl w:val="0"/>
        </w:rPr>
      </w:r>
    </w:p>
    <w:p w:rsidR="00000000" w:rsidDel="00000000" w:rsidP="00000000" w:rsidRDefault="00000000" w:rsidRPr="00000000" w14:paraId="000000DC">
      <w:pPr>
        <w:shd w:fill="e8f5e9" w:val="clear"/>
        <w:spacing w:after="40" w:before="40" w:lineRule="auto"/>
        <w:ind w:left="120" w:firstLine="0"/>
        <w:rPr/>
      </w:pPr>
      <w:r w:rsidDel="00000000" w:rsidR="00000000" w:rsidRPr="00000000">
        <w:rPr>
          <w:rFonts w:ascii="Calibri" w:cs="Calibri" w:eastAsia="Calibri" w:hAnsi="Calibri"/>
          <w:b w:val="0"/>
          <w:bCs w:val="0"/>
          <w:i w:val="0"/>
          <w:iCs w:val="0"/>
          <w:color w:val="000000"/>
          <w:sz w:val="20"/>
          <w:szCs w:val="20"/>
          <w:rtl w:val="0"/>
        </w:rPr>
        <w:t xml:space="preserve">Latin Trails is an independent DMC partner. GalapagosIslands.travel is maintained by Voyagers Travel Company.</w:t>
      </w:r>
      <w:r w:rsidDel="00000000" w:rsidR="00000000" w:rsidRPr="00000000">
        <w:rPr>
          <w:rtl w:val="0"/>
        </w:rPr>
      </w:r>
    </w:p>
    <w:p w:rsidR="00000000" w:rsidDel="00000000" w:rsidP="00000000" w:rsidRDefault="00000000" w:rsidRPr="00000000" w14:paraId="000000DD">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0DE">
      <w:pPr>
        <w:spacing w:after="80" w:before="200" w:lineRule="auto"/>
        <w:rPr/>
      </w:pPr>
      <w:r w:rsidDel="00000000" w:rsidR="00000000" w:rsidRPr="00000000">
        <w:rPr>
          <w:rFonts w:ascii="Calibri" w:cs="Calibri" w:eastAsia="Calibri" w:hAnsi="Calibri"/>
          <w:b w:val="1"/>
          <w:bCs w:val="1"/>
          <w:color w:val="01696f"/>
          <w:sz w:val="32"/>
          <w:szCs w:val="32"/>
          <w:rtl w:val="0"/>
        </w:rPr>
        <w:t xml:space="preserve">Sources &amp; Citations</w:t>
      </w:r>
      <w:r w:rsidDel="00000000" w:rsidR="00000000" w:rsidRPr="00000000">
        <w:rPr>
          <w:rtl w:val="0"/>
        </w:rPr>
      </w:r>
    </w:p>
    <w:p w:rsidR="00000000" w:rsidDel="00000000" w:rsidP="00000000" w:rsidRDefault="00000000" w:rsidRPr="00000000" w14:paraId="000000DF">
      <w:pPr>
        <w:spacing w:after="80" w:before="40" w:lineRule="auto"/>
        <w:rPr/>
      </w:pPr>
      <w:r w:rsidDel="00000000" w:rsidR="00000000" w:rsidRPr="00000000">
        <w:rPr>
          <w:rFonts w:ascii="Calibri" w:cs="Calibri" w:eastAsia="Calibri" w:hAnsi="Calibri"/>
          <w:b w:val="0"/>
          <w:bCs w:val="0"/>
          <w:i w:val="1"/>
          <w:iCs w:val="1"/>
          <w:color w:val="000000"/>
          <w:sz w:val="22"/>
          <w:szCs w:val="22"/>
          <w:rtl w:val="0"/>
        </w:rPr>
        <w:t xml:space="preserve">The following sources informed this page. All URLs verified at time of writing.</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1696f" w:val="clear"/>
          </w:tcPr>
          <w:p w:rsidR="00000000" w:rsidDel="00000000" w:rsidP="00000000" w:rsidRDefault="00000000" w:rsidRPr="00000000" w14:paraId="000000E0">
            <w:pPr>
              <w:spacing w:after="40" w:before="40" w:lineRule="auto"/>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01696f" w:val="clear"/>
          </w:tcPr>
          <w:p w:rsidR="00000000" w:rsidDel="00000000" w:rsidP="00000000" w:rsidRDefault="00000000" w:rsidRPr="00000000" w14:paraId="000000E1">
            <w:pPr>
              <w:spacing w:after="40" w:before="40" w:lineRule="auto"/>
              <w:rPr/>
            </w:pPr>
            <w:r w:rsidDel="00000000" w:rsidR="00000000" w:rsidRPr="00000000">
              <w:rPr>
                <w:rFonts w:ascii="Calibri" w:cs="Calibri" w:eastAsia="Calibri" w:hAnsi="Calibri"/>
                <w:b w:val="1"/>
                <w:bCs w:val="1"/>
                <w:color w:val="ffffff"/>
                <w:sz w:val="20"/>
                <w:szCs w:val="20"/>
                <w:rtl w:val="0"/>
              </w:rPr>
              <w:t xml:space="preserve">Source</w:t>
            </w:r>
            <w:r w:rsidDel="00000000" w:rsidR="00000000" w:rsidRPr="00000000">
              <w:rPr>
                <w:rtl w:val="0"/>
              </w:rPr>
            </w:r>
          </w:p>
        </w:tc>
        <w:tc>
          <w:tcPr>
            <w:shd w:fill="01696f" w:val="clear"/>
          </w:tcPr>
          <w:p w:rsidR="00000000" w:rsidDel="00000000" w:rsidP="00000000" w:rsidRDefault="00000000" w:rsidRPr="00000000" w14:paraId="000000E2">
            <w:pPr>
              <w:spacing w:after="40" w:before="40" w:lineRule="auto"/>
              <w:rPr/>
            </w:pPr>
            <w:r w:rsidDel="00000000" w:rsidR="00000000" w:rsidRPr="00000000">
              <w:rPr>
                <w:rFonts w:ascii="Calibri" w:cs="Calibri" w:eastAsia="Calibri" w:hAnsi="Calibri"/>
                <w:b w:val="1"/>
                <w:bCs w:val="1"/>
                <w:color w:val="ffffff"/>
                <w:sz w:val="20"/>
                <w:szCs w:val="20"/>
                <w:rtl w:val="0"/>
              </w:rPr>
              <w:t xml:space="preserve">Relevance</w:t>
            </w:r>
            <w:r w:rsidDel="00000000" w:rsidR="00000000" w:rsidRPr="00000000">
              <w:rPr>
                <w:rtl w:val="0"/>
              </w:rPr>
            </w:r>
          </w:p>
        </w:tc>
        <w:tc>
          <w:tcPr>
            <w:shd w:fill="01696f" w:val="clear"/>
          </w:tcPr>
          <w:p w:rsidR="00000000" w:rsidDel="00000000" w:rsidP="00000000" w:rsidRDefault="00000000" w:rsidRPr="00000000" w14:paraId="000000E3">
            <w:pPr>
              <w:spacing w:after="40" w:before="40" w:lineRule="auto"/>
              <w:rPr/>
            </w:pPr>
            <w:r w:rsidDel="00000000" w:rsidR="00000000" w:rsidRPr="00000000">
              <w:rPr>
                <w:rFonts w:ascii="Calibri" w:cs="Calibri" w:eastAsia="Calibri" w:hAnsi="Calibri"/>
                <w:b w:val="1"/>
                <w:bCs w:val="1"/>
                <w:color w:val="ffffff"/>
                <w:sz w:val="20"/>
                <w:szCs w:val="20"/>
                <w:rtl w:val="0"/>
              </w:rPr>
              <w:t xml:space="preserve">URL</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40" w:before="40" w:lineRule="auto"/>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5">
            <w:pPr>
              <w:spacing w:after="40" w:before="40" w:lineRule="auto"/>
              <w:rPr/>
            </w:pPr>
            <w:r w:rsidDel="00000000" w:rsidR="00000000" w:rsidRPr="00000000">
              <w:rPr>
                <w:rFonts w:ascii="Calibri" w:cs="Calibri" w:eastAsia="Calibri" w:hAnsi="Calibri"/>
                <w:b w:val="0"/>
                <w:bCs w:val="0"/>
                <w:color w:val="000000"/>
                <w:sz w:val="18"/>
                <w:szCs w:val="18"/>
                <w:rtl w:val="0"/>
              </w:rPr>
              <w:t xml:space="preserve">Darwin's finches — Wikipedia</w:t>
            </w:r>
            <w:r w:rsidDel="00000000" w:rsidR="00000000" w:rsidRPr="00000000">
              <w:rPr>
                <w:rtl w:val="0"/>
              </w:rPr>
            </w:r>
          </w:p>
        </w:tc>
        <w:tc>
          <w:tcPr/>
          <w:p w:rsidR="00000000" w:rsidDel="00000000" w:rsidP="00000000" w:rsidRDefault="00000000" w:rsidRPr="00000000" w14:paraId="000000E6">
            <w:pPr>
              <w:spacing w:after="40" w:before="40" w:lineRule="auto"/>
              <w:rPr/>
            </w:pPr>
            <w:r w:rsidDel="00000000" w:rsidR="00000000" w:rsidRPr="00000000">
              <w:rPr>
                <w:rFonts w:ascii="Calibri" w:cs="Calibri" w:eastAsia="Calibri" w:hAnsi="Calibri"/>
                <w:b w:val="0"/>
                <w:bCs w:val="0"/>
                <w:color w:val="000000"/>
                <w:sz w:val="18"/>
                <w:szCs w:val="18"/>
                <w:rtl w:val="0"/>
              </w:rPr>
              <w:t xml:space="preserve">Gould's January 1837 identification, species overview, taxonomic history.</w:t>
            </w:r>
            <w:r w:rsidDel="00000000" w:rsidR="00000000" w:rsidRPr="00000000">
              <w:rPr>
                <w:rtl w:val="0"/>
              </w:rPr>
            </w:r>
          </w:p>
        </w:tc>
        <w:tc>
          <w:tcPr/>
          <w:p w:rsidR="00000000" w:rsidDel="00000000" w:rsidP="00000000" w:rsidRDefault="00000000" w:rsidRPr="00000000" w14:paraId="000000E7">
            <w:pPr>
              <w:spacing w:after="40" w:before="40" w:lineRule="auto"/>
              <w:rPr/>
            </w:pPr>
            <w:r w:rsidDel="00000000" w:rsidR="00000000" w:rsidRPr="00000000">
              <w:rPr>
                <w:rFonts w:ascii="Calibri" w:cs="Calibri" w:eastAsia="Calibri" w:hAnsi="Calibri"/>
                <w:b w:val="0"/>
                <w:bCs w:val="0"/>
                <w:color w:val="000000"/>
                <w:sz w:val="16"/>
                <w:szCs w:val="16"/>
                <w:rtl w:val="0"/>
              </w:rPr>
              <w:t xml:space="preserve">https://en.wikipedia.org/wiki/Darwin%27s_finches</w:t>
            </w:r>
            <w:r w:rsidDel="00000000" w:rsidR="00000000" w:rsidRPr="00000000">
              <w:rPr>
                <w:rtl w:val="0"/>
              </w:rPr>
            </w:r>
          </w:p>
        </w:tc>
      </w:tr>
      <w:tr>
        <w:trPr>
          <w:cantSplit w:val="0"/>
          <w:tblHeader w:val="0"/>
        </w:trPr>
        <w:tc>
          <w:tcPr>
            <w:shd w:fill="f5fcf5" w:val="clear"/>
          </w:tcPr>
          <w:p w:rsidR="00000000" w:rsidDel="00000000" w:rsidP="00000000" w:rsidRDefault="00000000" w:rsidRPr="00000000" w14:paraId="000000E8">
            <w:pPr>
              <w:spacing w:after="40" w:before="40" w:lineRule="auto"/>
              <w:rPr/>
            </w:pPr>
            <w:r w:rsidDel="00000000" w:rsidR="00000000" w:rsidRPr="00000000">
              <w:rPr>
                <w:rFonts w:ascii="Calibri" w:cs="Calibri" w:eastAsia="Calibri" w:hAnsi="Calibri"/>
                <w:b w:val="0"/>
                <w:bCs w:val="0"/>
                <w:color w:val="000000"/>
                <w:sz w:val="18"/>
                <w:szCs w:val="18"/>
                <w:rtl w:val="0"/>
              </w:rPr>
              <w:t xml:space="preserve">2</w:t>
            </w:r>
            <w:r w:rsidDel="00000000" w:rsidR="00000000" w:rsidRPr="00000000">
              <w:rPr>
                <w:rtl w:val="0"/>
              </w:rPr>
            </w:r>
          </w:p>
        </w:tc>
        <w:tc>
          <w:tcPr>
            <w:shd w:fill="f5fcf5" w:val="clear"/>
          </w:tcPr>
          <w:p w:rsidR="00000000" w:rsidDel="00000000" w:rsidP="00000000" w:rsidRDefault="00000000" w:rsidRPr="00000000" w14:paraId="000000E9">
            <w:pPr>
              <w:spacing w:after="40" w:before="40" w:lineRule="auto"/>
              <w:rPr/>
            </w:pPr>
            <w:r w:rsidDel="00000000" w:rsidR="00000000" w:rsidRPr="00000000">
              <w:rPr>
                <w:rFonts w:ascii="Calibri" w:cs="Calibri" w:eastAsia="Calibri" w:hAnsi="Calibri"/>
                <w:b w:val="0"/>
                <w:bCs w:val="0"/>
                <w:color w:val="000000"/>
                <w:sz w:val="18"/>
                <w:szCs w:val="18"/>
                <w:rtl w:val="0"/>
              </w:rPr>
              <w:t xml:space="preserve">Sato, A. et al. (2001). 'On the Origin of Darwin's Finches.' Molecular Biology and Evolution, 18(3), 299–311.</w:t>
            </w:r>
            <w:r w:rsidDel="00000000" w:rsidR="00000000" w:rsidRPr="00000000">
              <w:rPr>
                <w:rtl w:val="0"/>
              </w:rPr>
            </w:r>
          </w:p>
        </w:tc>
        <w:tc>
          <w:tcPr>
            <w:shd w:fill="f5fcf5" w:val="clear"/>
          </w:tcPr>
          <w:p w:rsidR="00000000" w:rsidDel="00000000" w:rsidP="00000000" w:rsidRDefault="00000000" w:rsidRPr="00000000" w14:paraId="000000EA">
            <w:pPr>
              <w:spacing w:after="40" w:before="40" w:lineRule="auto"/>
              <w:rPr/>
            </w:pPr>
            <w:r w:rsidDel="00000000" w:rsidR="00000000" w:rsidRPr="00000000">
              <w:rPr>
                <w:rFonts w:ascii="Calibri" w:cs="Calibri" w:eastAsia="Calibri" w:hAnsi="Calibri"/>
                <w:b w:val="0"/>
                <w:bCs w:val="0"/>
                <w:color w:val="000000"/>
                <w:sz w:val="18"/>
                <w:szCs w:val="18"/>
                <w:rtl w:val="0"/>
              </w:rPr>
              <w:t xml:space="preserve">Molecular clock estimate placing common ancestor arrival at approximately 2.3 MYA; identification of Tiaris obscura as nearest relative.</w:t>
            </w:r>
            <w:r w:rsidDel="00000000" w:rsidR="00000000" w:rsidRPr="00000000">
              <w:rPr>
                <w:rtl w:val="0"/>
              </w:rPr>
            </w:r>
          </w:p>
        </w:tc>
        <w:tc>
          <w:tcPr>
            <w:shd w:fill="f5fcf5" w:val="clear"/>
          </w:tcPr>
          <w:p w:rsidR="00000000" w:rsidDel="00000000" w:rsidP="00000000" w:rsidRDefault="00000000" w:rsidRPr="00000000" w14:paraId="000000EB">
            <w:pPr>
              <w:spacing w:after="40" w:before="40" w:lineRule="auto"/>
              <w:rPr/>
            </w:pPr>
            <w:r w:rsidDel="00000000" w:rsidR="00000000" w:rsidRPr="00000000">
              <w:rPr>
                <w:rFonts w:ascii="Calibri" w:cs="Calibri" w:eastAsia="Calibri" w:hAnsi="Calibri"/>
                <w:b w:val="0"/>
                <w:bCs w:val="0"/>
                <w:color w:val="000000"/>
                <w:sz w:val="16"/>
                <w:szCs w:val="16"/>
                <w:rtl w:val="0"/>
              </w:rPr>
              <w:t xml:space="preserve">https://academic.oup.com/mbe/article/18/3/299/1073209</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40" w:before="40" w:lineRule="auto"/>
              <w:rPr/>
            </w:pPr>
            <w:r w:rsidDel="00000000" w:rsidR="00000000" w:rsidRPr="00000000">
              <w:rPr>
                <w:rFonts w:ascii="Calibri" w:cs="Calibri" w:eastAsia="Calibri" w:hAnsi="Calibri"/>
                <w:b w:val="0"/>
                <w:bCs w:val="0"/>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0ED">
            <w:pPr>
              <w:spacing w:after="40" w:before="40" w:lineRule="auto"/>
              <w:rPr/>
            </w:pPr>
            <w:r w:rsidDel="00000000" w:rsidR="00000000" w:rsidRPr="00000000">
              <w:rPr>
                <w:rFonts w:ascii="Calibri" w:cs="Calibri" w:eastAsia="Calibri" w:hAnsi="Calibri"/>
                <w:b w:val="0"/>
                <w:bCs w:val="0"/>
                <w:color w:val="000000"/>
                <w:sz w:val="18"/>
                <w:szCs w:val="18"/>
                <w:rtl w:val="0"/>
              </w:rPr>
              <w:t xml:space="preserve">Galápagos Conservation Trust — Darwin's Finches Species Page</w:t>
            </w:r>
            <w:r w:rsidDel="00000000" w:rsidR="00000000" w:rsidRPr="00000000">
              <w:rPr>
                <w:rtl w:val="0"/>
              </w:rPr>
            </w:r>
          </w:p>
        </w:tc>
        <w:tc>
          <w:tcPr/>
          <w:p w:rsidR="00000000" w:rsidDel="00000000" w:rsidP="00000000" w:rsidRDefault="00000000" w:rsidRPr="00000000" w14:paraId="000000EE">
            <w:pPr>
              <w:spacing w:after="40" w:before="40" w:lineRule="auto"/>
              <w:rPr/>
            </w:pPr>
            <w:r w:rsidDel="00000000" w:rsidR="00000000" w:rsidRPr="00000000">
              <w:rPr>
                <w:rFonts w:ascii="Calibri" w:cs="Calibri" w:eastAsia="Calibri" w:hAnsi="Calibri"/>
                <w:b w:val="0"/>
                <w:bCs w:val="0"/>
                <w:color w:val="000000"/>
                <w:sz w:val="18"/>
                <w:szCs w:val="18"/>
                <w:rtl w:val="0"/>
              </w:rPr>
              <w:t xml:space="preserve">Species count (18 including Cocos finch), taxonomic overview, ecology.</w:t>
            </w:r>
            <w:r w:rsidDel="00000000" w:rsidR="00000000" w:rsidRPr="00000000">
              <w:rPr>
                <w:rtl w:val="0"/>
              </w:rPr>
            </w:r>
          </w:p>
        </w:tc>
        <w:tc>
          <w:tcPr/>
          <w:p w:rsidR="00000000" w:rsidDel="00000000" w:rsidP="00000000" w:rsidRDefault="00000000" w:rsidRPr="00000000" w14:paraId="000000EF">
            <w:pPr>
              <w:spacing w:after="40" w:before="40" w:lineRule="auto"/>
              <w:rPr/>
            </w:pPr>
            <w:r w:rsidDel="00000000" w:rsidR="00000000" w:rsidRPr="00000000">
              <w:rPr>
                <w:rFonts w:ascii="Calibri" w:cs="Calibri" w:eastAsia="Calibri" w:hAnsi="Calibri"/>
                <w:b w:val="0"/>
                <w:bCs w:val="0"/>
                <w:color w:val="000000"/>
                <w:sz w:val="16"/>
                <w:szCs w:val="16"/>
                <w:rtl w:val="0"/>
              </w:rPr>
              <w:t xml:space="preserve">https://galapagosconservation.org.uk/species/darwins-finches/</w:t>
            </w:r>
            <w:r w:rsidDel="00000000" w:rsidR="00000000" w:rsidRPr="00000000">
              <w:rPr>
                <w:rtl w:val="0"/>
              </w:rPr>
            </w:r>
          </w:p>
        </w:tc>
      </w:tr>
      <w:tr>
        <w:trPr>
          <w:cantSplit w:val="0"/>
          <w:tblHeader w:val="0"/>
        </w:trPr>
        <w:tc>
          <w:tcPr>
            <w:shd w:fill="f5fcf5" w:val="clear"/>
          </w:tcPr>
          <w:p w:rsidR="00000000" w:rsidDel="00000000" w:rsidP="00000000" w:rsidRDefault="00000000" w:rsidRPr="00000000" w14:paraId="000000F0">
            <w:pPr>
              <w:spacing w:after="40" w:before="40" w:lineRule="auto"/>
              <w:rPr/>
            </w:pPr>
            <w:r w:rsidDel="00000000" w:rsidR="00000000" w:rsidRPr="00000000">
              <w:rPr>
                <w:rFonts w:ascii="Calibri" w:cs="Calibri" w:eastAsia="Calibri" w:hAnsi="Calibri"/>
                <w:b w:val="0"/>
                <w:bCs w:val="0"/>
                <w:color w:val="000000"/>
                <w:sz w:val="18"/>
                <w:szCs w:val="18"/>
                <w:rtl w:val="0"/>
              </w:rPr>
              <w:t xml:space="preserve">4</w:t>
            </w:r>
            <w:r w:rsidDel="00000000" w:rsidR="00000000" w:rsidRPr="00000000">
              <w:rPr>
                <w:rtl w:val="0"/>
              </w:rPr>
            </w:r>
          </w:p>
        </w:tc>
        <w:tc>
          <w:tcPr>
            <w:shd w:fill="f5fcf5" w:val="clear"/>
          </w:tcPr>
          <w:p w:rsidR="00000000" w:rsidDel="00000000" w:rsidP="00000000" w:rsidRDefault="00000000" w:rsidRPr="00000000" w14:paraId="000000F1">
            <w:pPr>
              <w:spacing w:after="40" w:before="40" w:lineRule="auto"/>
              <w:rPr/>
            </w:pPr>
            <w:r w:rsidDel="00000000" w:rsidR="00000000" w:rsidRPr="00000000">
              <w:rPr>
                <w:rFonts w:ascii="Calibri" w:cs="Calibri" w:eastAsia="Calibri" w:hAnsi="Calibri"/>
                <w:b w:val="0"/>
                <w:bCs w:val="0"/>
                <w:color w:val="000000"/>
                <w:sz w:val="18"/>
                <w:szCs w:val="18"/>
                <w:rtl w:val="0"/>
              </w:rPr>
              <w:t xml:space="preserve">Galápagos Conservation Trust — Vampire Finches Article</w:t>
            </w:r>
            <w:r w:rsidDel="00000000" w:rsidR="00000000" w:rsidRPr="00000000">
              <w:rPr>
                <w:rtl w:val="0"/>
              </w:rPr>
            </w:r>
          </w:p>
        </w:tc>
        <w:tc>
          <w:tcPr>
            <w:shd w:fill="f5fcf5" w:val="clear"/>
          </w:tcPr>
          <w:p w:rsidR="00000000" w:rsidDel="00000000" w:rsidP="00000000" w:rsidRDefault="00000000" w:rsidRPr="00000000" w14:paraId="000000F2">
            <w:pPr>
              <w:spacing w:after="40" w:before="40" w:lineRule="auto"/>
              <w:rPr/>
            </w:pPr>
            <w:r w:rsidDel="00000000" w:rsidR="00000000" w:rsidRPr="00000000">
              <w:rPr>
                <w:rFonts w:ascii="Calibri" w:cs="Calibri" w:eastAsia="Calibri" w:hAnsi="Calibri"/>
                <w:b w:val="0"/>
                <w:bCs w:val="0"/>
                <w:color w:val="000000"/>
                <w:sz w:val="18"/>
                <w:szCs w:val="18"/>
                <w:rtl w:val="0"/>
              </w:rPr>
              <w:t xml:space="preserve">Evolutionary history and mechanism of vampire finch blood-feeding behaviour.</w:t>
            </w:r>
            <w:r w:rsidDel="00000000" w:rsidR="00000000" w:rsidRPr="00000000">
              <w:rPr>
                <w:rtl w:val="0"/>
              </w:rPr>
            </w:r>
          </w:p>
        </w:tc>
        <w:tc>
          <w:tcPr>
            <w:shd w:fill="f5fcf5" w:val="clear"/>
          </w:tcPr>
          <w:p w:rsidR="00000000" w:rsidDel="00000000" w:rsidP="00000000" w:rsidRDefault="00000000" w:rsidRPr="00000000" w14:paraId="000000F3">
            <w:pPr>
              <w:spacing w:after="40" w:before="40" w:lineRule="auto"/>
              <w:rPr/>
            </w:pPr>
            <w:r w:rsidDel="00000000" w:rsidR="00000000" w:rsidRPr="00000000">
              <w:rPr>
                <w:rFonts w:ascii="Calibri" w:cs="Calibri" w:eastAsia="Calibri" w:hAnsi="Calibri"/>
                <w:b w:val="0"/>
                <w:bCs w:val="0"/>
                <w:color w:val="000000"/>
                <w:sz w:val="16"/>
                <w:szCs w:val="16"/>
                <w:rtl w:val="0"/>
              </w:rPr>
              <w:t xml:space="preserve">https://galapagosconservation.org.uk/vampire-finches-how-little-birds-in-galapagos-evolved-to-drink-blood/</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40" w:before="40" w:lineRule="auto"/>
              <w:rPr/>
            </w:pPr>
            <w:r w:rsidDel="00000000" w:rsidR="00000000" w:rsidRPr="00000000">
              <w:rPr>
                <w:rFonts w:ascii="Calibri" w:cs="Calibri" w:eastAsia="Calibri" w:hAnsi="Calibri"/>
                <w:b w:val="0"/>
                <w:bCs w:val="0"/>
                <w:color w:val="000000"/>
                <w:sz w:val="18"/>
                <w:szCs w:val="18"/>
                <w:rtl w:val="0"/>
              </w:rPr>
              <w:t xml:space="preserve">5</w:t>
            </w:r>
            <w:r w:rsidDel="00000000" w:rsidR="00000000" w:rsidRPr="00000000">
              <w:rPr>
                <w:rtl w:val="0"/>
              </w:rPr>
            </w:r>
          </w:p>
        </w:tc>
        <w:tc>
          <w:tcPr/>
          <w:p w:rsidR="00000000" w:rsidDel="00000000" w:rsidP="00000000" w:rsidRDefault="00000000" w:rsidRPr="00000000" w14:paraId="000000F5">
            <w:pPr>
              <w:spacing w:after="40" w:before="40" w:lineRule="auto"/>
              <w:rPr/>
            </w:pPr>
            <w:r w:rsidDel="00000000" w:rsidR="00000000" w:rsidRPr="00000000">
              <w:rPr>
                <w:rFonts w:ascii="Calibri" w:cs="Calibri" w:eastAsia="Calibri" w:hAnsi="Calibri"/>
                <w:b w:val="0"/>
                <w:bCs w:val="0"/>
                <w:color w:val="000000"/>
                <w:sz w:val="18"/>
                <w:szCs w:val="18"/>
                <w:rtl w:val="0"/>
              </w:rPr>
              <w:t xml:space="preserve">Grant, P.R. &amp; Grant, B.R. — HHMI BioInteractive: Galápagos Finch Evolution</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rFonts w:ascii="Calibri" w:cs="Calibri" w:eastAsia="Calibri" w:hAnsi="Calibri"/>
                <w:b w:val="0"/>
                <w:bCs w:val="0"/>
                <w:color w:val="000000"/>
                <w:sz w:val="18"/>
                <w:szCs w:val="18"/>
                <w:rtl w:val="0"/>
              </w:rPr>
              <w:t xml:space="preserve">Peter Grant on common ancestor, speciation, 2–3 MYA arrival estimate.</w:t>
            </w:r>
            <w:r w:rsidDel="00000000" w:rsidR="00000000" w:rsidRPr="00000000">
              <w:rPr>
                <w:rtl w:val="0"/>
              </w:rPr>
            </w:r>
          </w:p>
        </w:tc>
        <w:tc>
          <w:tcPr/>
          <w:p w:rsidR="00000000" w:rsidDel="00000000" w:rsidP="00000000" w:rsidRDefault="00000000" w:rsidRPr="00000000" w14:paraId="000000F7">
            <w:pPr>
              <w:spacing w:after="40" w:before="40" w:lineRule="auto"/>
              <w:rPr/>
            </w:pPr>
            <w:r w:rsidDel="00000000" w:rsidR="00000000" w:rsidRPr="00000000">
              <w:rPr>
                <w:rFonts w:ascii="Calibri" w:cs="Calibri" w:eastAsia="Calibri" w:hAnsi="Calibri"/>
                <w:b w:val="0"/>
                <w:bCs w:val="0"/>
                <w:color w:val="000000"/>
                <w:sz w:val="16"/>
                <w:szCs w:val="16"/>
                <w:rtl w:val="0"/>
              </w:rPr>
              <w:t xml:space="preserve">https://www.hhmi.org/biointeractive/galapagos-finch-evolution</w:t>
            </w:r>
            <w:r w:rsidDel="00000000" w:rsidR="00000000" w:rsidRPr="00000000">
              <w:rPr>
                <w:rtl w:val="0"/>
              </w:rPr>
            </w:r>
          </w:p>
        </w:tc>
      </w:tr>
      <w:tr>
        <w:trPr>
          <w:cantSplit w:val="0"/>
          <w:tblHeader w:val="0"/>
        </w:trPr>
        <w:tc>
          <w:tcPr>
            <w:shd w:fill="f5fcf5" w:val="clear"/>
          </w:tcPr>
          <w:p w:rsidR="00000000" w:rsidDel="00000000" w:rsidP="00000000" w:rsidRDefault="00000000" w:rsidRPr="00000000" w14:paraId="000000F8">
            <w:pPr>
              <w:spacing w:after="40" w:before="40" w:lineRule="auto"/>
              <w:rPr/>
            </w:pPr>
            <w:r w:rsidDel="00000000" w:rsidR="00000000" w:rsidRPr="00000000">
              <w:rPr>
                <w:rFonts w:ascii="Calibri" w:cs="Calibri" w:eastAsia="Calibri" w:hAnsi="Calibri"/>
                <w:b w:val="0"/>
                <w:bCs w:val="0"/>
                <w:color w:val="000000"/>
                <w:sz w:val="18"/>
                <w:szCs w:val="18"/>
                <w:rtl w:val="0"/>
              </w:rPr>
              <w:t xml:space="preserve">6</w:t>
            </w:r>
            <w:r w:rsidDel="00000000" w:rsidR="00000000" w:rsidRPr="00000000">
              <w:rPr>
                <w:rtl w:val="0"/>
              </w:rPr>
            </w:r>
          </w:p>
        </w:tc>
        <w:tc>
          <w:tcPr>
            <w:shd w:fill="f5fcf5" w:val="clear"/>
          </w:tcPr>
          <w:p w:rsidR="00000000" w:rsidDel="00000000" w:rsidP="00000000" w:rsidRDefault="00000000" w:rsidRPr="00000000" w14:paraId="000000F9">
            <w:pPr>
              <w:spacing w:after="40" w:before="40" w:lineRule="auto"/>
              <w:rPr/>
            </w:pPr>
            <w:r w:rsidDel="00000000" w:rsidR="00000000" w:rsidRPr="00000000">
              <w:rPr>
                <w:rFonts w:ascii="Calibri" w:cs="Calibri" w:eastAsia="Calibri" w:hAnsi="Calibri"/>
                <w:b w:val="0"/>
                <w:bCs w:val="0"/>
                <w:color w:val="000000"/>
                <w:sz w:val="18"/>
                <w:szCs w:val="18"/>
                <w:rtl w:val="0"/>
              </w:rPr>
              <w:t xml:space="preserve">Frontiers in Conservation Science (2025) — 'Innovations in invasive parasite control: enhancing nest treatment techniques to combat Philornis downsi in Galapagos'</w:t>
            </w:r>
            <w:r w:rsidDel="00000000" w:rsidR="00000000" w:rsidRPr="00000000">
              <w:rPr>
                <w:rtl w:val="0"/>
              </w:rPr>
            </w:r>
          </w:p>
        </w:tc>
        <w:tc>
          <w:tcPr>
            <w:shd w:fill="f5fcf5" w:val="clear"/>
          </w:tcPr>
          <w:p w:rsidR="00000000" w:rsidDel="00000000" w:rsidP="00000000" w:rsidRDefault="00000000" w:rsidRPr="00000000" w14:paraId="000000FA">
            <w:pPr>
              <w:spacing w:after="40" w:before="40" w:lineRule="auto"/>
              <w:rPr/>
            </w:pPr>
            <w:r w:rsidDel="00000000" w:rsidR="00000000" w:rsidRPr="00000000">
              <w:rPr>
                <w:rFonts w:ascii="Calibri" w:cs="Calibri" w:eastAsia="Calibri" w:hAnsi="Calibri"/>
                <w:b w:val="0"/>
                <w:bCs w:val="0"/>
                <w:color w:val="000000"/>
                <w:sz w:val="18"/>
                <w:szCs w:val="18"/>
                <w:rtl w:val="0"/>
              </w:rPr>
              <w:t xml:space="preserve">Philornis downsi intervention methods; fledging success data for Permacap treatments; parasitisation of 12 of 17 Darwin's finch species.</w:t>
            </w:r>
            <w:r w:rsidDel="00000000" w:rsidR="00000000" w:rsidRPr="00000000">
              <w:rPr>
                <w:rtl w:val="0"/>
              </w:rPr>
            </w:r>
          </w:p>
        </w:tc>
        <w:tc>
          <w:tcPr>
            <w:shd w:fill="f5fcf5" w:val="clear"/>
          </w:tcPr>
          <w:p w:rsidR="00000000" w:rsidDel="00000000" w:rsidP="00000000" w:rsidRDefault="00000000" w:rsidRPr="00000000" w14:paraId="000000FB">
            <w:pPr>
              <w:spacing w:after="40" w:before="40" w:lineRule="auto"/>
              <w:rPr/>
            </w:pPr>
            <w:r w:rsidDel="00000000" w:rsidR="00000000" w:rsidRPr="00000000">
              <w:rPr>
                <w:rFonts w:ascii="Calibri" w:cs="Calibri" w:eastAsia="Calibri" w:hAnsi="Calibri"/>
                <w:b w:val="0"/>
                <w:bCs w:val="0"/>
                <w:color w:val="000000"/>
                <w:sz w:val="16"/>
                <w:szCs w:val="16"/>
                <w:rtl w:val="0"/>
              </w:rPr>
              <w:t xml:space="preserve">https://www.frontiersin.org/journals/conservation-science/articles/10.3389/fcosc.2025.1591266/full</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40" w:before="40" w:lineRule="auto"/>
              <w:rPr/>
            </w:pPr>
            <w:r w:rsidDel="00000000" w:rsidR="00000000" w:rsidRPr="00000000">
              <w:rPr>
                <w:rFonts w:ascii="Calibri" w:cs="Calibri" w:eastAsia="Calibri" w:hAnsi="Calibri"/>
                <w:b w:val="0"/>
                <w:bCs w:val="0"/>
                <w:color w:val="000000"/>
                <w:sz w:val="18"/>
                <w:szCs w:val="18"/>
                <w:rtl w:val="0"/>
              </w:rPr>
              <w:t xml:space="preserve">7</w:t>
            </w:r>
            <w:r w:rsidDel="00000000" w:rsidR="00000000" w:rsidRPr="00000000">
              <w:rPr>
                <w:rtl w:val="0"/>
              </w:rPr>
            </w:r>
          </w:p>
        </w:tc>
        <w:tc>
          <w:tcPr/>
          <w:p w:rsidR="00000000" w:rsidDel="00000000" w:rsidP="00000000" w:rsidRDefault="00000000" w:rsidRPr="00000000" w14:paraId="000000FD">
            <w:pPr>
              <w:spacing w:after="40" w:before="40" w:lineRule="auto"/>
              <w:rPr/>
            </w:pPr>
            <w:r w:rsidDel="00000000" w:rsidR="00000000" w:rsidRPr="00000000">
              <w:rPr>
                <w:rFonts w:ascii="Calibri" w:cs="Calibri" w:eastAsia="Calibri" w:hAnsi="Calibri"/>
                <w:b w:val="0"/>
                <w:bCs w:val="0"/>
                <w:color w:val="000000"/>
                <w:sz w:val="18"/>
                <w:szCs w:val="18"/>
                <w:rtl w:val="0"/>
              </w:rPr>
              <w:t xml:space="preserve">Causton, C., Cunninghame, F. &amp; Tapia, W. (2013). 'Management of the Avian Parasite Philornis downsi in the Galápagos Islands: A Collaborative and Strategic Action Plan.' CABI / CDF / GNPS.</w:t>
            </w:r>
            <w:r w:rsidDel="00000000" w:rsidR="00000000" w:rsidRPr="00000000">
              <w:rPr>
                <w:rtl w:val="0"/>
              </w:rPr>
            </w:r>
          </w:p>
        </w:tc>
        <w:tc>
          <w:tcPr/>
          <w:p w:rsidR="00000000" w:rsidDel="00000000" w:rsidP="00000000" w:rsidRDefault="00000000" w:rsidRPr="00000000" w14:paraId="000000FE">
            <w:pPr>
              <w:spacing w:after="40" w:before="40" w:lineRule="auto"/>
              <w:rPr/>
            </w:pPr>
            <w:r w:rsidDel="00000000" w:rsidR="00000000" w:rsidRPr="00000000">
              <w:rPr>
                <w:rFonts w:ascii="Calibri" w:cs="Calibri" w:eastAsia="Calibri" w:hAnsi="Calibri"/>
                <w:b w:val="0"/>
                <w:bCs w:val="0"/>
                <w:color w:val="000000"/>
                <w:sz w:val="18"/>
                <w:szCs w:val="18"/>
                <w:rtl w:val="0"/>
              </w:rPr>
              <w:t xml:space="preserve">Management framework and control methods for P. downsi.</w:t>
            </w:r>
            <w:r w:rsidDel="00000000" w:rsidR="00000000" w:rsidRPr="00000000">
              <w:rPr>
                <w:rtl w:val="0"/>
              </w:rPr>
            </w:r>
          </w:p>
        </w:tc>
        <w:tc>
          <w:tcPr/>
          <w:p w:rsidR="00000000" w:rsidDel="00000000" w:rsidP="00000000" w:rsidRDefault="00000000" w:rsidRPr="00000000" w14:paraId="000000FF">
            <w:pPr>
              <w:spacing w:after="40" w:before="40" w:lineRule="auto"/>
              <w:rPr/>
            </w:pPr>
            <w:r w:rsidDel="00000000" w:rsidR="00000000" w:rsidRPr="00000000">
              <w:rPr>
                <w:rFonts w:ascii="Calibri" w:cs="Calibri" w:eastAsia="Calibri" w:hAnsi="Calibri"/>
                <w:b w:val="0"/>
                <w:bCs w:val="0"/>
                <w:color w:val="000000"/>
                <w:sz w:val="16"/>
                <w:szCs w:val="16"/>
                <w:rtl w:val="0"/>
              </w:rPr>
              <w:t xml:space="preserve">https://www.cabi.org/wp-content/uploads/Causton-2013-Management-of-Philornis.pdf</w:t>
            </w:r>
            <w:r w:rsidDel="00000000" w:rsidR="00000000" w:rsidRPr="00000000">
              <w:rPr>
                <w:rtl w:val="0"/>
              </w:rPr>
            </w:r>
          </w:p>
        </w:tc>
      </w:tr>
      <w:tr>
        <w:trPr>
          <w:cantSplit w:val="0"/>
          <w:tblHeader w:val="0"/>
        </w:trPr>
        <w:tc>
          <w:tcPr>
            <w:shd w:fill="f5fcf5" w:val="clear"/>
          </w:tcPr>
          <w:p w:rsidR="00000000" w:rsidDel="00000000" w:rsidP="00000000" w:rsidRDefault="00000000" w:rsidRPr="00000000" w14:paraId="00000100">
            <w:pPr>
              <w:spacing w:after="40" w:before="40" w:lineRule="auto"/>
              <w:rPr/>
            </w:pPr>
            <w:r w:rsidDel="00000000" w:rsidR="00000000" w:rsidRPr="00000000">
              <w:rPr>
                <w:rFonts w:ascii="Calibri" w:cs="Calibri" w:eastAsia="Calibri" w:hAnsi="Calibri"/>
                <w:b w:val="0"/>
                <w:bCs w:val="0"/>
                <w:color w:val="000000"/>
                <w:sz w:val="18"/>
                <w:szCs w:val="18"/>
                <w:rtl w:val="0"/>
              </w:rPr>
              <w:t xml:space="preserve">8</w:t>
            </w:r>
            <w:r w:rsidDel="00000000" w:rsidR="00000000" w:rsidRPr="00000000">
              <w:rPr>
                <w:rtl w:val="0"/>
              </w:rPr>
            </w:r>
          </w:p>
        </w:tc>
        <w:tc>
          <w:tcPr>
            <w:shd w:fill="f5fcf5" w:val="clear"/>
          </w:tcPr>
          <w:p w:rsidR="00000000" w:rsidDel="00000000" w:rsidP="00000000" w:rsidRDefault="00000000" w:rsidRPr="00000000" w14:paraId="00000101">
            <w:pPr>
              <w:spacing w:after="40" w:before="40" w:lineRule="auto"/>
              <w:rPr/>
            </w:pPr>
            <w:r w:rsidDel="00000000" w:rsidR="00000000" w:rsidRPr="00000000">
              <w:rPr>
                <w:rFonts w:ascii="Calibri" w:cs="Calibri" w:eastAsia="Calibri" w:hAnsi="Calibri"/>
                <w:b w:val="0"/>
                <w:bCs w:val="0"/>
                <w:color w:val="000000"/>
                <w:sz w:val="18"/>
                <w:szCs w:val="18"/>
                <w:rtl w:val="0"/>
              </w:rPr>
              <w:t xml:space="preserve">IUCN SOS — Conservation and Range Expansion of the Critically Endangered Mangrove Finch</w:t>
            </w:r>
            <w:r w:rsidDel="00000000" w:rsidR="00000000" w:rsidRPr="00000000">
              <w:rPr>
                <w:rtl w:val="0"/>
              </w:rPr>
            </w:r>
          </w:p>
        </w:tc>
        <w:tc>
          <w:tcPr>
            <w:shd w:fill="f5fcf5" w:val="clear"/>
          </w:tcPr>
          <w:p w:rsidR="00000000" w:rsidDel="00000000" w:rsidP="00000000" w:rsidRDefault="00000000" w:rsidRPr="00000000" w14:paraId="00000102">
            <w:pPr>
              <w:spacing w:after="40" w:before="40" w:lineRule="auto"/>
              <w:rPr/>
            </w:pPr>
            <w:r w:rsidDel="00000000" w:rsidR="00000000" w:rsidRPr="00000000">
              <w:rPr>
                <w:rFonts w:ascii="Calibri" w:cs="Calibri" w:eastAsia="Calibri" w:hAnsi="Calibri"/>
                <w:b w:val="0"/>
                <w:bCs w:val="0"/>
                <w:color w:val="000000"/>
                <w:sz w:val="18"/>
                <w:szCs w:val="18"/>
                <w:rtl w:val="0"/>
              </w:rPr>
              <w:t xml:space="preserve">Mangrove finch Critically Endangered status and conservation programme on Isabela Island.</w:t>
            </w:r>
            <w:r w:rsidDel="00000000" w:rsidR="00000000" w:rsidRPr="00000000">
              <w:rPr>
                <w:rtl w:val="0"/>
              </w:rPr>
            </w:r>
          </w:p>
        </w:tc>
        <w:tc>
          <w:tcPr>
            <w:shd w:fill="f5fcf5" w:val="clear"/>
          </w:tcPr>
          <w:p w:rsidR="00000000" w:rsidDel="00000000" w:rsidP="00000000" w:rsidRDefault="00000000" w:rsidRPr="00000000" w14:paraId="00000103">
            <w:pPr>
              <w:spacing w:after="40" w:before="40" w:lineRule="auto"/>
              <w:rPr/>
            </w:pPr>
            <w:r w:rsidDel="00000000" w:rsidR="00000000" w:rsidRPr="00000000">
              <w:rPr>
                <w:rFonts w:ascii="Calibri" w:cs="Calibri" w:eastAsia="Calibri" w:hAnsi="Calibri"/>
                <w:b w:val="0"/>
                <w:bCs w:val="0"/>
                <w:color w:val="000000"/>
                <w:sz w:val="16"/>
                <w:szCs w:val="16"/>
                <w:rtl w:val="0"/>
              </w:rPr>
              <w:t xml:space="preserve">https://iucnsos.org/projects/conservation-and-range-expansion-of-the-critically-endangered-mangrove-finch-camarhynchus-heliobates-on-isabela-island-galapagos/</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40" w:before="40" w:lineRule="auto"/>
              <w:rPr/>
            </w:pPr>
            <w:r w:rsidDel="00000000" w:rsidR="00000000" w:rsidRPr="00000000">
              <w:rPr>
                <w:rFonts w:ascii="Calibri" w:cs="Calibri" w:eastAsia="Calibri" w:hAnsi="Calibri"/>
                <w:b w:val="0"/>
                <w:bCs w:val="0"/>
                <w:color w:val="000000"/>
                <w:sz w:val="18"/>
                <w:szCs w:val="18"/>
                <w:rtl w:val="0"/>
              </w:rPr>
              <w:t xml:space="preserve">9</w:t>
            </w:r>
            <w:r w:rsidDel="00000000" w:rsidR="00000000" w:rsidRPr="00000000">
              <w:rPr>
                <w:rtl w:val="0"/>
              </w:rPr>
            </w:r>
          </w:p>
        </w:tc>
        <w:tc>
          <w:tcPr/>
          <w:p w:rsidR="00000000" w:rsidDel="00000000" w:rsidP="00000000" w:rsidRDefault="00000000" w:rsidRPr="00000000" w14:paraId="00000105">
            <w:pPr>
              <w:spacing w:after="40" w:before="40" w:lineRule="auto"/>
              <w:rPr/>
            </w:pPr>
            <w:r w:rsidDel="00000000" w:rsidR="00000000" w:rsidRPr="00000000">
              <w:rPr>
                <w:rFonts w:ascii="Calibri" w:cs="Calibri" w:eastAsia="Calibri" w:hAnsi="Calibri"/>
                <w:b w:val="0"/>
                <w:bCs w:val="0"/>
                <w:color w:val="000000"/>
                <w:sz w:val="18"/>
                <w:szCs w:val="18"/>
                <w:rtl w:val="0"/>
              </w:rPr>
              <w:t xml:space="preserve">Linnean Society (2024) — 'Icons of Evolution: Why are there so many Darwin's finches?'</w:t>
            </w:r>
            <w:r w:rsidDel="00000000" w:rsidR="00000000" w:rsidRPr="00000000">
              <w:rPr>
                <w:rtl w:val="0"/>
              </w:rPr>
            </w:r>
          </w:p>
        </w:tc>
        <w:tc>
          <w:tcPr/>
          <w:p w:rsidR="00000000" w:rsidDel="00000000" w:rsidP="00000000" w:rsidRDefault="00000000" w:rsidRPr="00000000" w14:paraId="00000106">
            <w:pPr>
              <w:spacing w:after="40" w:before="40" w:lineRule="auto"/>
              <w:rPr/>
            </w:pPr>
            <w:r w:rsidDel="00000000" w:rsidR="00000000" w:rsidRPr="00000000">
              <w:rPr>
                <w:rFonts w:ascii="Calibri" w:cs="Calibri" w:eastAsia="Calibri" w:hAnsi="Calibri"/>
                <w:b w:val="0"/>
                <w:bCs w:val="0"/>
                <w:color w:val="000000"/>
                <w:sz w:val="18"/>
                <w:szCs w:val="18"/>
                <w:rtl w:val="0"/>
              </w:rPr>
              <w:t xml:space="preserve">Adaptive radiation timeline; 1–2 million year diversification; seven species within 50,000 years.</w:t>
            </w:r>
            <w:r w:rsidDel="00000000" w:rsidR="00000000" w:rsidRPr="00000000">
              <w:rPr>
                <w:rtl w:val="0"/>
              </w:rPr>
            </w:r>
          </w:p>
        </w:tc>
        <w:tc>
          <w:tcPr/>
          <w:p w:rsidR="00000000" w:rsidDel="00000000" w:rsidP="00000000" w:rsidRDefault="00000000" w:rsidRPr="00000000" w14:paraId="00000107">
            <w:pPr>
              <w:spacing w:after="40" w:before="40" w:lineRule="auto"/>
              <w:rPr/>
            </w:pPr>
            <w:r w:rsidDel="00000000" w:rsidR="00000000" w:rsidRPr="00000000">
              <w:rPr>
                <w:rFonts w:ascii="Calibri" w:cs="Calibri" w:eastAsia="Calibri" w:hAnsi="Calibri"/>
                <w:b w:val="0"/>
                <w:bCs w:val="0"/>
                <w:color w:val="000000"/>
                <w:sz w:val="16"/>
                <w:szCs w:val="16"/>
                <w:rtl w:val="0"/>
              </w:rPr>
              <w:t xml:space="preserve">https://www.linnean.org/news/2024/10/23/icons-of-evolution-why-are-there-so-many-darwins-finches</w:t>
            </w:r>
            <w:r w:rsidDel="00000000" w:rsidR="00000000" w:rsidRPr="00000000">
              <w:rPr>
                <w:rtl w:val="0"/>
              </w:rPr>
            </w:r>
          </w:p>
        </w:tc>
      </w:tr>
      <w:tr>
        <w:trPr>
          <w:cantSplit w:val="0"/>
          <w:tblHeader w:val="0"/>
        </w:trPr>
        <w:tc>
          <w:tcPr>
            <w:shd w:fill="f5fcf5" w:val="clear"/>
          </w:tcPr>
          <w:p w:rsidR="00000000" w:rsidDel="00000000" w:rsidP="00000000" w:rsidRDefault="00000000" w:rsidRPr="00000000" w14:paraId="00000108">
            <w:pPr>
              <w:spacing w:after="40" w:before="40" w:lineRule="auto"/>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shd w:fill="f5fcf5" w:val="clear"/>
          </w:tcPr>
          <w:p w:rsidR="00000000" w:rsidDel="00000000" w:rsidP="00000000" w:rsidRDefault="00000000" w:rsidRPr="00000000" w14:paraId="00000109">
            <w:pPr>
              <w:spacing w:after="40" w:before="40" w:lineRule="auto"/>
              <w:rPr/>
            </w:pPr>
            <w:r w:rsidDel="00000000" w:rsidR="00000000" w:rsidRPr="00000000">
              <w:rPr>
                <w:rFonts w:ascii="Calibri" w:cs="Calibri" w:eastAsia="Calibri" w:hAnsi="Calibri"/>
                <w:b w:val="0"/>
                <w:bCs w:val="0"/>
                <w:color w:val="000000"/>
                <w:sz w:val="18"/>
                <w:szCs w:val="18"/>
                <w:rtl w:val="0"/>
              </w:rPr>
              <w:t xml:space="preserve">Heritage Prints (2021) — 'John Gould's influence in the development of Charles Darwin's theory'</w:t>
            </w:r>
            <w:r w:rsidDel="00000000" w:rsidR="00000000" w:rsidRPr="00000000">
              <w:rPr>
                <w:rtl w:val="0"/>
              </w:rPr>
            </w:r>
          </w:p>
        </w:tc>
        <w:tc>
          <w:tcPr>
            <w:shd w:fill="f5fcf5" w:val="clear"/>
          </w:tcPr>
          <w:p w:rsidR="00000000" w:rsidDel="00000000" w:rsidP="00000000" w:rsidRDefault="00000000" w:rsidRPr="00000000" w14:paraId="0000010A">
            <w:pPr>
              <w:spacing w:after="40" w:before="40" w:lineRule="auto"/>
              <w:rPr/>
            </w:pPr>
            <w:r w:rsidDel="00000000" w:rsidR="00000000" w:rsidRPr="00000000">
              <w:rPr>
                <w:rFonts w:ascii="Calibri" w:cs="Calibri" w:eastAsia="Calibri" w:hAnsi="Calibri"/>
                <w:b w:val="0"/>
                <w:bCs w:val="0"/>
                <w:color w:val="000000"/>
                <w:sz w:val="18"/>
                <w:szCs w:val="18"/>
                <w:rtl w:val="0"/>
              </w:rPr>
              <w:t xml:space="preserve">Detailed account of Gould's January 1837 identification; Darwin's mislabelling of specimens.</w:t>
            </w:r>
            <w:r w:rsidDel="00000000" w:rsidR="00000000" w:rsidRPr="00000000">
              <w:rPr>
                <w:rtl w:val="0"/>
              </w:rPr>
            </w:r>
          </w:p>
        </w:tc>
        <w:tc>
          <w:tcPr>
            <w:shd w:fill="f5fcf5" w:val="clear"/>
          </w:tcPr>
          <w:p w:rsidR="00000000" w:rsidDel="00000000" w:rsidP="00000000" w:rsidRDefault="00000000" w:rsidRPr="00000000" w14:paraId="0000010B">
            <w:pPr>
              <w:spacing w:after="40" w:before="40" w:lineRule="auto"/>
              <w:rPr/>
            </w:pPr>
            <w:r w:rsidDel="00000000" w:rsidR="00000000" w:rsidRPr="00000000">
              <w:rPr>
                <w:rFonts w:ascii="Calibri" w:cs="Calibri" w:eastAsia="Calibri" w:hAnsi="Calibri"/>
                <w:b w:val="0"/>
                <w:bCs w:val="0"/>
                <w:color w:val="000000"/>
                <w:sz w:val="16"/>
                <w:szCs w:val="16"/>
                <w:rtl w:val="0"/>
              </w:rPr>
              <w:t xml:space="preserve">https://www.heritage-prints.com/john-goulds-influence-in-the-development-of-charles-darwins-theory-of-evolution-by-natural-selection/</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40" w:before="40" w:lineRule="auto"/>
              <w:rPr/>
            </w:pPr>
            <w:r w:rsidDel="00000000" w:rsidR="00000000" w:rsidRPr="00000000">
              <w:rPr>
                <w:rFonts w:ascii="Calibri" w:cs="Calibri" w:eastAsia="Calibri" w:hAnsi="Calibri"/>
                <w:b w:val="0"/>
                <w:bCs w:val="0"/>
                <w:color w:val="000000"/>
                <w:sz w:val="18"/>
                <w:szCs w:val="18"/>
                <w:rtl w:val="0"/>
              </w:rPr>
              <w:t xml:space="preserve">11</w:t>
            </w:r>
            <w:r w:rsidDel="00000000" w:rsidR="00000000" w:rsidRPr="00000000">
              <w:rPr>
                <w:rtl w:val="0"/>
              </w:rPr>
            </w:r>
          </w:p>
        </w:tc>
        <w:tc>
          <w:tcPr/>
          <w:p w:rsidR="00000000" w:rsidDel="00000000" w:rsidP="00000000" w:rsidRDefault="00000000" w:rsidRPr="00000000" w14:paraId="0000010D">
            <w:pPr>
              <w:spacing w:after="40" w:before="40" w:lineRule="auto"/>
              <w:rPr/>
            </w:pPr>
            <w:r w:rsidDel="00000000" w:rsidR="00000000" w:rsidRPr="00000000">
              <w:rPr>
                <w:rFonts w:ascii="Calibri" w:cs="Calibri" w:eastAsia="Calibri" w:hAnsi="Calibri"/>
                <w:b w:val="0"/>
                <w:bCs w:val="0"/>
                <w:color w:val="000000"/>
                <w:sz w:val="18"/>
                <w:szCs w:val="18"/>
                <w:rtl w:val="0"/>
              </w:rPr>
              <w:t xml:space="preserve">Genetics Unzipped (2020) — 'Darwin's Finches'</w:t>
            </w:r>
            <w:r w:rsidDel="00000000" w:rsidR="00000000" w:rsidRPr="00000000">
              <w:rPr>
                <w:rtl w:val="0"/>
              </w:rPr>
            </w:r>
          </w:p>
        </w:tc>
        <w:tc>
          <w:tcPr/>
          <w:p w:rsidR="00000000" w:rsidDel="00000000" w:rsidP="00000000" w:rsidRDefault="00000000" w:rsidRPr="00000000" w14:paraId="0000010E">
            <w:pPr>
              <w:spacing w:after="40" w:before="40" w:lineRule="auto"/>
              <w:rPr/>
            </w:pPr>
            <w:r w:rsidDel="00000000" w:rsidR="00000000" w:rsidRPr="00000000">
              <w:rPr>
                <w:rFonts w:ascii="Calibri" w:cs="Calibri" w:eastAsia="Calibri" w:hAnsi="Calibri"/>
                <w:b w:val="0"/>
                <w:bCs w:val="0"/>
                <w:color w:val="000000"/>
                <w:sz w:val="18"/>
                <w:szCs w:val="18"/>
                <w:rtl w:val="0"/>
              </w:rPr>
              <w:t xml:space="preserve">Overview of Gould's role; DNA confirmation of monophyletic origin; 13-species count used in earlier classifications.</w:t>
            </w:r>
            <w:r w:rsidDel="00000000" w:rsidR="00000000" w:rsidRPr="00000000">
              <w:rPr>
                <w:rtl w:val="0"/>
              </w:rPr>
            </w:r>
          </w:p>
        </w:tc>
        <w:tc>
          <w:tcPr/>
          <w:p w:rsidR="00000000" w:rsidDel="00000000" w:rsidP="00000000" w:rsidRDefault="00000000" w:rsidRPr="00000000" w14:paraId="0000010F">
            <w:pPr>
              <w:spacing w:after="40" w:before="40" w:lineRule="auto"/>
              <w:rPr/>
            </w:pPr>
            <w:r w:rsidDel="00000000" w:rsidR="00000000" w:rsidRPr="00000000">
              <w:rPr>
                <w:rFonts w:ascii="Calibri" w:cs="Calibri" w:eastAsia="Calibri" w:hAnsi="Calibri"/>
                <w:b w:val="0"/>
                <w:bCs w:val="0"/>
                <w:color w:val="000000"/>
                <w:sz w:val="16"/>
                <w:szCs w:val="16"/>
                <w:rtl w:val="0"/>
              </w:rPr>
              <w:t xml:space="preserve">https://geneticsunzipped.com/transcripts/2020/1/2/darwins-finches</w:t>
            </w:r>
            <w:r w:rsidDel="00000000" w:rsidR="00000000" w:rsidRPr="00000000">
              <w:rPr>
                <w:rtl w:val="0"/>
              </w:rPr>
            </w:r>
          </w:p>
        </w:tc>
      </w:tr>
      <w:tr>
        <w:trPr>
          <w:cantSplit w:val="0"/>
          <w:tblHeader w:val="0"/>
        </w:trPr>
        <w:tc>
          <w:tcPr>
            <w:shd w:fill="f5fcf5" w:val="clear"/>
          </w:tcPr>
          <w:p w:rsidR="00000000" w:rsidDel="00000000" w:rsidP="00000000" w:rsidRDefault="00000000" w:rsidRPr="00000000" w14:paraId="00000110">
            <w:pPr>
              <w:spacing w:after="40" w:before="40" w:lineRule="auto"/>
              <w:rPr/>
            </w:pPr>
            <w:r w:rsidDel="00000000" w:rsidR="00000000" w:rsidRPr="00000000">
              <w:rPr>
                <w:rFonts w:ascii="Calibri" w:cs="Calibri" w:eastAsia="Calibri" w:hAnsi="Calibri"/>
                <w:b w:val="0"/>
                <w:bCs w:val="0"/>
                <w:color w:val="000000"/>
                <w:sz w:val="18"/>
                <w:szCs w:val="18"/>
                <w:rtl w:val="0"/>
              </w:rPr>
              <w:t xml:space="preserve">12</w:t>
            </w:r>
            <w:r w:rsidDel="00000000" w:rsidR="00000000" w:rsidRPr="00000000">
              <w:rPr>
                <w:rtl w:val="0"/>
              </w:rPr>
            </w:r>
          </w:p>
        </w:tc>
        <w:tc>
          <w:tcPr>
            <w:shd w:fill="f5fcf5" w:val="clear"/>
          </w:tcPr>
          <w:p w:rsidR="00000000" w:rsidDel="00000000" w:rsidP="00000000" w:rsidRDefault="00000000" w:rsidRPr="00000000" w14:paraId="00000111">
            <w:pPr>
              <w:spacing w:after="40" w:before="40" w:lineRule="auto"/>
              <w:rPr/>
            </w:pPr>
            <w:r w:rsidDel="00000000" w:rsidR="00000000" w:rsidRPr="00000000">
              <w:rPr>
                <w:rFonts w:ascii="Calibri" w:cs="Calibri" w:eastAsia="Calibri" w:hAnsi="Calibri"/>
                <w:b w:val="0"/>
                <w:bCs w:val="0"/>
                <w:color w:val="000000"/>
                <w:sz w:val="18"/>
                <w:szCs w:val="18"/>
                <w:rtl w:val="0"/>
              </w:rPr>
              <w:t xml:space="preserve">Charles Darwin Foundation — Study Suggests Potential New Darwin's Finch Species (January 2025)</w:t>
            </w:r>
            <w:r w:rsidDel="00000000" w:rsidR="00000000" w:rsidRPr="00000000">
              <w:rPr>
                <w:rtl w:val="0"/>
              </w:rPr>
            </w:r>
          </w:p>
        </w:tc>
        <w:tc>
          <w:tcPr>
            <w:shd w:fill="f5fcf5" w:val="clear"/>
          </w:tcPr>
          <w:p w:rsidR="00000000" w:rsidDel="00000000" w:rsidP="00000000" w:rsidRDefault="00000000" w:rsidRPr="00000000" w14:paraId="00000112">
            <w:pPr>
              <w:spacing w:after="40" w:before="40" w:lineRule="auto"/>
              <w:rPr/>
            </w:pPr>
            <w:r w:rsidDel="00000000" w:rsidR="00000000" w:rsidRPr="00000000">
              <w:rPr>
                <w:rFonts w:ascii="Calibri" w:cs="Calibri" w:eastAsia="Calibri" w:hAnsi="Calibri"/>
                <w:b w:val="0"/>
                <w:bCs w:val="0"/>
                <w:color w:val="000000"/>
                <w:sz w:val="18"/>
                <w:szCs w:val="18"/>
                <w:rtl w:val="0"/>
              </w:rPr>
              <w:t xml:space="preserve">Recent taxonomic revision proposing Camarhynchus striatipecta as a newly recognised species — highlights that species count remains under revision.</w:t>
            </w:r>
            <w:r w:rsidDel="00000000" w:rsidR="00000000" w:rsidRPr="00000000">
              <w:rPr>
                <w:rtl w:val="0"/>
              </w:rPr>
            </w:r>
          </w:p>
        </w:tc>
        <w:tc>
          <w:tcPr>
            <w:shd w:fill="f5fcf5" w:val="clear"/>
          </w:tcPr>
          <w:p w:rsidR="00000000" w:rsidDel="00000000" w:rsidP="00000000" w:rsidRDefault="00000000" w:rsidRPr="00000000" w14:paraId="00000113">
            <w:pPr>
              <w:spacing w:after="40" w:before="40" w:lineRule="auto"/>
              <w:rPr/>
            </w:pPr>
            <w:r w:rsidDel="00000000" w:rsidR="00000000" w:rsidRPr="00000000">
              <w:rPr>
                <w:rFonts w:ascii="Calibri" w:cs="Calibri" w:eastAsia="Calibri" w:hAnsi="Calibri"/>
                <w:b w:val="0"/>
                <w:bCs w:val="0"/>
                <w:color w:val="000000"/>
                <w:sz w:val="16"/>
                <w:szCs w:val="16"/>
                <w:rtl w:val="0"/>
              </w:rPr>
              <w:t xml:space="preserve">https://www.darwinfoundation.org/en/news/all-news-stories/study-suggests-potential-new-darwins-finch-species-for-galapagos/</w:t>
            </w:r>
            <w:r w:rsidDel="00000000" w:rsidR="00000000" w:rsidRPr="00000000">
              <w:rPr>
                <w:rtl w:val="0"/>
              </w:rPr>
            </w:r>
          </w:p>
        </w:tc>
      </w:tr>
    </w:tbl>
    <w:p w:rsidR="00000000" w:rsidDel="00000000" w:rsidP="00000000" w:rsidRDefault="00000000" w:rsidRPr="00000000" w14:paraId="00000114">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115">
      <w:pPr>
        <w:shd w:fill="fffde7" w:val="clear"/>
        <w:spacing w:after="40" w:before="40" w:lineRule="auto"/>
        <w:ind w:left="120" w:firstLine="0"/>
        <w:rPr/>
      </w:pPr>
      <w:r w:rsidDel="00000000" w:rsidR="00000000" w:rsidRPr="00000000">
        <w:rPr>
          <w:rFonts w:ascii="Calibri" w:cs="Calibri" w:eastAsia="Calibri" w:hAnsi="Calibri"/>
          <w:b w:val="1"/>
          <w:bCs w:val="1"/>
          <w:color w:val="000000"/>
          <w:sz w:val="20"/>
          <w:szCs w:val="20"/>
          <w:rtl w:val="0"/>
        </w:rPr>
        <w:t xml:space="preserve">■ VERIFY SUMMARY — Items Requiring Editorial Resolution Before Publish</w:t>
      </w:r>
      <w:r w:rsidDel="00000000" w:rsidR="00000000" w:rsidRPr="00000000">
        <w:rPr>
          <w:rtl w:val="0"/>
        </w:rPr>
      </w:r>
    </w:p>
    <w:p w:rsidR="00000000" w:rsidDel="00000000" w:rsidP="00000000" w:rsidRDefault="00000000" w:rsidRPr="00000000" w14:paraId="00000116">
      <w:pPr>
        <w:shd w:fill="fffde7" w:val="clear"/>
        <w:spacing w:after="40" w:before="40" w:lineRule="auto"/>
        <w:ind w:left="120" w:firstLine="0"/>
        <w:rPr/>
      </w:pPr>
      <w:r w:rsidDel="00000000" w:rsidR="00000000" w:rsidRPr="00000000">
        <w:rPr>
          <w:rtl w:val="0"/>
        </w:rPr>
      </w:r>
    </w:p>
    <w:p w:rsidR="00000000" w:rsidDel="00000000" w:rsidP="00000000" w:rsidRDefault="00000000" w:rsidRPr="00000000" w14:paraId="00000117">
      <w:pPr>
        <w:shd w:fill="fffde7" w:val="clear"/>
        <w:spacing w:after="40" w:before="40" w:lineRule="auto"/>
        <w:ind w:left="120" w:firstLine="0"/>
        <w:rPr/>
      </w:pPr>
      <w:r w:rsidDel="00000000" w:rsidR="00000000" w:rsidRPr="00000000">
        <w:rPr>
          <w:rFonts w:ascii="Calibri" w:cs="Calibri" w:eastAsia="Calibri" w:hAnsi="Calibri"/>
          <w:b w:val="0"/>
          <w:bCs w:val="0"/>
          <w:color w:val="000000"/>
          <w:sz w:val="18"/>
          <w:szCs w:val="18"/>
          <w:rtl w:val="0"/>
        </w:rPr>
        <w:t xml:space="preserve">[VERIFY 1] SPECIES COUNT: Current IOC World Bird List or Clements 2024 accepted species count for Darwin's finches. Wikipedia and GCT cite 18 (including Cocos finch). A January 2025 CDF study proposes a 19th. Confirm authoritative number and note which authority is used. Source: IOC World Bird List (https://www.worldbirdnames.org/) or Clements Checklist.</w:t>
      </w:r>
      <w:r w:rsidDel="00000000" w:rsidR="00000000" w:rsidRPr="00000000">
        <w:rPr>
          <w:rtl w:val="0"/>
        </w:rPr>
      </w:r>
    </w:p>
    <w:p w:rsidR="00000000" w:rsidDel="00000000" w:rsidP="00000000" w:rsidRDefault="00000000" w:rsidRPr="00000000" w14:paraId="00000118">
      <w:pPr>
        <w:shd w:fill="fffde7" w:val="clear"/>
        <w:spacing w:after="40" w:before="40" w:lineRule="auto"/>
        <w:ind w:left="120" w:firstLine="0"/>
        <w:rPr/>
      </w:pPr>
      <w:r w:rsidDel="00000000" w:rsidR="00000000" w:rsidRPr="00000000">
        <w:rPr>
          <w:rtl w:val="0"/>
        </w:rPr>
      </w:r>
    </w:p>
    <w:p w:rsidR="00000000" w:rsidDel="00000000" w:rsidP="00000000" w:rsidRDefault="00000000" w:rsidRPr="00000000" w14:paraId="00000119">
      <w:pPr>
        <w:shd w:fill="fffde7" w:val="clear"/>
        <w:spacing w:after="40" w:before="40" w:lineRule="auto"/>
        <w:ind w:left="120" w:firstLine="0"/>
        <w:rPr/>
      </w:pPr>
      <w:r w:rsidDel="00000000" w:rsidR="00000000" w:rsidRPr="00000000">
        <w:rPr>
          <w:rFonts w:ascii="Calibri" w:cs="Calibri" w:eastAsia="Calibri" w:hAnsi="Calibri"/>
          <w:b w:val="0"/>
          <w:bCs w:val="0"/>
          <w:color w:val="000000"/>
          <w:sz w:val="18"/>
          <w:szCs w:val="18"/>
          <w:rtl w:val="0"/>
        </w:rPr>
        <w:t xml:space="preserve">[VERIFY 2] COMMON ANCESTOR ARRIVAL DATE: Sato et al. (2001) in Molecular Biology and Evolution places divergence at approximately 2.3 MYA. The HHMI/Peter Grant video cites 2–3 MYA. The Linnean Society (2024) says 1–2 million years. Confirm most current accepted estimate from peer-reviewed source and use that figure. Source: https://academic.oup.com/mbe/article/18/3/299/1073209</w:t>
      </w:r>
      <w:r w:rsidDel="00000000" w:rsidR="00000000" w:rsidRPr="00000000">
        <w:rPr>
          <w:rtl w:val="0"/>
        </w:rPr>
      </w:r>
    </w:p>
    <w:p w:rsidR="00000000" w:rsidDel="00000000" w:rsidP="00000000" w:rsidRDefault="00000000" w:rsidRPr="00000000" w14:paraId="0000011A">
      <w:pPr>
        <w:shd w:fill="fffde7" w:val="clear"/>
        <w:spacing w:after="40" w:before="40" w:lineRule="auto"/>
        <w:ind w:left="120" w:firstLine="0"/>
        <w:rPr/>
      </w:pPr>
      <w:r w:rsidDel="00000000" w:rsidR="00000000" w:rsidRPr="00000000">
        <w:rPr>
          <w:rtl w:val="0"/>
        </w:rPr>
      </w:r>
    </w:p>
    <w:p w:rsidR="00000000" w:rsidDel="00000000" w:rsidP="00000000" w:rsidRDefault="00000000" w:rsidRPr="00000000" w14:paraId="0000011B">
      <w:pPr>
        <w:shd w:fill="fffde7" w:val="clear"/>
        <w:spacing w:after="40" w:before="40" w:lineRule="auto"/>
        <w:ind w:left="120" w:firstLine="0"/>
        <w:rPr/>
      </w:pPr>
      <w:r w:rsidDel="00000000" w:rsidR="00000000" w:rsidRPr="00000000">
        <w:rPr>
          <w:rFonts w:ascii="Calibri" w:cs="Calibri" w:eastAsia="Calibri" w:hAnsi="Calibri"/>
          <w:b w:val="0"/>
          <w:bCs w:val="0"/>
          <w:color w:val="000000"/>
          <w:sz w:val="18"/>
          <w:szCs w:val="18"/>
          <w:rtl w:val="0"/>
        </w:rPr>
        <w:t xml:space="preserve">[VERIFY 3] GRANT DROUGHT YEAR: The 1977 drought on Daphne Major is cited in multiple sources. Confirm from Grant's primary literature (e.g., Grant, P.R. 1986. Ecology and Evolution of Darwin's Finches. Princeton University Press) that the key drought was 1977 and that the Geospiza fortis mortality figure (~85%) is accurately cited.</w:t>
      </w:r>
      <w:r w:rsidDel="00000000" w:rsidR="00000000" w:rsidRPr="00000000">
        <w:rPr>
          <w:rtl w:val="0"/>
        </w:rPr>
      </w:r>
    </w:p>
    <w:p w:rsidR="00000000" w:rsidDel="00000000" w:rsidP="00000000" w:rsidRDefault="00000000" w:rsidRPr="00000000" w14:paraId="0000011C">
      <w:pPr>
        <w:shd w:fill="fffde7" w:val="clear"/>
        <w:spacing w:after="40" w:before="40" w:lineRule="auto"/>
        <w:ind w:left="120" w:firstLine="0"/>
        <w:rPr/>
      </w:pPr>
      <w:r w:rsidDel="00000000" w:rsidR="00000000" w:rsidRPr="00000000">
        <w:rPr>
          <w:rtl w:val="0"/>
        </w:rPr>
      </w:r>
    </w:p>
    <w:p w:rsidR="00000000" w:rsidDel="00000000" w:rsidP="00000000" w:rsidRDefault="00000000" w:rsidRPr="00000000" w14:paraId="0000011D">
      <w:pPr>
        <w:shd w:fill="fffde7" w:val="clear"/>
        <w:spacing w:after="40" w:before="40" w:lineRule="auto"/>
        <w:ind w:left="120" w:firstLine="0"/>
        <w:rPr/>
      </w:pPr>
      <w:r w:rsidDel="00000000" w:rsidR="00000000" w:rsidRPr="00000000">
        <w:rPr>
          <w:rFonts w:ascii="Calibri" w:cs="Calibri" w:eastAsia="Calibri" w:hAnsi="Calibri"/>
          <w:b w:val="0"/>
          <w:bCs w:val="0"/>
          <w:color w:val="000000"/>
          <w:sz w:val="18"/>
          <w:szCs w:val="18"/>
          <w:rtl w:val="0"/>
        </w:rPr>
        <w:t xml:space="preserve">[VERIFY 4] VAMPIRE FINCH SPECIES STATUS: Confirm whether Geospiza septentrionalis is currently classified as a full species or subspecies of the sharp-beaked ground finch in the current IOC list. Several sources use subspecies status. Source: IOC World Bird List.</w:t>
      </w:r>
      <w:r w:rsidDel="00000000" w:rsidR="00000000" w:rsidRPr="00000000">
        <w:rPr>
          <w:rtl w:val="0"/>
        </w:rPr>
      </w:r>
    </w:p>
    <w:p w:rsidR="00000000" w:rsidDel="00000000" w:rsidP="00000000" w:rsidRDefault="00000000" w:rsidRPr="00000000" w14:paraId="0000011E">
      <w:pPr>
        <w:shd w:fill="fffde7" w:val="clear"/>
        <w:spacing w:after="40" w:before="40" w:lineRule="auto"/>
        <w:ind w:left="120" w:firstLine="0"/>
        <w:rPr/>
      </w:pPr>
      <w:r w:rsidDel="00000000" w:rsidR="00000000" w:rsidRPr="00000000">
        <w:rPr>
          <w:rtl w:val="0"/>
        </w:rPr>
      </w:r>
    </w:p>
    <w:p w:rsidR="00000000" w:rsidDel="00000000" w:rsidP="00000000" w:rsidRDefault="00000000" w:rsidRPr="00000000" w14:paraId="0000011F">
      <w:pPr>
        <w:shd w:fill="fffde7" w:val="clear"/>
        <w:spacing w:after="40" w:before="40" w:lineRule="auto"/>
        <w:ind w:left="120" w:firstLine="0"/>
        <w:rPr/>
      </w:pPr>
      <w:r w:rsidDel="00000000" w:rsidR="00000000" w:rsidRPr="00000000">
        <w:rPr>
          <w:rFonts w:ascii="Calibri" w:cs="Calibri" w:eastAsia="Calibri" w:hAnsi="Calibri"/>
          <w:b w:val="0"/>
          <w:bCs w:val="0"/>
          <w:color w:val="000000"/>
          <w:sz w:val="18"/>
          <w:szCs w:val="18"/>
          <w:rtl w:val="0"/>
        </w:rPr>
        <w:t xml:space="preserve">[VERIFY 5] MANGROVE FINCH POPULATION: Confirm current wild population estimate for Camarhynchus heliobates. Figures of 'fewer than 100 individuals' appear in conservation literature but require confirmation from CDF or GNPS most recent survey. Source: CDF conservation reports.</w:t>
      </w:r>
      <w:r w:rsidDel="00000000" w:rsidR="00000000" w:rsidRPr="00000000">
        <w:rPr>
          <w:rtl w:val="0"/>
        </w:rPr>
      </w:r>
    </w:p>
    <w:p w:rsidR="00000000" w:rsidDel="00000000" w:rsidP="00000000" w:rsidRDefault="00000000" w:rsidRPr="00000000" w14:paraId="00000120">
      <w:pPr>
        <w:shd w:fill="fffde7" w:val="clear"/>
        <w:spacing w:after="40" w:before="40" w:lineRule="auto"/>
        <w:ind w:left="120" w:firstLine="0"/>
        <w:rPr/>
      </w:pPr>
      <w:r w:rsidDel="00000000" w:rsidR="00000000" w:rsidRPr="00000000">
        <w:rPr>
          <w:rtl w:val="0"/>
        </w:rPr>
      </w:r>
    </w:p>
    <w:p w:rsidR="00000000" w:rsidDel="00000000" w:rsidP="00000000" w:rsidRDefault="00000000" w:rsidRPr="00000000" w14:paraId="00000121">
      <w:pPr>
        <w:shd w:fill="fffde7" w:val="clear"/>
        <w:spacing w:after="40" w:before="40" w:lineRule="auto"/>
        <w:ind w:left="120" w:firstLine="0"/>
        <w:rPr/>
      </w:pPr>
      <w:r w:rsidDel="00000000" w:rsidR="00000000" w:rsidRPr="00000000">
        <w:rPr>
          <w:rFonts w:ascii="Calibri" w:cs="Calibri" w:eastAsia="Calibri" w:hAnsi="Calibri"/>
          <w:b w:val="0"/>
          <w:bCs w:val="0"/>
          <w:color w:val="000000"/>
          <w:sz w:val="18"/>
          <w:szCs w:val="18"/>
          <w:rtl w:val="0"/>
        </w:rPr>
        <w:t xml:space="preserve">[VERIFY 6] IUCN STATUS — MEDIUM TREE FINCH AND MANGROVE FINCH: Confirm both species are still listed as Critically Endangered on the current IUCN Red List (https://www.iucnredlist.org/). Status may have been reviewed since last publication of this page.</w:t>
      </w:r>
      <w:r w:rsidDel="00000000" w:rsidR="00000000" w:rsidRPr="00000000">
        <w:rPr>
          <w:rtl w:val="0"/>
        </w:rPr>
      </w:r>
    </w:p>
    <w:p w:rsidR="00000000" w:rsidDel="00000000" w:rsidP="00000000" w:rsidRDefault="00000000" w:rsidRPr="00000000" w14:paraId="00000122">
      <w:pPr>
        <w:shd w:fill="fffde7" w:val="clear"/>
        <w:spacing w:after="40" w:before="40" w:lineRule="auto"/>
        <w:ind w:left="120" w:firstLine="0"/>
        <w:rPr/>
      </w:pPr>
      <w:r w:rsidDel="00000000" w:rsidR="00000000" w:rsidRPr="00000000">
        <w:rPr>
          <w:rtl w:val="0"/>
        </w:rPr>
      </w:r>
    </w:p>
    <w:p w:rsidR="00000000" w:rsidDel="00000000" w:rsidP="00000000" w:rsidRDefault="00000000" w:rsidRPr="00000000" w14:paraId="00000123">
      <w:pPr>
        <w:shd w:fill="fffde7" w:val="clear"/>
        <w:spacing w:after="40" w:before="40" w:lineRule="auto"/>
        <w:ind w:left="120" w:firstLine="0"/>
        <w:rPr/>
      </w:pPr>
      <w:r w:rsidDel="00000000" w:rsidR="00000000" w:rsidRPr="00000000">
        <w:rPr>
          <w:rFonts w:ascii="Calibri" w:cs="Calibri" w:eastAsia="Calibri" w:hAnsi="Calibri"/>
          <w:b w:val="0"/>
          <w:bCs w:val="0"/>
          <w:color w:val="000000"/>
          <w:sz w:val="18"/>
          <w:szCs w:val="18"/>
          <w:rtl w:val="0"/>
        </w:rPr>
        <w:t xml:space="preserve">[VERIFY 7] PROJECT ISABELA: Confirm Project Isabela completion date and scope. Confirm that it was a goat eradication programme and did not specifically address Philornis downsi. Source: GNPS / CDF documentation.</w:t>
      </w:r>
      <w:r w:rsidDel="00000000" w:rsidR="00000000" w:rsidRPr="00000000">
        <w:rPr>
          <w:rtl w:val="0"/>
        </w:rPr>
      </w:r>
    </w:p>
    <w:p w:rsidR="00000000" w:rsidDel="00000000" w:rsidP="00000000" w:rsidRDefault="00000000" w:rsidRPr="00000000" w14:paraId="00000124">
      <w:pPr>
        <w:shd w:fill="fffde7" w:val="clear"/>
        <w:spacing w:after="40" w:before="40" w:lineRule="auto"/>
        <w:ind w:left="120" w:firstLine="0"/>
        <w:rPr/>
      </w:pPr>
      <w:r w:rsidDel="00000000" w:rsidR="00000000" w:rsidRPr="00000000">
        <w:rPr>
          <w:rtl w:val="0"/>
        </w:rPr>
      </w:r>
    </w:p>
    <w:p w:rsidR="00000000" w:rsidDel="00000000" w:rsidP="00000000" w:rsidRDefault="00000000" w:rsidRPr="00000000" w14:paraId="00000125">
      <w:pPr>
        <w:shd w:fill="fffde7" w:val="clear"/>
        <w:spacing w:after="40" w:before="40" w:lineRule="auto"/>
        <w:ind w:left="120" w:firstLine="0"/>
        <w:rPr/>
      </w:pPr>
      <w:r w:rsidDel="00000000" w:rsidR="00000000" w:rsidRPr="00000000">
        <w:rPr>
          <w:rFonts w:ascii="Calibri" w:cs="Calibri" w:eastAsia="Calibri" w:hAnsi="Calibri"/>
          <w:b w:val="0"/>
          <w:bCs w:val="0"/>
          <w:color w:val="000000"/>
          <w:sz w:val="18"/>
          <w:szCs w:val="18"/>
          <w:rtl w:val="0"/>
        </w:rPr>
        <w:t xml:space="preserve">[VERIFY 8] VAMPIRE FINCH IUCN STATUS: The table lists vampire ground finch as Least Concern — confirm this is current for Geospiza septentrionalis if treated as a full species, or confirm parent species status if treated as a subspecies.</w:t>
      </w:r>
      <w:r w:rsidDel="00000000" w:rsidR="00000000" w:rsidRPr="00000000">
        <w:rPr>
          <w:rtl w:val="0"/>
        </w:rPr>
      </w:r>
    </w:p>
    <w:p w:rsidR="00000000" w:rsidDel="00000000" w:rsidP="00000000" w:rsidRDefault="00000000" w:rsidRPr="00000000" w14:paraId="00000126">
      <w:pPr>
        <w:shd w:fill="fffde7" w:val="clear"/>
        <w:spacing w:after="40" w:before="40" w:lineRule="auto"/>
        <w:ind w:left="120" w:firstLine="0"/>
        <w:rPr/>
      </w:pPr>
      <w:r w:rsidDel="00000000" w:rsidR="00000000" w:rsidRPr="00000000">
        <w:rPr>
          <w:rtl w:val="0"/>
        </w:rPr>
      </w:r>
    </w:p>
    <w:p w:rsidR="00000000" w:rsidDel="00000000" w:rsidP="00000000" w:rsidRDefault="00000000" w:rsidRPr="00000000" w14:paraId="00000127">
      <w:pPr>
        <w:shd w:fill="fffde7" w:val="clear"/>
        <w:spacing w:after="40" w:before="40" w:lineRule="auto"/>
        <w:ind w:left="120" w:firstLine="0"/>
        <w:rPr/>
      </w:pPr>
      <w:r w:rsidDel="00000000" w:rsidR="00000000" w:rsidRPr="00000000">
        <w:rPr>
          <w:rFonts w:ascii="Calibri" w:cs="Calibri" w:eastAsia="Calibri" w:hAnsi="Calibri"/>
          <w:b w:val="1"/>
          <w:bCs w:val="1"/>
          <w:color w:val="000000"/>
          <w:sz w:val="18"/>
          <w:szCs w:val="18"/>
          <w:rtl w:val="0"/>
        </w:rPr>
        <w:t xml:space="preserve">Resolving all [VERIFY] items is a mandatory pre-publish gate. Do not mark CMS Stage 8 complete until all items above are cleared or documented.</w:t>
      </w:r>
      <w:r w:rsidDel="00000000" w:rsidR="00000000" w:rsidRPr="00000000">
        <w:rPr>
          <w:rtl w:val="0"/>
        </w:rPr>
      </w:r>
    </w:p>
    <w:p w:rsidR="00000000" w:rsidDel="00000000" w:rsidP="00000000" w:rsidRDefault="00000000" w:rsidRPr="00000000" w14:paraId="00000128">
      <w:pPr>
        <w:pBdr>
          <w:bottom w:color="01696f" w:space="1" w:sz="4" w:val="single"/>
        </w:pBdr>
        <w:spacing w:after="120" w:lineRule="auto"/>
        <w:rPr/>
      </w:pPr>
      <w:r w:rsidDel="00000000" w:rsidR="00000000" w:rsidRPr="00000000">
        <w:rPr>
          <w:rtl w:val="0"/>
        </w:rPr>
      </w:r>
    </w:p>
    <w:p w:rsidR="00000000" w:rsidDel="00000000" w:rsidP="00000000" w:rsidRDefault="00000000" w:rsidRPr="00000000" w14:paraId="00000129">
      <w:pPr>
        <w:shd w:fill="e8f5e9" w:val="clear"/>
        <w:spacing w:before="160" w:lineRule="auto"/>
        <w:rPr/>
      </w:pPr>
      <w:r w:rsidDel="00000000" w:rsidR="00000000" w:rsidRPr="00000000">
        <w:rPr>
          <w:rFonts w:ascii="Calibri" w:cs="Calibri" w:eastAsia="Calibri" w:hAnsi="Calibri"/>
          <w:i w:val="1"/>
          <w:iCs w:val="1"/>
          <w:color w:val="3c3c3c"/>
          <w:sz w:val="16"/>
          <w:szCs w:val="16"/>
          <w:rtl w:val="0"/>
        </w:rPr>
        <w:t xml:space="preserve">Version: CMS_Stage8_Darwins_Finches_v1  |  Publisher: Voyagers Travel Company  |  Site: GalapagosIslands.travel  |  Author: Juan Magallanes, Naturalist Expert Contributor  |  CMS Gate: Stage 8 — Pre-Publish  |  Status: VERIFY items outstanding — do not publish until resolved  |  Latin Trails: DMC partner only — cited in trade CTA block only  |  Quito: Suite 74, Madrid y E12-149  |  USA: 13 S 5th St., Easton PA 18042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alapagosislands.travel/islands/santiago/" TargetMode="External"/><Relationship Id="rId10" Type="http://schemas.openxmlformats.org/officeDocument/2006/relationships/hyperlink" Target="https://www.galapagosislands.travel/islands/espanola/" TargetMode="External"/><Relationship Id="rId12" Type="http://schemas.openxmlformats.org/officeDocument/2006/relationships/hyperlink" Target="https://www.galapagosislands.travel/wildlife/galapagos-hawk/" TargetMode="External"/><Relationship Id="rId9" Type="http://schemas.openxmlformats.org/officeDocument/2006/relationships/hyperlink" Target="https://www.galapagosislands.travel/islands/genoves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alapagosislands.travel/wildlife/" TargetMode="External"/><Relationship Id="rId8" Type="http://schemas.openxmlformats.org/officeDocument/2006/relationships/hyperlink" Target="https://www.galapagosislands.travel/islands/santa-cru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RqTNSPRMIp9CsWGu4KTcq77tbw==">CgMxLjA4AHIhMVp6dV9Za1U5R0hHTFgzdEdCUGpvSkhiLUtIeGt5aTFi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