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val="0"/>
                <w:i w:val="0"/>
                <w:color w:val="1B5E20"/>
                <w:sz w:val="20"/>
              </w:rPr>
              <w:t>━━━━━━━━━━━━━━━━━━━━━━━━━━━━━━━━━━━━━━━━━━━━━━━━━━━━━━━━━━━━━━━</w:t>
            </w:r>
          </w:p>
        </w:tc>
      </w:tr>
      <w:tr>
        <w:tc>
          <w:tcPr>
            <w:tcW w:type="dxa" w:w="9360"/>
            <w:shd w:val="clear" w:color="auto" w:fill="E8F5E9"/>
          </w:tcPr>
          <w:p>
            <w:pPr>
              <w:spacing w:before="40" w:after="40"/>
              <w:ind w:left="170"/>
            </w:pPr>
            <w:r>
              <w:rPr>
                <w:rFonts w:ascii="Calibri" w:hAnsi="Calibri"/>
                <w:b w:val="0"/>
                <w:i w:val="0"/>
                <w:color w:val="1B5E20"/>
                <w:sz w:val="20"/>
              </w:rPr>
              <w:t>PUBLISHER HEADER — WEBMASTER / CMS EDITOR INSTRUCTIONS</w:t>
            </w:r>
          </w:p>
        </w:tc>
      </w:tr>
      <w:tr>
        <w:tc>
          <w:tcPr>
            <w:tcW w:type="dxa" w:w="9360"/>
            <w:shd w:val="clear" w:color="auto" w:fill="E8F5E9"/>
          </w:tcPr>
          <w:p>
            <w:pPr>
              <w:spacing w:before="40" w:after="40"/>
              <w:ind w:left="170"/>
            </w:pPr>
            <w:r>
              <w:rPr>
                <w:rFonts w:ascii="Calibri" w:hAnsi="Calibri"/>
                <w:b w:val="0"/>
                <w:i w:val="0"/>
                <w:color w:val="1B5E20"/>
                <w:sz w:val="20"/>
              </w:rPr>
              <w:t>This green box is for internal CMS use only. DO NOT publish to the live page.</w:t>
            </w:r>
          </w:p>
        </w:tc>
      </w:tr>
      <w:tr>
        <w:tc>
          <w:tcPr>
            <w:tcW w:type="dxa" w:w="9360"/>
            <w:shd w:val="clear" w:color="auto" w:fill="E8F5E9"/>
          </w:tcPr>
          <w:p>
            <w:pPr>
              <w:spacing w:before="40" w:after="40"/>
              <w:ind w:left="170"/>
            </w:pPr>
            <w:r>
              <w:rPr>
                <w:rFonts w:ascii="Calibri" w:hAnsi="Calibri"/>
                <w:b w:val="0"/>
                <w:i w:val="0"/>
                <w:color w:val="1B5E20"/>
                <w:sz w:val="20"/>
              </w:rPr>
              <w:t>━━━━━━━━━━━━━━━━━━━━━━━━━━━━━━━━━━━━━━━━━━━━━━━━━━━━━━━━━━━━━━━</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PUBLISHER: Voyagers Travel Company — maintainer of GalapagosIslands.travel.</w:t>
            </w:r>
          </w:p>
        </w:tc>
      </w:tr>
      <w:tr>
        <w:tc>
          <w:tcPr>
            <w:tcW w:type="dxa" w:w="9360"/>
            <w:shd w:val="clear" w:color="auto" w:fill="E8F5E9"/>
          </w:tcPr>
          <w:p>
            <w:pPr>
              <w:spacing w:before="40" w:after="40"/>
              <w:ind w:left="170"/>
            </w:pPr>
            <w:r>
              <w:rPr>
                <w:rFonts w:ascii="Calibri" w:hAnsi="Calibri"/>
                <w:b w:val="0"/>
                <w:i w:val="0"/>
                <w:color w:val="1B5E20"/>
                <w:sz w:val="20"/>
              </w:rPr>
              <w:t>Latin Trails is a DMC partner only — NEVER publisher, co-author, or primary data source.</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PAGE TITLE:     Floreana Island — Mystery, History, and the Galápagos Post Office Bay</w:t>
            </w:r>
          </w:p>
        </w:tc>
      </w:tr>
      <w:tr>
        <w:tc>
          <w:tcPr>
            <w:tcW w:type="dxa" w:w="9360"/>
            <w:shd w:val="clear" w:color="auto" w:fill="E8F5E9"/>
          </w:tcPr>
          <w:p>
            <w:pPr>
              <w:spacing w:before="40" w:after="40"/>
              <w:ind w:left="170"/>
            </w:pPr>
            <w:r>
              <w:rPr>
                <w:rFonts w:ascii="Calibri" w:hAnsi="Calibri"/>
                <w:b w:val="0"/>
                <w:i w:val="0"/>
                <w:color w:val="1B5E20"/>
                <w:sz w:val="20"/>
              </w:rPr>
              <w:t>SLUG:           /islands/floreana/</w:t>
            </w:r>
          </w:p>
        </w:tc>
      </w:tr>
      <w:tr>
        <w:tc>
          <w:tcPr>
            <w:tcW w:type="dxa" w:w="9360"/>
            <w:shd w:val="clear" w:color="auto" w:fill="E8F5E9"/>
          </w:tcPr>
          <w:p>
            <w:pPr>
              <w:spacing w:before="40" w:after="40"/>
              <w:ind w:left="170"/>
            </w:pPr>
            <w:r>
              <w:rPr>
                <w:rFonts w:ascii="Calibri" w:hAnsi="Calibri"/>
                <w:b w:val="0"/>
                <w:i w:val="0"/>
                <w:color w:val="1B5E20"/>
                <w:sz w:val="20"/>
              </w:rPr>
              <w:t>CANONICAL URL:  https://www.galapagosislands.travel/islands/floreana/</w:t>
            </w:r>
          </w:p>
        </w:tc>
      </w:tr>
      <w:tr>
        <w:tc>
          <w:tcPr>
            <w:tcW w:type="dxa" w:w="9360"/>
            <w:shd w:val="clear" w:color="auto" w:fill="E8F5E9"/>
          </w:tcPr>
          <w:p>
            <w:pPr>
              <w:spacing w:before="40" w:after="40"/>
              <w:ind w:left="170"/>
            </w:pPr>
            <w:r>
              <w:rPr>
                <w:rFonts w:ascii="Calibri" w:hAnsi="Calibri"/>
                <w:b w:val="0"/>
                <w:i w:val="0"/>
                <w:color w:val="1B5E20"/>
                <w:sz w:val="20"/>
              </w:rPr>
              <w:t>TIER:           Tier 2 Island Profile</w:t>
            </w:r>
          </w:p>
        </w:tc>
      </w:tr>
      <w:tr>
        <w:tc>
          <w:tcPr>
            <w:tcW w:type="dxa" w:w="9360"/>
            <w:shd w:val="clear" w:color="auto" w:fill="E8F5E9"/>
          </w:tcPr>
          <w:p>
            <w:pPr>
              <w:spacing w:before="40" w:after="40"/>
              <w:ind w:left="170"/>
            </w:pPr>
            <w:r>
              <w:rPr>
                <w:rFonts w:ascii="Calibri" w:hAnsi="Calibri"/>
                <w:b w:val="0"/>
                <w:i w:val="0"/>
                <w:color w:val="1B5E20"/>
                <w:sz w:val="20"/>
              </w:rPr>
              <w:t>CMS STAGE:      Stage 8 — Final Pre-Publish</w:t>
            </w:r>
          </w:p>
        </w:tc>
      </w:tr>
      <w:tr>
        <w:tc>
          <w:tcPr>
            <w:tcW w:type="dxa" w:w="9360"/>
            <w:shd w:val="clear" w:color="auto" w:fill="E8F5E9"/>
          </w:tcPr>
          <w:p>
            <w:pPr>
              <w:spacing w:before="40" w:after="40"/>
              <w:ind w:left="170"/>
            </w:pPr>
            <w:r>
              <w:rPr>
                <w:rFonts w:ascii="Calibri" w:hAnsi="Calibri"/>
                <w:b w:val="0"/>
                <w:i w:val="0"/>
                <w:color w:val="1B5E20"/>
                <w:sz w:val="20"/>
              </w:rPr>
              <w:t>TEMPLATE:       Full-width Island Profile Page</w:t>
            </w:r>
          </w:p>
        </w:tc>
      </w:tr>
      <w:tr>
        <w:tc>
          <w:tcPr>
            <w:tcW w:type="dxa" w:w="9360"/>
            <w:shd w:val="clear" w:color="auto" w:fill="E8F5E9"/>
          </w:tcPr>
          <w:p>
            <w:pPr>
              <w:spacing w:before="40" w:after="40"/>
              <w:ind w:left="170"/>
            </w:pPr>
            <w:r>
              <w:rPr>
                <w:rFonts w:ascii="Calibri" w:hAnsi="Calibri"/>
                <w:b w:val="0"/>
                <w:i w:val="0"/>
                <w:color w:val="1B5E20"/>
                <w:sz w:val="20"/>
              </w:rPr>
              <w:t>PARENT PAGE:    /islands/</w:t>
            </w:r>
          </w:p>
        </w:tc>
      </w:tr>
      <w:tr>
        <w:tc>
          <w:tcPr>
            <w:tcW w:type="dxa" w:w="9360"/>
            <w:shd w:val="clear" w:color="auto" w:fill="E8F5E9"/>
          </w:tcPr>
          <w:p>
            <w:pPr>
              <w:spacing w:before="40" w:after="40"/>
              <w:ind w:left="170"/>
            </w:pPr>
            <w:r>
              <w:rPr>
                <w:rFonts w:ascii="Calibri" w:hAnsi="Calibri"/>
                <w:b w:val="0"/>
                <w:i w:val="0"/>
                <w:color w:val="1B5E20"/>
                <w:sz w:val="20"/>
              </w:rPr>
              <w:t>REDIRECT:       None required</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SEO METADATA (paste into CMS SEO fields — not into page body):</w:t>
            </w:r>
          </w:p>
        </w:tc>
      </w:tr>
      <w:tr>
        <w:tc>
          <w:tcPr>
            <w:tcW w:type="dxa" w:w="9360"/>
            <w:shd w:val="clear" w:color="auto" w:fill="E8F5E9"/>
          </w:tcPr>
          <w:p>
            <w:pPr>
              <w:spacing w:before="40" w:after="40"/>
              <w:ind w:left="170"/>
            </w:pPr>
            <w:r>
              <w:rPr>
                <w:rFonts w:ascii="Calibri" w:hAnsi="Calibri"/>
                <w:b w:val="0"/>
                <w:i w:val="0"/>
                <w:color w:val="1B5E20"/>
                <w:sz w:val="20"/>
              </w:rPr>
              <w:t xml:space="preserve">  Title tag:       Floreana Island Guide — Post Office Bay, Wildlife &amp; History | GalapagosIslands.travel</w:t>
            </w:r>
          </w:p>
        </w:tc>
      </w:tr>
      <w:tr>
        <w:tc>
          <w:tcPr>
            <w:tcW w:type="dxa" w:w="9360"/>
            <w:shd w:val="clear" w:color="auto" w:fill="E8F5E9"/>
          </w:tcPr>
          <w:p>
            <w:pPr>
              <w:spacing w:before="40" w:after="40"/>
              <w:ind w:left="170"/>
            </w:pPr>
            <w:r>
              <w:rPr>
                <w:rFonts w:ascii="Calibri" w:hAnsi="Calibri"/>
                <w:b w:val="0"/>
                <w:i w:val="0"/>
                <w:color w:val="1B5E20"/>
                <w:sz w:val="20"/>
              </w:rPr>
              <w:t xml:space="preserve">  Meta desc:       Discover Floreana Island: the legendary Post Office Bay barrel tradition, the</w:t>
            </w:r>
          </w:p>
        </w:tc>
      </w:tr>
      <w:tr>
        <w:tc>
          <w:tcPr>
            <w:tcW w:type="dxa" w:w="9360"/>
            <w:shd w:val="clear" w:color="auto" w:fill="E8F5E9"/>
          </w:tcPr>
          <w:p>
            <w:pPr>
              <w:spacing w:before="40" w:after="40"/>
              <w:ind w:left="170"/>
            </w:pPr>
            <w:r>
              <w:rPr>
                <w:rFonts w:ascii="Calibri" w:hAnsi="Calibri"/>
                <w:b w:val="0"/>
                <w:i w:val="0"/>
                <w:color w:val="1B5E20"/>
                <w:sz w:val="20"/>
              </w:rPr>
              <w:t xml:space="preserve">                   Galápagos Affair mystery, pink flamingos at Punta Cormorant, and the remarkable</w:t>
            </w:r>
          </w:p>
        </w:tc>
      </w:tr>
      <w:tr>
        <w:tc>
          <w:tcPr>
            <w:tcW w:type="dxa" w:w="9360"/>
            <w:shd w:val="clear" w:color="auto" w:fill="E8F5E9"/>
          </w:tcPr>
          <w:p>
            <w:pPr>
              <w:spacing w:before="40" w:after="40"/>
              <w:ind w:left="170"/>
            </w:pPr>
            <w:r>
              <w:rPr>
                <w:rFonts w:ascii="Calibri" w:hAnsi="Calibri"/>
                <w:b w:val="0"/>
                <w:i w:val="0"/>
                <w:color w:val="1B5E20"/>
                <w:sz w:val="20"/>
              </w:rPr>
              <w:t xml:space="preserve">                   return of an extinct tortoise. Expert guide by Voyagers Travel Company.</w:t>
            </w:r>
          </w:p>
        </w:tc>
      </w:tr>
      <w:tr>
        <w:tc>
          <w:tcPr>
            <w:tcW w:type="dxa" w:w="9360"/>
            <w:shd w:val="clear" w:color="auto" w:fill="E8F5E9"/>
          </w:tcPr>
          <w:p>
            <w:pPr>
              <w:spacing w:before="40" w:after="40"/>
              <w:ind w:left="170"/>
            </w:pPr>
            <w:r>
              <w:rPr>
                <w:rFonts w:ascii="Calibri" w:hAnsi="Calibri"/>
                <w:b w:val="0"/>
                <w:i w:val="0"/>
                <w:color w:val="1B5E20"/>
                <w:sz w:val="20"/>
              </w:rPr>
              <w:t xml:space="preserve">  Focus keyword:   Floreana Island</w:t>
            </w:r>
          </w:p>
        </w:tc>
      </w:tr>
      <w:tr>
        <w:tc>
          <w:tcPr>
            <w:tcW w:type="dxa" w:w="9360"/>
            <w:shd w:val="clear" w:color="auto" w:fill="E8F5E9"/>
          </w:tcPr>
          <w:p>
            <w:pPr>
              <w:spacing w:before="40" w:after="40"/>
              <w:ind w:left="170"/>
            </w:pPr>
            <w:r>
              <w:rPr>
                <w:rFonts w:ascii="Calibri" w:hAnsi="Calibri"/>
                <w:b w:val="0"/>
                <w:i w:val="0"/>
                <w:color w:val="1B5E20"/>
                <w:sz w:val="20"/>
              </w:rPr>
              <w:t xml:space="preserve">  Secondary KWs:   Post Office Bay Galápagos, Galápagos Affair history, Floreana flamingos,</w:t>
            </w:r>
          </w:p>
        </w:tc>
      </w:tr>
      <w:tr>
        <w:tc>
          <w:tcPr>
            <w:tcW w:type="dxa" w:w="9360"/>
            <w:shd w:val="clear" w:color="auto" w:fill="E8F5E9"/>
          </w:tcPr>
          <w:p>
            <w:pPr>
              <w:spacing w:before="40" w:after="40"/>
              <w:ind w:left="170"/>
            </w:pPr>
            <w:r>
              <w:rPr>
                <w:rFonts w:ascii="Calibri" w:hAnsi="Calibri"/>
                <w:b w:val="0"/>
                <w:i w:val="0"/>
                <w:color w:val="1B5E20"/>
                <w:sz w:val="20"/>
              </w:rPr>
              <w:t xml:space="preserve">                   Floreana tortoise restoration, Champion Islet snorkeling</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INTERNAL LINKS TO INCLUDE:</w:t>
            </w:r>
          </w:p>
        </w:tc>
      </w:tr>
      <w:tr>
        <w:tc>
          <w:tcPr>
            <w:tcW w:type="dxa" w:w="9360"/>
            <w:shd w:val="clear" w:color="auto" w:fill="E8F5E9"/>
          </w:tcPr>
          <w:p>
            <w:pPr>
              <w:spacing w:before="40" w:after="40"/>
              <w:ind w:left="170"/>
            </w:pPr>
            <w:r>
              <w:rPr>
                <w:rFonts w:ascii="Calibri" w:hAnsi="Calibri"/>
                <w:b w:val="0"/>
                <w:i w:val="0"/>
                <w:color w:val="1B5E20"/>
                <w:sz w:val="20"/>
              </w:rPr>
              <w:t xml:space="preserve">  /islands/             — Galápagos Islands hub</w:t>
            </w:r>
          </w:p>
        </w:tc>
      </w:tr>
      <w:tr>
        <w:tc>
          <w:tcPr>
            <w:tcW w:type="dxa" w:w="9360"/>
            <w:shd w:val="clear" w:color="auto" w:fill="E8F5E9"/>
          </w:tcPr>
          <w:p>
            <w:pPr>
              <w:spacing w:before="40" w:after="40"/>
              <w:ind w:left="170"/>
            </w:pPr>
            <w:r>
              <w:rPr>
                <w:rFonts w:ascii="Calibri" w:hAnsi="Calibri"/>
                <w:b w:val="0"/>
                <w:i w:val="0"/>
                <w:color w:val="1B5E20"/>
                <w:sz w:val="20"/>
              </w:rPr>
              <w:t xml:space="preserve">  /islands/santa-cruz/  — Santa Cruz Island profile (closest major island)</w:t>
            </w:r>
          </w:p>
        </w:tc>
      </w:tr>
      <w:tr>
        <w:tc>
          <w:tcPr>
            <w:tcW w:type="dxa" w:w="9360"/>
            <w:shd w:val="clear" w:color="auto" w:fill="E8F5E9"/>
          </w:tcPr>
          <w:p>
            <w:pPr>
              <w:spacing w:before="40" w:after="40"/>
              <w:ind w:left="170"/>
            </w:pPr>
            <w:r>
              <w:rPr>
                <w:rFonts w:ascii="Calibri" w:hAnsi="Calibri"/>
                <w:b w:val="0"/>
                <w:i w:val="0"/>
                <w:color w:val="1B5E20"/>
                <w:sz w:val="20"/>
              </w:rPr>
              <w:t xml:space="preserve">  /wildlife/sea-turtle/ — Green sea turtle guide</w:t>
            </w:r>
          </w:p>
        </w:tc>
      </w:tr>
      <w:tr>
        <w:tc>
          <w:tcPr>
            <w:tcW w:type="dxa" w:w="9360"/>
            <w:shd w:val="clear" w:color="auto" w:fill="E8F5E9"/>
          </w:tcPr>
          <w:p>
            <w:pPr>
              <w:spacing w:before="40" w:after="40"/>
              <w:ind w:left="170"/>
            </w:pPr>
            <w:r>
              <w:rPr>
                <w:rFonts w:ascii="Calibri" w:hAnsi="Calibri"/>
                <w:b w:val="0"/>
                <w:i w:val="0"/>
                <w:color w:val="1B5E20"/>
                <w:sz w:val="20"/>
              </w:rPr>
              <w:t xml:space="preserve">  /wildlife/galapagos-penguin/ — Galápagos penguin guide</w:t>
            </w:r>
          </w:p>
        </w:tc>
      </w:tr>
      <w:tr>
        <w:tc>
          <w:tcPr>
            <w:tcW w:type="dxa" w:w="9360"/>
            <w:shd w:val="clear" w:color="auto" w:fill="E8F5E9"/>
          </w:tcPr>
          <w:p>
            <w:pPr>
              <w:spacing w:before="40" w:after="40"/>
              <w:ind w:left="170"/>
            </w:pPr>
            <w:r>
              <w:rPr>
                <w:rFonts w:ascii="Calibri" w:hAnsi="Calibri"/>
                <w:b w:val="0"/>
                <w:i w:val="0"/>
                <w:color w:val="1B5E20"/>
                <w:sz w:val="20"/>
              </w:rPr>
              <w:t xml:space="preserve">  /cruises/             — Galápagos cruises hub</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ENTITY RULES — ABSOLUTE:</w:t>
            </w:r>
          </w:p>
        </w:tc>
      </w:tr>
      <w:tr>
        <w:tc>
          <w:tcPr>
            <w:tcW w:type="dxa" w:w="9360"/>
            <w:shd w:val="clear" w:color="auto" w:fill="E8F5E9"/>
          </w:tcPr>
          <w:p>
            <w:pPr>
              <w:spacing w:before="40" w:after="40"/>
              <w:ind w:left="170"/>
            </w:pPr>
            <w:r>
              <w:rPr>
                <w:rFonts w:ascii="Calibri" w:hAnsi="Calibri"/>
                <w:b w:val="0"/>
                <w:i w:val="0"/>
                <w:color w:val="1B5E20"/>
                <w:sz w:val="20"/>
              </w:rPr>
              <w:t xml:space="preserve">  • GalapagosIslands.travel is maintained by Voyagers Travel Company. Not Latin Trails.</w:t>
            </w:r>
          </w:p>
        </w:tc>
      </w:tr>
      <w:tr>
        <w:tc>
          <w:tcPr>
            <w:tcW w:type="dxa" w:w="9360"/>
            <w:shd w:val="clear" w:color="auto" w:fill="E8F5E9"/>
          </w:tcPr>
          <w:p>
            <w:pPr>
              <w:spacing w:before="40" w:after="40"/>
              <w:ind w:left="170"/>
            </w:pPr>
            <w:r>
              <w:rPr>
                <w:rFonts w:ascii="Calibri" w:hAnsi="Calibri"/>
                <w:b w:val="0"/>
                <w:i w:val="0"/>
                <w:color w:val="1B5E20"/>
                <w:sz w:val="20"/>
              </w:rPr>
              <w:t xml:space="preserve">  • Latin Trails appears ONLY in the Trade CTA block at the end of the document.</w:t>
            </w:r>
          </w:p>
        </w:tc>
      </w:tr>
      <w:tr>
        <w:tc>
          <w:tcPr>
            <w:tcW w:type="dxa" w:w="9360"/>
            <w:shd w:val="clear" w:color="auto" w:fill="E8F5E9"/>
          </w:tcPr>
          <w:p>
            <w:pPr>
              <w:spacing w:before="40" w:after="40"/>
              <w:ind w:left="170"/>
            </w:pPr>
            <w:r>
              <w:rPr>
                <w:rFonts w:ascii="Calibri" w:hAnsi="Calibri"/>
                <w:b w:val="0"/>
                <w:i w:val="0"/>
                <w:color w:val="1B5E20"/>
                <w:sz w:val="20"/>
              </w:rPr>
              <w:t xml:space="preserve">  • Author byline: Juan Magallanes, Naturalist Expert Contributor —</w:t>
            </w:r>
          </w:p>
        </w:tc>
      </w:tr>
      <w:tr>
        <w:tc>
          <w:tcPr>
            <w:tcW w:type="dxa" w:w="9360"/>
            <w:shd w:val="clear" w:color="auto" w:fill="E8F5E9"/>
          </w:tcPr>
          <w:p>
            <w:pPr>
              <w:spacing w:before="40" w:after="40"/>
              <w:ind w:left="170"/>
            </w:pPr>
            <w:r>
              <w:rPr>
                <w:rFonts w:ascii="Calibri" w:hAnsi="Calibri"/>
                <w:b w:val="0"/>
                <w:i w:val="0"/>
                <w:color w:val="1B5E20"/>
                <w:sz w:val="20"/>
              </w:rPr>
              <w:t xml:space="preserve">    GalapagosIslands.travel / Voyagers Travel Company</w:t>
            </w:r>
          </w:p>
        </w:tc>
      </w:tr>
      <w:tr>
        <w:tc>
          <w:tcPr>
            <w:tcW w:type="dxa" w:w="9360"/>
            <w:shd w:val="clear" w:color="auto" w:fill="E8F5E9"/>
          </w:tcPr>
          <w:p>
            <w:pPr>
              <w:spacing w:before="40" w:after="40"/>
              <w:ind w:left="170"/>
            </w:pPr>
            <w:r>
              <w:rPr>
                <w:rFonts w:ascii="Calibri" w:hAnsi="Calibri"/>
                <w:b w:val="0"/>
                <w:i w:val="0"/>
                <w:color w:val="1B5E20"/>
                <w:sz w:val="20"/>
              </w:rPr>
              <w:t xml:space="preserve">  • Voyagers Quito address: Suite 74, Madrid y E12-149, Quito, Ecuador</w:t>
            </w:r>
          </w:p>
        </w:tc>
      </w:tr>
      <w:tr>
        <w:tc>
          <w:tcPr>
            <w:tcW w:type="dxa" w:w="9360"/>
            <w:shd w:val="clear" w:color="auto" w:fill="E8F5E9"/>
          </w:tcPr>
          <w:p>
            <w:pPr>
              <w:spacing w:before="40" w:after="40"/>
              <w:ind w:left="170"/>
            </w:pPr>
            <w:r>
              <w:rPr>
                <w:rFonts w:ascii="Calibri" w:hAnsi="Calibri"/>
                <w:b w:val="0"/>
                <w:i w:val="0"/>
                <w:color w:val="1B5E20"/>
                <w:sz w:val="20"/>
              </w:rPr>
              <w:t xml:space="preserve">  • Voyagers USA address:   13 S 5th St., Easton, PA 18042</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STRUCTURED DATA — JSON-LD (paste into &lt;head&gt; or CMS schema field):</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 xml:space="preserve">  &lt;!-- TouristAttraction --&gt;</w:t>
            </w:r>
          </w:p>
        </w:tc>
      </w:tr>
      <w:tr>
        <w:tc>
          <w:tcPr>
            <w:tcW w:type="dxa" w:w="9360"/>
            <w:shd w:val="clear" w:color="auto" w:fill="E8F5E9"/>
          </w:tcPr>
          <w:p>
            <w:pPr>
              <w:spacing w:before="40" w:after="40"/>
              <w:ind w:left="170"/>
            </w:pPr>
            <w:r>
              <w:rPr>
                <w:rFonts w:ascii="Calibri" w:hAnsi="Calibri"/>
                <w:b w:val="0"/>
                <w:i w:val="0"/>
                <w:color w:val="1B5E20"/>
                <w:sz w:val="20"/>
              </w:rPr>
              <w:t xml:space="preserve">  &lt;script type="application/ld+json"&gt;</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"@context": "https://schema.org",</w:t>
            </w:r>
          </w:p>
        </w:tc>
      </w:tr>
      <w:tr>
        <w:tc>
          <w:tcPr>
            <w:tcW w:type="dxa" w:w="9360"/>
            <w:shd w:val="clear" w:color="auto" w:fill="E8F5E9"/>
          </w:tcPr>
          <w:p>
            <w:pPr>
              <w:spacing w:before="40" w:after="40"/>
              <w:ind w:left="170"/>
            </w:pPr>
            <w:r>
              <w:rPr>
                <w:rFonts w:ascii="Calibri" w:hAnsi="Calibri"/>
                <w:b w:val="0"/>
                <w:i w:val="0"/>
                <w:color w:val="1B5E20"/>
                <w:sz w:val="20"/>
              </w:rPr>
              <w:t xml:space="preserve">    "@type": "TouristAttraction",</w:t>
            </w:r>
          </w:p>
        </w:tc>
      </w:tr>
      <w:tr>
        <w:tc>
          <w:tcPr>
            <w:tcW w:type="dxa" w:w="9360"/>
            <w:shd w:val="clear" w:color="auto" w:fill="E8F5E9"/>
          </w:tcPr>
          <w:p>
            <w:pPr>
              <w:spacing w:before="40" w:after="40"/>
              <w:ind w:left="170"/>
            </w:pPr>
            <w:r>
              <w:rPr>
                <w:rFonts w:ascii="Calibri" w:hAnsi="Calibri"/>
                <w:b w:val="0"/>
                <w:i w:val="0"/>
                <w:color w:val="1B5E20"/>
                <w:sz w:val="20"/>
              </w:rPr>
              <w:t xml:space="preserve">    "name": "Floreana Island",</w:t>
            </w:r>
          </w:p>
        </w:tc>
      </w:tr>
      <w:tr>
        <w:tc>
          <w:tcPr>
            <w:tcW w:type="dxa" w:w="9360"/>
            <w:shd w:val="clear" w:color="auto" w:fill="E8F5E9"/>
          </w:tcPr>
          <w:p>
            <w:pPr>
              <w:spacing w:before="40" w:after="40"/>
              <w:ind w:left="170"/>
            </w:pPr>
            <w:r>
              <w:rPr>
                <w:rFonts w:ascii="Calibri" w:hAnsi="Calibri"/>
                <w:b w:val="0"/>
                <w:i w:val="0"/>
                <w:color w:val="1B5E20"/>
                <w:sz w:val="20"/>
              </w:rPr>
              <w:t xml:space="preserve">    "description": "One of the Galápagos archipelago's four inhabited islands, Floreana is</w:t>
            </w:r>
          </w:p>
        </w:tc>
      </w:tr>
      <w:tr>
        <w:tc>
          <w:tcPr>
            <w:tcW w:type="dxa" w:w="9360"/>
            <w:shd w:val="clear" w:color="auto" w:fill="E8F5E9"/>
          </w:tcPr>
          <w:p>
            <w:pPr>
              <w:spacing w:before="40" w:after="40"/>
              <w:ind w:left="170"/>
            </w:pPr>
            <w:r>
              <w:rPr>
                <w:rFonts w:ascii="Calibri" w:hAnsi="Calibri"/>
                <w:b w:val="0"/>
                <w:i w:val="0"/>
                <w:color w:val="1B5E20"/>
                <w:sz w:val="20"/>
              </w:rPr>
              <w:t xml:space="preserve">      renowned for the 18th-century Post Office Bay barrel tradition, the unsolved Galápagos</w:t>
            </w:r>
          </w:p>
        </w:tc>
      </w:tr>
      <w:tr>
        <w:tc>
          <w:tcPr>
            <w:tcW w:type="dxa" w:w="9360"/>
            <w:shd w:val="clear" w:color="auto" w:fill="E8F5E9"/>
          </w:tcPr>
          <w:p>
            <w:pPr>
              <w:spacing w:before="40" w:after="40"/>
              <w:ind w:left="170"/>
            </w:pPr>
            <w:r>
              <w:rPr>
                <w:rFonts w:ascii="Calibri" w:hAnsi="Calibri"/>
                <w:b w:val="0"/>
                <w:i w:val="0"/>
                <w:color w:val="1B5E20"/>
                <w:sz w:val="20"/>
              </w:rPr>
              <w:t xml:space="preserve">      Affair mystery, pink flamingos at Punta Cormorant, and an ongoing tortoise restoration.</w:t>
            </w:r>
          </w:p>
        </w:tc>
      </w:tr>
      <w:tr>
        <w:tc>
          <w:tcPr>
            <w:tcW w:type="dxa" w:w="9360"/>
            <w:shd w:val="clear" w:color="auto" w:fill="E8F5E9"/>
          </w:tcPr>
          <w:p>
            <w:pPr>
              <w:spacing w:before="40" w:after="40"/>
              <w:ind w:left="170"/>
            </w:pPr>
            <w:r>
              <w:rPr>
                <w:rFonts w:ascii="Calibri" w:hAnsi="Calibri"/>
                <w:b w:val="0"/>
                <w:i w:val="0"/>
                <w:color w:val="1B5E20"/>
                <w:sz w:val="20"/>
              </w:rPr>
              <w:t xml:space="preserve">      Area: 173 km². Maximum elevation: 640 m.",</w:t>
            </w:r>
          </w:p>
        </w:tc>
      </w:tr>
      <w:tr>
        <w:tc>
          <w:tcPr>
            <w:tcW w:type="dxa" w:w="9360"/>
            <w:shd w:val="clear" w:color="auto" w:fill="E8F5E9"/>
          </w:tcPr>
          <w:p>
            <w:pPr>
              <w:spacing w:before="40" w:after="40"/>
              <w:ind w:left="170"/>
            </w:pPr>
            <w:r>
              <w:rPr>
                <w:rFonts w:ascii="Calibri" w:hAnsi="Calibri"/>
                <w:b w:val="0"/>
                <w:i w:val="0"/>
                <w:color w:val="1B5E20"/>
                <w:sz w:val="20"/>
              </w:rPr>
              <w:t xml:space="preserve">    "url": "https://www.galapagosislands.travel/islands/floreana/",</w:t>
            </w:r>
          </w:p>
        </w:tc>
      </w:tr>
      <w:tr>
        <w:tc>
          <w:tcPr>
            <w:tcW w:type="dxa" w:w="9360"/>
            <w:shd w:val="clear" w:color="auto" w:fill="E8F5E9"/>
          </w:tcPr>
          <w:p>
            <w:pPr>
              <w:spacing w:before="40" w:after="40"/>
              <w:ind w:left="170"/>
            </w:pPr>
            <w:r>
              <w:rPr>
                <w:rFonts w:ascii="Calibri" w:hAnsi="Calibri"/>
                <w:b w:val="0"/>
                <w:i w:val="0"/>
                <w:color w:val="1B5E20"/>
                <w:sz w:val="20"/>
              </w:rPr>
              <w:t xml:space="preserve">    "geo": { "@type": "GeoCoordinates", "latitude": -1.2833, "longitude": -90.4333 },</w:t>
            </w:r>
          </w:p>
        </w:tc>
      </w:tr>
      <w:tr>
        <w:tc>
          <w:tcPr>
            <w:tcW w:type="dxa" w:w="9360"/>
            <w:shd w:val="clear" w:color="auto" w:fill="E8F5E9"/>
          </w:tcPr>
          <w:p>
            <w:pPr>
              <w:spacing w:before="40" w:after="40"/>
              <w:ind w:left="170"/>
            </w:pPr>
            <w:r>
              <w:rPr>
                <w:rFonts w:ascii="Calibri" w:hAnsi="Calibri"/>
                <w:b w:val="0"/>
                <w:i w:val="0"/>
                <w:color w:val="1B5E20"/>
                <w:sz w:val="20"/>
              </w:rPr>
              <w:t xml:space="preserve">    "isPartOf": {</w:t>
            </w:r>
          </w:p>
        </w:tc>
      </w:tr>
      <w:tr>
        <w:tc>
          <w:tcPr>
            <w:tcW w:type="dxa" w:w="9360"/>
            <w:shd w:val="clear" w:color="auto" w:fill="E8F5E9"/>
          </w:tcPr>
          <w:p>
            <w:pPr>
              <w:spacing w:before="40" w:after="40"/>
              <w:ind w:left="170"/>
            </w:pPr>
            <w:r>
              <w:rPr>
                <w:rFonts w:ascii="Calibri" w:hAnsi="Calibri"/>
                <w:b w:val="0"/>
                <w:i w:val="0"/>
                <w:color w:val="1B5E20"/>
                <w:sz w:val="20"/>
              </w:rPr>
              <w:t xml:space="preserve">      "@type": "AdministrativeArea",</w:t>
            </w:r>
          </w:p>
        </w:tc>
      </w:tr>
      <w:tr>
        <w:tc>
          <w:tcPr>
            <w:tcW w:type="dxa" w:w="9360"/>
            <w:shd w:val="clear" w:color="auto" w:fill="E8F5E9"/>
          </w:tcPr>
          <w:p>
            <w:pPr>
              <w:spacing w:before="40" w:after="40"/>
              <w:ind w:left="170"/>
            </w:pPr>
            <w:r>
              <w:rPr>
                <w:rFonts w:ascii="Calibri" w:hAnsi="Calibri"/>
                <w:b w:val="0"/>
                <w:i w:val="0"/>
                <w:color w:val="1B5E20"/>
                <w:sz w:val="20"/>
              </w:rPr>
              <w:t xml:space="preserve">      "name": "Galápagos Islands, Ecuador"</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"publisher": {</w:t>
            </w:r>
          </w:p>
        </w:tc>
      </w:tr>
      <w:tr>
        <w:tc>
          <w:tcPr>
            <w:tcW w:type="dxa" w:w="9360"/>
            <w:shd w:val="clear" w:color="auto" w:fill="E8F5E9"/>
          </w:tcPr>
          <w:p>
            <w:pPr>
              <w:spacing w:before="40" w:after="40"/>
              <w:ind w:left="170"/>
            </w:pPr>
            <w:r>
              <w:rPr>
                <w:rFonts w:ascii="Calibri" w:hAnsi="Calibri"/>
                <w:b w:val="0"/>
                <w:i w:val="0"/>
                <w:color w:val="1B5E20"/>
                <w:sz w:val="20"/>
              </w:rPr>
              <w:t xml:space="preserve">      "@type": "Organization",</w:t>
            </w:r>
          </w:p>
        </w:tc>
      </w:tr>
      <w:tr>
        <w:tc>
          <w:tcPr>
            <w:tcW w:type="dxa" w:w="9360"/>
            <w:shd w:val="clear" w:color="auto" w:fill="E8F5E9"/>
          </w:tcPr>
          <w:p>
            <w:pPr>
              <w:spacing w:before="40" w:after="40"/>
              <w:ind w:left="170"/>
            </w:pPr>
            <w:r>
              <w:rPr>
                <w:rFonts w:ascii="Calibri" w:hAnsi="Calibri"/>
                <w:b w:val="0"/>
                <w:i w:val="0"/>
                <w:color w:val="1B5E20"/>
                <w:sz w:val="20"/>
              </w:rPr>
              <w:t xml:space="preserve">      "name": "Voyagers Travel Company",</w:t>
            </w:r>
          </w:p>
        </w:tc>
      </w:tr>
      <w:tr>
        <w:tc>
          <w:tcPr>
            <w:tcW w:type="dxa" w:w="9360"/>
            <w:shd w:val="clear" w:color="auto" w:fill="E8F5E9"/>
          </w:tcPr>
          <w:p>
            <w:pPr>
              <w:spacing w:before="40" w:after="40"/>
              <w:ind w:left="170"/>
            </w:pPr>
            <w:r>
              <w:rPr>
                <w:rFonts w:ascii="Calibri" w:hAnsi="Calibri"/>
                <w:b w:val="0"/>
                <w:i w:val="0"/>
                <w:color w:val="1B5E20"/>
                <w:sz w:val="20"/>
              </w:rPr>
              <w:t xml:space="preserve">      "url": "https://www.galapagosislands.travel"</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&lt;/script&gt;</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 xml:space="preserve">  &lt;!-- FAQPage --&gt;</w:t>
            </w:r>
          </w:p>
        </w:tc>
      </w:tr>
      <w:tr>
        <w:tc>
          <w:tcPr>
            <w:tcW w:type="dxa" w:w="9360"/>
            <w:shd w:val="clear" w:color="auto" w:fill="E8F5E9"/>
          </w:tcPr>
          <w:p>
            <w:pPr>
              <w:spacing w:before="40" w:after="40"/>
              <w:ind w:left="170"/>
            </w:pPr>
            <w:r>
              <w:rPr>
                <w:rFonts w:ascii="Calibri" w:hAnsi="Calibri"/>
                <w:b w:val="0"/>
                <w:i w:val="0"/>
                <w:color w:val="1B5E20"/>
                <w:sz w:val="20"/>
              </w:rPr>
              <w:t xml:space="preserve">  &lt;script type="application/ld+json"&gt;</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"@context": "https://schema.org",</w:t>
            </w:r>
          </w:p>
        </w:tc>
      </w:tr>
      <w:tr>
        <w:tc>
          <w:tcPr>
            <w:tcW w:type="dxa" w:w="9360"/>
            <w:shd w:val="clear" w:color="auto" w:fill="E8F5E9"/>
          </w:tcPr>
          <w:p>
            <w:pPr>
              <w:spacing w:before="40" w:after="40"/>
              <w:ind w:left="170"/>
            </w:pPr>
            <w:r>
              <w:rPr>
                <w:rFonts w:ascii="Calibri" w:hAnsi="Calibri"/>
                <w:b w:val="0"/>
                <w:i w:val="0"/>
                <w:color w:val="1B5E20"/>
                <w:sz w:val="20"/>
              </w:rPr>
              <w:t xml:space="preserve">    "@type": "FAQPage",</w:t>
            </w:r>
          </w:p>
        </w:tc>
      </w:tr>
      <w:tr>
        <w:tc>
          <w:tcPr>
            <w:tcW w:type="dxa" w:w="9360"/>
            <w:shd w:val="clear" w:color="auto" w:fill="E8F5E9"/>
          </w:tcPr>
          <w:p>
            <w:pPr>
              <w:spacing w:before="40" w:after="40"/>
              <w:ind w:left="170"/>
            </w:pPr>
            <w:r>
              <w:rPr>
                <w:rFonts w:ascii="Calibri" w:hAnsi="Calibri"/>
                <w:b w:val="0"/>
                <w:i w:val="0"/>
                <w:color w:val="1B5E20"/>
                <w:sz w:val="20"/>
              </w:rPr>
              <w:t xml:space="preserve">    "mainEntity": [</w:t>
            </w:r>
          </w:p>
        </w:tc>
      </w:tr>
      <w:tr>
        <w:tc>
          <w:tcPr>
            <w:tcW w:type="dxa" w:w="9360"/>
            <w:shd w:val="clear" w:color="auto" w:fill="E8F5E9"/>
          </w:tcPr>
          <w:p>
            <w:pPr>
              <w:spacing w:before="40" w:after="40"/>
              <w:ind w:left="170"/>
            </w:pPr>
            <w:r>
              <w:rPr>
                <w:rFonts w:ascii="Calibri" w:hAnsi="Calibri"/>
                <w:b w:val="0"/>
                <w:i w:val="0"/>
                <w:color w:val="1B5E20"/>
                <w:sz w:val="20"/>
              </w:rPr>
              <w:t xml:space="preserve">      { "@type": "Question",</w:t>
            </w:r>
          </w:p>
        </w:tc>
      </w:tr>
      <w:tr>
        <w:tc>
          <w:tcPr>
            <w:tcW w:type="dxa" w:w="9360"/>
            <w:shd w:val="clear" w:color="auto" w:fill="E8F5E9"/>
          </w:tcPr>
          <w:p>
            <w:pPr>
              <w:spacing w:before="40" w:after="40"/>
              <w:ind w:left="170"/>
            </w:pPr>
            <w:r>
              <w:rPr>
                <w:rFonts w:ascii="Calibri" w:hAnsi="Calibri"/>
                <w:b w:val="0"/>
                <w:i w:val="0"/>
                <w:color w:val="1B5E20"/>
                <w:sz w:val="20"/>
              </w:rPr>
              <w:t xml:space="preserve">        "name": "How does the Post Office Bay barrel tradition work?",</w:t>
            </w:r>
          </w:p>
        </w:tc>
      </w:tr>
      <w:tr>
        <w:tc>
          <w:tcPr>
            <w:tcW w:type="dxa" w:w="9360"/>
            <w:shd w:val="clear" w:color="auto" w:fill="E8F5E9"/>
          </w:tcPr>
          <w:p>
            <w:pPr>
              <w:spacing w:before="40" w:after="40"/>
              <w:ind w:left="170"/>
            </w:pPr>
            <w:r>
              <w:rPr>
                <w:rFonts w:ascii="Calibri" w:hAnsi="Calibri"/>
                <w:b w:val="0"/>
                <w:i w:val="0"/>
                <w:color w:val="1B5E20"/>
                <w:sz w:val="20"/>
              </w:rPr>
              <w:t xml:space="preserve">        "acceptedAnswer": { "@type": "Answer", "text": "Visitors browse letters and postcards</w:t>
            </w:r>
          </w:p>
        </w:tc>
      </w:tr>
      <w:tr>
        <w:tc>
          <w:tcPr>
            <w:tcW w:type="dxa" w:w="9360"/>
            <w:shd w:val="clear" w:color="auto" w:fill="E8F5E9"/>
          </w:tcPr>
          <w:p>
            <w:pPr>
              <w:spacing w:before="40" w:after="40"/>
              <w:ind w:left="170"/>
            </w:pPr>
            <w:r>
              <w:rPr>
                <w:rFonts w:ascii="Calibri" w:hAnsi="Calibri"/>
                <w:b w:val="0"/>
                <w:i w:val="0"/>
                <w:color w:val="1B5E20"/>
                <w:sz w:val="20"/>
              </w:rPr>
              <w:t xml:space="preserve">          left by previous travelers, take any addressed near their home, and hand-deliver them.</w:t>
            </w:r>
          </w:p>
        </w:tc>
      </w:tr>
      <w:tr>
        <w:tc>
          <w:tcPr>
            <w:tcW w:type="dxa" w:w="9360"/>
            <w:shd w:val="clear" w:color="auto" w:fill="E8F5E9"/>
          </w:tcPr>
          <w:p>
            <w:pPr>
              <w:spacing w:before="40" w:after="40"/>
              <w:ind w:left="170"/>
            </w:pPr>
            <w:r>
              <w:rPr>
                <w:rFonts w:ascii="Calibri" w:hAnsi="Calibri"/>
                <w:b w:val="0"/>
                <w:i w:val="0"/>
                <w:color w:val="1B5E20"/>
                <w:sz w:val="20"/>
              </w:rPr>
              <w:t xml:space="preserve">          No stamps required — just the goodwill of a fellow traveler."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 "@type": "Question",</w:t>
            </w:r>
          </w:p>
        </w:tc>
      </w:tr>
      <w:tr>
        <w:tc>
          <w:tcPr>
            <w:tcW w:type="dxa" w:w="9360"/>
            <w:shd w:val="clear" w:color="auto" w:fill="E8F5E9"/>
          </w:tcPr>
          <w:p>
            <w:pPr>
              <w:spacing w:before="40" w:after="40"/>
              <w:ind w:left="170"/>
            </w:pPr>
            <w:r>
              <w:rPr>
                <w:rFonts w:ascii="Calibri" w:hAnsi="Calibri"/>
                <w:b w:val="0"/>
                <w:i w:val="0"/>
                <w:color w:val="1B5E20"/>
                <w:sz w:val="20"/>
              </w:rPr>
              <w:t xml:space="preserve">        "name": "Is Floreana Island worth visiting?",</w:t>
            </w:r>
          </w:p>
        </w:tc>
      </w:tr>
      <w:tr>
        <w:tc>
          <w:tcPr>
            <w:tcW w:type="dxa" w:w="9360"/>
            <w:shd w:val="clear" w:color="auto" w:fill="E8F5E9"/>
          </w:tcPr>
          <w:p>
            <w:pPr>
              <w:spacing w:before="40" w:after="40"/>
              <w:ind w:left="170"/>
            </w:pPr>
            <w:r>
              <w:rPr>
                <w:rFonts w:ascii="Calibri" w:hAnsi="Calibri"/>
                <w:b w:val="0"/>
                <w:i w:val="0"/>
                <w:color w:val="1B5E20"/>
                <w:sz w:val="20"/>
              </w:rPr>
              <w:t xml:space="preserve">        "acceptedAnswer": { "@type": "Answer", "text": "Yes. Floreana offers a rare combination:</w:t>
            </w:r>
          </w:p>
        </w:tc>
      </w:tr>
      <w:tr>
        <w:tc>
          <w:tcPr>
            <w:tcW w:type="dxa" w:w="9360"/>
            <w:shd w:val="clear" w:color="auto" w:fill="E8F5E9"/>
          </w:tcPr>
          <w:p>
            <w:pPr>
              <w:spacing w:before="40" w:after="40"/>
              <w:ind w:left="170"/>
            </w:pPr>
            <w:r>
              <w:rPr>
                <w:rFonts w:ascii="Calibri" w:hAnsi="Calibri"/>
                <w:b w:val="0"/>
                <w:i w:val="0"/>
                <w:color w:val="1B5E20"/>
                <w:sz w:val="20"/>
              </w:rPr>
              <w:t xml:space="preserve">          living history at Post Office Bay, one of the archipelago's best flamingo lagoons,</w:t>
            </w:r>
          </w:p>
        </w:tc>
      </w:tr>
      <w:tr>
        <w:tc>
          <w:tcPr>
            <w:tcW w:type="dxa" w:w="9360"/>
            <w:shd w:val="clear" w:color="auto" w:fill="E8F5E9"/>
          </w:tcPr>
          <w:p>
            <w:pPr>
              <w:spacing w:before="40" w:after="40"/>
              <w:ind w:left="170"/>
            </w:pPr>
            <w:r>
              <w:rPr>
                <w:rFonts w:ascii="Calibri" w:hAnsi="Calibri"/>
                <w:b w:val="0"/>
                <w:i w:val="0"/>
                <w:color w:val="1B5E20"/>
                <w:sz w:val="20"/>
              </w:rPr>
              <w:t xml:space="preserve">          superb snorkeling at Champion Islet, and the extraordinary story of an island-wide</w:t>
            </w:r>
          </w:p>
        </w:tc>
      </w:tr>
      <w:tr>
        <w:tc>
          <w:tcPr>
            <w:tcW w:type="dxa" w:w="9360"/>
            <w:shd w:val="clear" w:color="auto" w:fill="E8F5E9"/>
          </w:tcPr>
          <w:p>
            <w:pPr>
              <w:spacing w:before="40" w:after="40"/>
              <w:ind w:left="170"/>
            </w:pPr>
            <w:r>
              <w:rPr>
                <w:rFonts w:ascii="Calibri" w:hAnsi="Calibri"/>
                <w:b w:val="0"/>
                <w:i w:val="0"/>
                <w:color w:val="1B5E20"/>
                <w:sz w:val="20"/>
              </w:rPr>
              <w:t xml:space="preserve">          ecological restoration."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 "@type": "Question",</w:t>
            </w:r>
          </w:p>
        </w:tc>
      </w:tr>
      <w:tr>
        <w:tc>
          <w:tcPr>
            <w:tcW w:type="dxa" w:w="9360"/>
            <w:shd w:val="clear" w:color="auto" w:fill="E8F5E9"/>
          </w:tcPr>
          <w:p>
            <w:pPr>
              <w:spacing w:before="40" w:after="40"/>
              <w:ind w:left="170"/>
            </w:pPr>
            <w:r>
              <w:rPr>
                <w:rFonts w:ascii="Calibri" w:hAnsi="Calibri"/>
                <w:b w:val="0"/>
                <w:i w:val="0"/>
                <w:color w:val="1B5E20"/>
                <w:sz w:val="20"/>
              </w:rPr>
              <w:t xml:space="preserve">        "name": "Can I reliably see flamingos at Floreana?",</w:t>
            </w:r>
          </w:p>
        </w:tc>
      </w:tr>
      <w:tr>
        <w:tc>
          <w:tcPr>
            <w:tcW w:type="dxa" w:w="9360"/>
            <w:shd w:val="clear" w:color="auto" w:fill="E8F5E9"/>
          </w:tcPr>
          <w:p>
            <w:pPr>
              <w:spacing w:before="40" w:after="40"/>
              <w:ind w:left="170"/>
            </w:pPr>
            <w:r>
              <w:rPr>
                <w:rFonts w:ascii="Calibri" w:hAnsi="Calibri"/>
                <w:b w:val="0"/>
                <w:i w:val="0"/>
                <w:color w:val="1B5E20"/>
                <w:sz w:val="20"/>
              </w:rPr>
              <w:t xml:space="preserve">        "acceptedAnswer": { "@type": "Answer", "text": "The flamingo lagoon at Punta Cormorant</w:t>
            </w:r>
          </w:p>
        </w:tc>
      </w:tr>
      <w:tr>
        <w:tc>
          <w:tcPr>
            <w:tcW w:type="dxa" w:w="9360"/>
            <w:shd w:val="clear" w:color="auto" w:fill="E8F5E9"/>
          </w:tcPr>
          <w:p>
            <w:pPr>
              <w:spacing w:before="40" w:after="40"/>
              <w:ind w:left="170"/>
            </w:pPr>
            <w:r>
              <w:rPr>
                <w:rFonts w:ascii="Calibri" w:hAnsi="Calibri"/>
                <w:b w:val="0"/>
                <w:i w:val="0"/>
                <w:color w:val="1B5E20"/>
                <w:sz w:val="20"/>
              </w:rPr>
              <w:t xml:space="preserve">          is one of the most reliable flamingo-watching sites in the archipelago. Numbers vary</w:t>
            </w:r>
          </w:p>
        </w:tc>
      </w:tr>
      <w:tr>
        <w:tc>
          <w:tcPr>
            <w:tcW w:type="dxa" w:w="9360"/>
            <w:shd w:val="clear" w:color="auto" w:fill="E8F5E9"/>
          </w:tcPr>
          <w:p>
            <w:pPr>
              <w:spacing w:before="40" w:after="40"/>
              <w:ind w:left="170"/>
            </w:pPr>
            <w:r>
              <w:rPr>
                <w:rFonts w:ascii="Calibri" w:hAnsi="Calibri"/>
                <w:b w:val="0"/>
                <w:i w:val="0"/>
                <w:color w:val="1B5E20"/>
                <w:sz w:val="20"/>
              </w:rPr>
              <w:t xml:space="preserve">          seasonally; the lagoon typically hosts a resident flock year-round."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 "@type": "Question",</w:t>
            </w:r>
          </w:p>
        </w:tc>
      </w:tr>
      <w:tr>
        <w:tc>
          <w:tcPr>
            <w:tcW w:type="dxa" w:w="9360"/>
            <w:shd w:val="clear" w:color="auto" w:fill="E8F5E9"/>
          </w:tcPr>
          <w:p>
            <w:pPr>
              <w:spacing w:before="40" w:after="40"/>
              <w:ind w:left="170"/>
            </w:pPr>
            <w:r>
              <w:rPr>
                <w:rFonts w:ascii="Calibri" w:hAnsi="Calibri"/>
                <w:b w:val="0"/>
                <w:i w:val="0"/>
                <w:color w:val="1B5E20"/>
                <w:sz w:val="20"/>
              </w:rPr>
              <w:t xml:space="preserve">        "name": "What is the Floreana tortoise restoration program?",</w:t>
            </w:r>
          </w:p>
        </w:tc>
      </w:tr>
      <w:tr>
        <w:tc>
          <w:tcPr>
            <w:tcW w:type="dxa" w:w="9360"/>
            <w:shd w:val="clear" w:color="auto" w:fill="E8F5E9"/>
          </w:tcPr>
          <w:p>
            <w:pPr>
              <w:spacing w:before="40" w:after="40"/>
              <w:ind w:left="170"/>
            </w:pPr>
            <w:r>
              <w:rPr>
                <w:rFonts w:ascii="Calibri" w:hAnsi="Calibri"/>
                <w:b w:val="0"/>
                <w:i w:val="0"/>
                <w:color w:val="1B5E20"/>
                <w:sz w:val="20"/>
              </w:rPr>
              <w:t xml:space="preserve">        "acceptedAnswer": { "@type": "Answer", "text": "The Floreana tortoise (Chelonoidis niger)</w:t>
            </w:r>
          </w:p>
        </w:tc>
      </w:tr>
      <w:tr>
        <w:tc>
          <w:tcPr>
            <w:tcW w:type="dxa" w:w="9360"/>
            <w:shd w:val="clear" w:color="auto" w:fill="E8F5E9"/>
          </w:tcPr>
          <w:p>
            <w:pPr>
              <w:spacing w:before="40" w:after="40"/>
              <w:ind w:left="170"/>
            </w:pPr>
            <w:r>
              <w:rPr>
                <w:rFonts w:ascii="Calibri" w:hAnsi="Calibri"/>
                <w:b w:val="0"/>
                <w:i w:val="0"/>
                <w:color w:val="1B5E20"/>
                <w:sz w:val="20"/>
              </w:rPr>
              <w:t xml:space="preserve">          was hunted to extinction in the 19th century. In 2012 hybrids carrying Floreana genes</w:t>
            </w:r>
          </w:p>
        </w:tc>
      </w:tr>
      <w:tr>
        <w:tc>
          <w:tcPr>
            <w:tcW w:type="dxa" w:w="9360"/>
            <w:shd w:val="clear" w:color="auto" w:fill="E8F5E9"/>
          </w:tcPr>
          <w:p>
            <w:pPr>
              <w:spacing w:before="40" w:after="40"/>
              <w:ind w:left="170"/>
            </w:pPr>
            <w:r>
              <w:rPr>
                <w:rFonts w:ascii="Calibri" w:hAnsi="Calibri"/>
                <w:b w:val="0"/>
                <w:i w:val="0"/>
                <w:color w:val="1B5E20"/>
                <w:sz w:val="20"/>
              </w:rPr>
              <w:t xml:space="preserve">          were identified at Wolf Volcano on Isabela Island. A captive breeding program began in</w:t>
            </w:r>
          </w:p>
        </w:tc>
      </w:tr>
      <w:tr>
        <w:tc>
          <w:tcPr>
            <w:tcW w:type="dxa" w:w="9360"/>
            <w:shd w:val="clear" w:color="auto" w:fill="E8F5E9"/>
          </w:tcPr>
          <w:p>
            <w:pPr>
              <w:spacing w:before="40" w:after="40"/>
              <w:ind w:left="170"/>
            </w:pPr>
            <w:r>
              <w:rPr>
                <w:rFonts w:ascii="Calibri" w:hAnsi="Calibri"/>
                <w:b w:val="0"/>
                <w:i w:val="0"/>
                <w:color w:val="1B5E20"/>
                <w:sz w:val="20"/>
              </w:rPr>
              <w:t xml:space="preserve">          2017, and in 2024 the first selectively bred hybrids were reintroduced to Floreana</w:t>
            </w:r>
          </w:p>
        </w:tc>
      </w:tr>
      <w:tr>
        <w:tc>
          <w:tcPr>
            <w:tcW w:type="dxa" w:w="9360"/>
            <w:shd w:val="clear" w:color="auto" w:fill="E8F5E9"/>
          </w:tcPr>
          <w:p>
            <w:pPr>
              <w:spacing w:before="40" w:after="40"/>
              <w:ind w:left="170"/>
            </w:pPr>
            <w:r>
              <w:rPr>
                <w:rFonts w:ascii="Calibri" w:hAnsi="Calibri"/>
                <w:b w:val="0"/>
                <w:i w:val="0"/>
                <w:color w:val="1B5E20"/>
                <w:sz w:val="20"/>
              </w:rPr>
              <w:t xml:space="preserve">          as part of Ecuador's broader island restoration initiative."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 "@type": "Question",</w:t>
            </w:r>
          </w:p>
        </w:tc>
      </w:tr>
      <w:tr>
        <w:tc>
          <w:tcPr>
            <w:tcW w:type="dxa" w:w="9360"/>
            <w:shd w:val="clear" w:color="auto" w:fill="E8F5E9"/>
          </w:tcPr>
          <w:p>
            <w:pPr>
              <w:spacing w:before="40" w:after="40"/>
              <w:ind w:left="170"/>
            </w:pPr>
            <w:r>
              <w:rPr>
                <w:rFonts w:ascii="Calibri" w:hAnsi="Calibri"/>
                <w:b w:val="0"/>
                <w:i w:val="0"/>
                <w:color w:val="1B5E20"/>
                <w:sz w:val="20"/>
              </w:rPr>
              <w:t xml:space="preserve">        "name": "How do I get to Floreana Island?",</w:t>
            </w:r>
          </w:p>
        </w:tc>
      </w:tr>
      <w:tr>
        <w:tc>
          <w:tcPr>
            <w:tcW w:type="dxa" w:w="9360"/>
            <w:shd w:val="clear" w:color="auto" w:fill="E8F5E9"/>
          </w:tcPr>
          <w:p>
            <w:pPr>
              <w:spacing w:before="40" w:after="40"/>
              <w:ind w:left="170"/>
            </w:pPr>
            <w:r>
              <w:rPr>
                <w:rFonts w:ascii="Calibri" w:hAnsi="Calibri"/>
                <w:b w:val="0"/>
                <w:i w:val="0"/>
                <w:color w:val="1B5E20"/>
                <w:sz w:val="20"/>
              </w:rPr>
              <w:t xml:space="preserve">        "acceptedAnswer": { "@type": "Answer", "text": "Most visitors reach Floreana aboard a</w:t>
            </w:r>
          </w:p>
        </w:tc>
      </w:tr>
      <w:tr>
        <w:tc>
          <w:tcPr>
            <w:tcW w:type="dxa" w:w="9360"/>
            <w:shd w:val="clear" w:color="auto" w:fill="E8F5E9"/>
          </w:tcPr>
          <w:p>
            <w:pPr>
              <w:spacing w:before="40" w:after="40"/>
              <w:ind w:left="170"/>
            </w:pPr>
            <w:r>
              <w:rPr>
                <w:rFonts w:ascii="Calibri" w:hAnsi="Calibri"/>
                <w:b w:val="0"/>
                <w:i w:val="0"/>
                <w:color w:val="1B5E20"/>
                <w:sz w:val="20"/>
              </w:rPr>
              <w:t xml:space="preserve">          Galápagos cruise that includes Floreana as a port of call. A daily ferry from Puerto</w:t>
            </w:r>
          </w:p>
        </w:tc>
      </w:tr>
      <w:tr>
        <w:tc>
          <w:tcPr>
            <w:tcW w:type="dxa" w:w="9360"/>
            <w:shd w:val="clear" w:color="auto" w:fill="E8F5E9"/>
          </w:tcPr>
          <w:p>
            <w:pPr>
              <w:spacing w:before="40" w:after="40"/>
              <w:ind w:left="170"/>
            </w:pPr>
            <w:r>
              <w:rPr>
                <w:rFonts w:ascii="Calibri" w:hAnsi="Calibri"/>
                <w:b w:val="0"/>
                <w:i w:val="0"/>
                <w:color w:val="1B5E20"/>
                <w:sz w:val="20"/>
              </w:rPr>
              <w:t xml:space="preserve">          Ayora, Santa Cruz (approx. 2 hours) serves the island's small community, but day trips</w:t>
            </w:r>
          </w:p>
        </w:tc>
      </w:tr>
      <w:tr>
        <w:tc>
          <w:tcPr>
            <w:tcW w:type="dxa" w:w="9360"/>
            <w:shd w:val="clear" w:color="auto" w:fill="E8F5E9"/>
          </w:tcPr>
          <w:p>
            <w:pPr>
              <w:spacing w:before="40" w:after="40"/>
              <w:ind w:left="170"/>
            </w:pPr>
            <w:r>
              <w:rPr>
                <w:rFonts w:ascii="Calibri" w:hAnsi="Calibri"/>
                <w:b w:val="0"/>
                <w:i w:val="0"/>
                <w:color w:val="1B5E20"/>
                <w:sz w:val="20"/>
              </w:rPr>
              <w:t xml:space="preserve">          are uncommon for tourists. A cruise itinerary gives the most time at the key sites."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&lt;/script&gt;</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 xml:space="preserve">  &lt;!-- BreadcrumbList --&gt;</w:t>
            </w:r>
          </w:p>
        </w:tc>
      </w:tr>
      <w:tr>
        <w:tc>
          <w:tcPr>
            <w:tcW w:type="dxa" w:w="9360"/>
            <w:shd w:val="clear" w:color="auto" w:fill="E8F5E9"/>
          </w:tcPr>
          <w:p>
            <w:pPr>
              <w:spacing w:before="40" w:after="40"/>
              <w:ind w:left="170"/>
            </w:pPr>
            <w:r>
              <w:rPr>
                <w:rFonts w:ascii="Calibri" w:hAnsi="Calibri"/>
                <w:b w:val="0"/>
                <w:i w:val="0"/>
                <w:color w:val="1B5E20"/>
                <w:sz w:val="20"/>
              </w:rPr>
              <w:t xml:space="preserve">  &lt;script type="application/ld+json"&gt;</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"@context": "https://schema.org",</w:t>
            </w:r>
          </w:p>
        </w:tc>
      </w:tr>
      <w:tr>
        <w:tc>
          <w:tcPr>
            <w:tcW w:type="dxa" w:w="9360"/>
            <w:shd w:val="clear" w:color="auto" w:fill="E8F5E9"/>
          </w:tcPr>
          <w:p>
            <w:pPr>
              <w:spacing w:before="40" w:after="40"/>
              <w:ind w:left="170"/>
            </w:pPr>
            <w:r>
              <w:rPr>
                <w:rFonts w:ascii="Calibri" w:hAnsi="Calibri"/>
                <w:b w:val="0"/>
                <w:i w:val="0"/>
                <w:color w:val="1B5E20"/>
                <w:sz w:val="20"/>
              </w:rPr>
              <w:t xml:space="preserve">    "@type": "BreadcrumbList",</w:t>
            </w:r>
          </w:p>
        </w:tc>
      </w:tr>
      <w:tr>
        <w:tc>
          <w:tcPr>
            <w:tcW w:type="dxa" w:w="9360"/>
            <w:shd w:val="clear" w:color="auto" w:fill="E8F5E9"/>
          </w:tcPr>
          <w:p>
            <w:pPr>
              <w:spacing w:before="40" w:after="40"/>
              <w:ind w:left="170"/>
            </w:pPr>
            <w:r>
              <w:rPr>
                <w:rFonts w:ascii="Calibri" w:hAnsi="Calibri"/>
                <w:b w:val="0"/>
                <w:i w:val="0"/>
                <w:color w:val="1B5E20"/>
                <w:sz w:val="20"/>
              </w:rPr>
              <w:t xml:space="preserve">    "itemListElement": [</w:t>
            </w:r>
          </w:p>
        </w:tc>
      </w:tr>
      <w:tr>
        <w:tc>
          <w:tcPr>
            <w:tcW w:type="dxa" w:w="9360"/>
            <w:shd w:val="clear" w:color="auto" w:fill="E8F5E9"/>
          </w:tcPr>
          <w:p>
            <w:pPr>
              <w:spacing w:before="40" w:after="40"/>
              <w:ind w:left="170"/>
            </w:pPr>
            <w:r>
              <w:rPr>
                <w:rFonts w:ascii="Calibri" w:hAnsi="Calibri"/>
                <w:b w:val="0"/>
                <w:i w:val="0"/>
                <w:color w:val="1B5E20"/>
                <w:sz w:val="20"/>
              </w:rPr>
              <w:t xml:space="preserve">      { "@type": "ListItem", "position": 1, "name": "Home",</w:t>
            </w:r>
          </w:p>
        </w:tc>
      </w:tr>
      <w:tr>
        <w:tc>
          <w:tcPr>
            <w:tcW w:type="dxa" w:w="9360"/>
            <w:shd w:val="clear" w:color="auto" w:fill="E8F5E9"/>
          </w:tcPr>
          <w:p>
            <w:pPr>
              <w:spacing w:before="40" w:after="40"/>
              <w:ind w:left="170"/>
            </w:pPr>
            <w:r>
              <w:rPr>
                <w:rFonts w:ascii="Calibri" w:hAnsi="Calibri"/>
                <w:b w:val="0"/>
                <w:i w:val="0"/>
                <w:color w:val="1B5E20"/>
                <w:sz w:val="20"/>
              </w:rPr>
              <w:t xml:space="preserve">        "item": "https://www.galapagosislands.travel/" },</w:t>
            </w:r>
          </w:p>
        </w:tc>
      </w:tr>
      <w:tr>
        <w:tc>
          <w:tcPr>
            <w:tcW w:type="dxa" w:w="9360"/>
            <w:shd w:val="clear" w:color="auto" w:fill="E8F5E9"/>
          </w:tcPr>
          <w:p>
            <w:pPr>
              <w:spacing w:before="40" w:after="40"/>
              <w:ind w:left="170"/>
            </w:pPr>
            <w:r>
              <w:rPr>
                <w:rFonts w:ascii="Calibri" w:hAnsi="Calibri"/>
                <w:b w:val="0"/>
                <w:i w:val="0"/>
                <w:color w:val="1B5E20"/>
                <w:sz w:val="20"/>
              </w:rPr>
              <w:t xml:space="preserve">      { "@type": "ListItem", "position": 2, "name": "Islands",</w:t>
            </w:r>
          </w:p>
        </w:tc>
      </w:tr>
      <w:tr>
        <w:tc>
          <w:tcPr>
            <w:tcW w:type="dxa" w:w="9360"/>
            <w:shd w:val="clear" w:color="auto" w:fill="E8F5E9"/>
          </w:tcPr>
          <w:p>
            <w:pPr>
              <w:spacing w:before="40" w:after="40"/>
              <w:ind w:left="170"/>
            </w:pPr>
            <w:r>
              <w:rPr>
                <w:rFonts w:ascii="Calibri" w:hAnsi="Calibri"/>
                <w:b w:val="0"/>
                <w:i w:val="0"/>
                <w:color w:val="1B5E20"/>
                <w:sz w:val="20"/>
              </w:rPr>
              <w:t xml:space="preserve">        "item": "https://www.galapagosislands.travel/islands/" },</w:t>
            </w:r>
          </w:p>
        </w:tc>
      </w:tr>
      <w:tr>
        <w:tc>
          <w:tcPr>
            <w:tcW w:type="dxa" w:w="9360"/>
            <w:shd w:val="clear" w:color="auto" w:fill="E8F5E9"/>
          </w:tcPr>
          <w:p>
            <w:pPr>
              <w:spacing w:before="40" w:after="40"/>
              <w:ind w:left="170"/>
            </w:pPr>
            <w:r>
              <w:rPr>
                <w:rFonts w:ascii="Calibri" w:hAnsi="Calibri"/>
                <w:b w:val="0"/>
                <w:i w:val="0"/>
                <w:color w:val="1B5E20"/>
                <w:sz w:val="20"/>
              </w:rPr>
              <w:t xml:space="preserve">      { "@type": "ListItem", "position": 3,</w:t>
            </w:r>
          </w:p>
        </w:tc>
      </w:tr>
      <w:tr>
        <w:tc>
          <w:tcPr>
            <w:tcW w:type="dxa" w:w="9360"/>
            <w:shd w:val="clear" w:color="auto" w:fill="E8F5E9"/>
          </w:tcPr>
          <w:p>
            <w:pPr>
              <w:spacing w:before="40" w:after="40"/>
              <w:ind w:left="170"/>
            </w:pPr>
            <w:r>
              <w:rPr>
                <w:rFonts w:ascii="Calibri" w:hAnsi="Calibri"/>
                <w:b w:val="0"/>
                <w:i w:val="0"/>
                <w:color w:val="1B5E20"/>
                <w:sz w:val="20"/>
              </w:rPr>
              <w:t xml:space="preserve">        "name": "Floreana Island",</w:t>
            </w:r>
          </w:p>
        </w:tc>
      </w:tr>
      <w:tr>
        <w:tc>
          <w:tcPr>
            <w:tcW w:type="dxa" w:w="9360"/>
            <w:shd w:val="clear" w:color="auto" w:fill="E8F5E9"/>
          </w:tcPr>
          <w:p>
            <w:pPr>
              <w:spacing w:before="40" w:after="40"/>
              <w:ind w:left="170"/>
            </w:pPr>
            <w:r>
              <w:rPr>
                <w:rFonts w:ascii="Calibri" w:hAnsi="Calibri"/>
                <w:b w:val="0"/>
                <w:i w:val="0"/>
                <w:color w:val="1B5E20"/>
                <w:sz w:val="20"/>
              </w:rPr>
              <w:t xml:space="preserve">        "item": "https://www.galapagosislands.travel/islands/floreana/"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w:t>
            </w:r>
          </w:p>
        </w:tc>
      </w:tr>
      <w:tr>
        <w:tc>
          <w:tcPr>
            <w:tcW w:type="dxa" w:w="9360"/>
            <w:shd w:val="clear" w:color="auto" w:fill="E8F5E9"/>
          </w:tcPr>
          <w:p>
            <w:pPr>
              <w:spacing w:before="40" w:after="40"/>
              <w:ind w:left="170"/>
            </w:pPr>
            <w:r>
              <w:rPr>
                <w:rFonts w:ascii="Calibri" w:hAnsi="Calibri"/>
                <w:b w:val="0"/>
                <w:i w:val="0"/>
                <w:color w:val="1B5E20"/>
                <w:sz w:val="20"/>
              </w:rPr>
              <w:t xml:space="preserve">  &lt;/script&gt;</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PROHIBITED CLAIMS (never include):</w:t>
            </w:r>
          </w:p>
        </w:tc>
      </w:tr>
      <w:tr>
        <w:tc>
          <w:tcPr>
            <w:tcW w:type="dxa" w:w="9360"/>
            <w:shd w:val="clear" w:color="auto" w:fill="E8F5E9"/>
          </w:tcPr>
          <w:p>
            <w:pPr>
              <w:spacing w:before="40" w:after="40"/>
              <w:ind w:left="170"/>
            </w:pPr>
            <w:r>
              <w:rPr>
                <w:rFonts w:ascii="Calibri" w:hAnsi="Calibri"/>
                <w:b w:val="0"/>
                <w:i w:val="0"/>
                <w:color w:val="1B5E20"/>
                <w:sz w:val="20"/>
              </w:rPr>
              <w:t xml:space="preserve">  • Do NOT frame Floreana as 'premium' or 'better' because it is a southern island.</w:t>
            </w:r>
          </w:p>
        </w:tc>
      </w:tr>
      <w:tr>
        <w:tc>
          <w:tcPr>
            <w:tcW w:type="dxa" w:w="9360"/>
            <w:shd w:val="clear" w:color="auto" w:fill="E8F5E9"/>
          </w:tcPr>
          <w:p>
            <w:pPr>
              <w:spacing w:before="40" w:after="40"/>
              <w:ind w:left="170"/>
            </w:pPr>
            <w:r>
              <w:rPr>
                <w:rFonts w:ascii="Calibri" w:hAnsi="Calibri"/>
                <w:b w:val="0"/>
                <w:i w:val="0"/>
                <w:color w:val="1B5E20"/>
                <w:sz w:val="20"/>
              </w:rPr>
              <w:t xml:space="preserve">  • Do NOT invent statistics. Use [VERIFY — {fact}] for unconfirmed data.</w:t>
            </w:r>
          </w:p>
        </w:tc>
      </w:tr>
      <w:tr>
        <w:tc>
          <w:tcPr>
            <w:tcW w:type="dxa" w:w="9360"/>
            <w:shd w:val="clear" w:color="auto" w:fill="E8F5E9"/>
          </w:tcPr>
          <w:p>
            <w:pPr>
              <w:spacing w:before="40" w:after="40"/>
              <w:ind w:left="170"/>
            </w:pPr>
            <w:r>
              <w:rPr>
                <w:rFonts w:ascii="Calibri" w:hAnsi="Calibri"/>
                <w:b w:val="0"/>
                <w:i w:val="0"/>
                <w:color w:val="1B5E20"/>
                <w:sz w:val="20"/>
              </w:rPr>
              <w:t xml:space="preserve">  • Do NOT invent quotes.</w:t>
            </w:r>
          </w:p>
        </w:tc>
      </w:tr>
      <w:tr>
        <w:tc>
          <w:tcPr>
            <w:tcW w:type="dxa" w:w="9360"/>
            <w:shd w:val="clear" w:color="auto" w:fill="E8F5E9"/>
          </w:tcPr>
          <w:p>
            <w:pPr>
              <w:spacing w:before="40" w:after="40"/>
              <w:ind w:left="170"/>
            </w:pPr>
            <w:r>
              <w:rPr>
                <w:rFonts w:ascii="Calibri" w:hAnsi="Calibri"/>
                <w:b w:val="0"/>
                <w:i w:val="0"/>
                <w:color w:val="1B5E20"/>
                <w:sz w:val="20"/>
              </w:rPr>
              <w:t xml:space="preserve">  • Do NOT attribute the site to Latin Trails.</w:t>
            </w:r>
          </w:p>
        </w:tc>
      </w:tr>
      <w:tr>
        <w:tc>
          <w:tcPr>
            <w:tcW w:type="dxa" w:w="9360"/>
            <w:shd w:val="clear" w:color="auto" w:fill="E8F5E9"/>
          </w:tcPr>
          <w:p>
            <w:pPr>
              <w:spacing w:before="40" w:after="40"/>
              <w:ind w:left="170"/>
            </w:pPr>
            <w:r>
              <w:rPr>
                <w:rFonts w:ascii="Calibri" w:hAnsi="Calibri"/>
                <w:b w:val="0"/>
                <w:i w:val="0"/>
                <w:color w:val="1B5E20"/>
                <w:sz w:val="20"/>
              </w:rPr>
              <w:t>━━━━━━━━━━━━━━━━━━━━━━━━━━━━━━━━━━━━━━━━━━━━━━━━━━━━━━━━━━━━━━━</w:t>
            </w:r>
          </w:p>
        </w:tc>
      </w:tr>
    </w:tbl>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i w:val="0"/>
                <w:color w:val="1B5E20"/>
                <w:sz w:val="20"/>
              </w:rPr>
              <w:t>PUBLISH URL</w:t>
            </w:r>
          </w:p>
        </w:tc>
      </w:tr>
      <w:tr>
        <w:tc>
          <w:tcPr>
            <w:tcW w:type="dxa" w:w="9360"/>
            <w:shd w:val="clear" w:color="auto" w:fill="E8F5E9"/>
          </w:tcPr>
          <w:p>
            <w:pPr>
              <w:spacing w:before="40" w:after="40"/>
              <w:ind w:left="170"/>
            </w:pPr>
            <w:r>
              <w:rPr>
                <w:rFonts w:ascii="Calibri" w:hAnsi="Calibri"/>
                <w:b w:val="0"/>
                <w:i w:val="0"/>
                <w:color w:val="1B5E20"/>
                <w:sz w:val="20"/>
              </w:rPr>
              <w:t>https://www.galapagosislands.travel/islands/floreana/</w:t>
            </w:r>
          </w:p>
        </w:tc>
      </w:tr>
      <w:tr>
        <w:tc>
          <w:tcPr>
            <w:tcW w:type="dxa" w:w="9360"/>
            <w:shd w:val="clear" w:color="auto" w:fill="E8F5E9"/>
          </w:tcPr>
          <w:p>
            <w:pPr>
              <w:spacing w:before="40" w:after="40"/>
              <w:ind w:left="170"/>
            </w:pPr>
            <w:r>
              <w:rPr>
                <w:rFonts w:ascii="Calibri" w:hAnsi="Calibri"/>
                <w:b w:val="0"/>
                <w:i w:val="0"/>
                <w:color w:val="1B5E20"/>
                <w:sz w:val="20"/>
              </w:rPr>
              <w:t>Canonical: https://www.galapagosislands.travel/islands/floreana/</w:t>
            </w:r>
          </w:p>
        </w:tc>
      </w:tr>
      <w:tr>
        <w:tc>
          <w:tcPr>
            <w:tcW w:type="dxa" w:w="9360"/>
            <w:shd w:val="clear" w:color="auto" w:fill="E8F5E9"/>
          </w:tcPr>
          <w:p>
            <w:pPr>
              <w:spacing w:before="40" w:after="40"/>
              <w:ind w:left="170"/>
            </w:pPr>
            <w:r>
              <w:rPr>
                <w:rFonts w:ascii="Calibri" w:hAnsi="Calibri"/>
                <w:b w:val="0"/>
                <w:i w:val="0"/>
                <w:color w:val="1B5E20"/>
                <w:sz w:val="20"/>
              </w:rPr>
              <w:t>Breadcrumb: Home &gt; Islands &gt; Floreana Island</w:t>
            </w:r>
          </w:p>
        </w:tc>
      </w:tr>
    </w:tbl>
    <w:p/>
    <w:p>
      <w:pPr>
        <w:spacing w:before="200" w:after="120"/>
      </w:pPr>
      <w:r>
        <w:rPr>
          <w:rFonts w:ascii="Calibri" w:hAnsi="Calibri"/>
          <w:b/>
          <w:color w:val="01696F"/>
          <w:sz w:val="44"/>
        </w:rPr>
        <w:t>Floreana Island — Mystery, History, and the Galápagos Post Office Bay</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i/>
                <w:color w:val="1B5E20"/>
                <w:sz w:val="20"/>
              </w:rPr>
              <w:t>AIO / GEO ENTITY BLOCK — DO NOT PUBLISH (internal CMS signal only)</w:t>
            </w:r>
          </w:p>
        </w:tc>
      </w:tr>
      <w:tr>
        <w:tc>
          <w:tcPr>
            <w:tcW w:type="dxa" w:w="9360"/>
            <w:shd w:val="clear" w:color="auto" w:fill="E8F5E9"/>
          </w:tcPr>
          <w:p>
            <w:pPr>
              <w:spacing w:before="40" w:after="40"/>
              <w:ind w:left="170"/>
            </w:pPr>
            <w:r>
              <w:rPr>
                <w:rFonts w:ascii="Calibri" w:hAnsi="Calibri"/>
                <w:b w:val="0"/>
                <w:i/>
                <w:color w:val="1B5E20"/>
                <w:sz w:val="20"/>
              </w:rPr>
              <w:t>Floreana Island is one of four inhabited Galápagos islands, Ecuador. It is known for the 1793 Post Office Bay barrel tradition, the 1930s Galápagos Affair disappearances, pink flamingos at Punta Cormorant, and the ongoing Floreana tortoise restoration. Best visited by cruise. Publisher: Voyagers Travel Company.</w:t>
            </w:r>
          </w:p>
        </w:tc>
      </w:tr>
    </w:tbl>
    <w:p/>
    <w:p>
      <w:pPr>
        <w:spacing w:before="40" w:after="160"/>
      </w:pPr>
      <w:r>
        <w:rPr>
          <w:rFonts w:ascii="Calibri" w:hAnsi="Calibri"/>
          <w:i/>
          <w:color w:val="000000"/>
          <w:sz w:val="22"/>
        </w:rPr>
        <w:t>By Juan Magallanes, Naturalist Expert Contributor — GalapagosIslands.travel / Voyagers Travel Company</w:t>
      </w:r>
    </w:p>
    <w:p>
      <w:pPr>
        <w:spacing w:before="240" w:after="80"/>
      </w:pPr>
      <w:r>
        <w:rPr>
          <w:rFonts w:ascii="Calibri" w:hAnsi="Calibri"/>
          <w:b/>
          <w:color w:val="01696F"/>
          <w:sz w:val="28"/>
        </w:rPr>
        <w:t>Floreana Island — At a Glance</w:t>
      </w:r>
    </w:p>
    <w:tbl>
      <w:tblPr>
        <w:tblStyle w:val="TableGrid"/>
        <w:tblW w:type="auto" w:w="0"/>
        <w:tblLook w:firstColumn="1" w:firstRow="1" w:lastColumn="0" w:lastRow="0" w:noHBand="0" w:noVBand="1" w:val="04A0"/>
      </w:tblPr>
      <w:tblGrid>
        <w:gridCol w:w="4680"/>
        <w:gridCol w:w="4680"/>
      </w:tblGrid>
      <w:tr>
        <w:tc>
          <w:tcPr>
            <w:tcW w:type="dxa" w:w="4680"/>
            <w:shd w:val="clear" w:color="auto" w:fill="01696F"/>
          </w:tcPr>
          <w:p>
            <w:r>
              <w:rPr>
                <w:rFonts w:ascii="Calibri" w:hAnsi="Calibri"/>
                <w:b/>
                <w:color w:val="FFFFFF"/>
                <w:sz w:val="22"/>
              </w:rPr>
              <w:t>Attribute</w:t>
            </w:r>
          </w:p>
        </w:tc>
        <w:tc>
          <w:tcPr>
            <w:tcW w:type="dxa" w:w="4680"/>
            <w:shd w:val="clear" w:color="auto" w:fill="01696F"/>
          </w:tcPr>
          <w:p>
            <w:r>
              <w:rPr>
                <w:rFonts w:ascii="Calibri" w:hAnsi="Calibri"/>
                <w:b/>
                <w:color w:val="FFFFFF"/>
                <w:sz w:val="22"/>
              </w:rPr>
              <w:t>Detail</w:t>
            </w:r>
          </w:p>
        </w:tc>
      </w:tr>
      <w:tr>
        <w:tc>
          <w:tcPr>
            <w:tcW w:type="dxa" w:w="4680"/>
          </w:tcPr>
          <w:p>
            <w:r>
              <w:rPr>
                <w:rFonts w:ascii="Calibri" w:hAnsi="Calibri"/>
                <w:b/>
                <w:sz w:val="20"/>
              </w:rPr>
              <w:t>Area</w:t>
            </w:r>
          </w:p>
        </w:tc>
        <w:tc>
          <w:tcPr>
            <w:tcW w:type="dxa" w:w="4680"/>
          </w:tcPr>
          <w:p>
            <w:r>
              <w:rPr>
                <w:rFonts w:ascii="Calibri" w:hAnsi="Calibri"/>
                <w:sz w:val="20"/>
              </w:rPr>
              <w:t>173 km² (67 sq mi)  [Source: Galápagos Conservancy]</w:t>
            </w:r>
          </w:p>
        </w:tc>
      </w:tr>
      <w:tr>
        <w:tc>
          <w:tcPr>
            <w:tcW w:type="dxa" w:w="4680"/>
          </w:tcPr>
          <w:p>
            <w:r>
              <w:rPr>
                <w:rFonts w:ascii="Calibri" w:hAnsi="Calibri"/>
                <w:b/>
                <w:sz w:val="20"/>
              </w:rPr>
              <w:t>Maximum elevation</w:t>
            </w:r>
          </w:p>
        </w:tc>
        <w:tc>
          <w:tcPr>
            <w:tcW w:type="dxa" w:w="4680"/>
          </w:tcPr>
          <w:p>
            <w:r>
              <w:rPr>
                <w:rFonts w:ascii="Calibri" w:hAnsi="Calibri"/>
                <w:sz w:val="20"/>
              </w:rPr>
              <w:t>640 m (2,100 ft)</w:t>
            </w:r>
          </w:p>
        </w:tc>
      </w:tr>
      <w:tr>
        <w:tc>
          <w:tcPr>
            <w:tcW w:type="dxa" w:w="4680"/>
          </w:tcPr>
          <w:p>
            <w:r>
              <w:rPr>
                <w:rFonts w:ascii="Calibri" w:hAnsi="Calibri"/>
                <w:b/>
                <w:sz w:val="20"/>
              </w:rPr>
              <w:t>Population</w:t>
            </w:r>
          </w:p>
        </w:tc>
        <w:tc>
          <w:tcPr>
            <w:tcW w:type="dxa" w:w="4680"/>
          </w:tcPr>
          <w:p>
            <w:r>
              <w:rPr>
                <w:rFonts w:ascii="Calibri" w:hAnsi="Calibri"/>
                <w:sz w:val="20"/>
              </w:rPr>
              <w:t>Approximately 100–150 residents [VERIFY — census figure varies across sources; use official INEC data]</w:t>
            </w:r>
          </w:p>
        </w:tc>
      </w:tr>
      <w:tr>
        <w:tc>
          <w:tcPr>
            <w:tcW w:type="dxa" w:w="4680"/>
          </w:tcPr>
          <w:p>
            <w:r>
              <w:rPr>
                <w:rFonts w:ascii="Calibri" w:hAnsi="Calibri"/>
                <w:b/>
                <w:sz w:val="20"/>
              </w:rPr>
              <w:t>Main settlement</w:t>
            </w:r>
          </w:p>
        </w:tc>
        <w:tc>
          <w:tcPr>
            <w:tcW w:type="dxa" w:w="4680"/>
          </w:tcPr>
          <w:p>
            <w:r>
              <w:rPr>
                <w:rFonts w:ascii="Calibri" w:hAnsi="Calibri"/>
                <w:sz w:val="20"/>
              </w:rPr>
              <w:t>Puerto Velasco Ibarra</w:t>
            </w:r>
          </w:p>
        </w:tc>
      </w:tr>
      <w:tr>
        <w:tc>
          <w:tcPr>
            <w:tcW w:type="dxa" w:w="4680"/>
          </w:tcPr>
          <w:p>
            <w:r>
              <w:rPr>
                <w:rFonts w:ascii="Calibri" w:hAnsi="Calibri"/>
                <w:b/>
                <w:sz w:val="20"/>
              </w:rPr>
              <w:t>Visitor sites</w:t>
            </w:r>
          </w:p>
        </w:tc>
        <w:tc>
          <w:tcPr>
            <w:tcW w:type="dxa" w:w="4680"/>
          </w:tcPr>
          <w:p>
            <w:r>
              <w:rPr>
                <w:rFonts w:ascii="Calibri" w:hAnsi="Calibri"/>
                <w:sz w:val="20"/>
              </w:rPr>
              <w:t>Post Office Bay · Punta Cormorant · Champion Islet · Devil's Crown · Asilo de la Paz · Highlands (Cerro Alieri)</w:t>
            </w:r>
          </w:p>
        </w:tc>
      </w:tr>
      <w:tr>
        <w:tc>
          <w:tcPr>
            <w:tcW w:type="dxa" w:w="4680"/>
          </w:tcPr>
          <w:p>
            <w:r>
              <w:rPr>
                <w:rFonts w:ascii="Calibri" w:hAnsi="Calibri"/>
                <w:b/>
                <w:sz w:val="20"/>
              </w:rPr>
              <w:t>Key wildlife</w:t>
            </w:r>
          </w:p>
        </w:tc>
        <w:tc>
          <w:tcPr>
            <w:tcW w:type="dxa" w:w="4680"/>
          </w:tcPr>
          <w:p>
            <w:r>
              <w:rPr>
                <w:rFonts w:ascii="Calibri" w:hAnsi="Calibri"/>
                <w:sz w:val="20"/>
              </w:rPr>
              <w:t>Greater flamingo · Green sea turtle · White-cheeked pintail duck · Floreana mockingbird · Galápagos sea lion · Galápagos penguin (occasional) · Eagle ray · Hammerhead shark</w:t>
            </w:r>
          </w:p>
        </w:tc>
      </w:tr>
      <w:tr>
        <w:tc>
          <w:tcPr>
            <w:tcW w:type="dxa" w:w="4680"/>
          </w:tcPr>
          <w:p>
            <w:r>
              <w:rPr>
                <w:rFonts w:ascii="Calibri" w:hAnsi="Calibri"/>
                <w:b/>
                <w:sz w:val="20"/>
              </w:rPr>
              <w:t>Best visited by</w:t>
            </w:r>
          </w:p>
        </w:tc>
        <w:tc>
          <w:tcPr>
            <w:tcW w:type="dxa" w:w="4680"/>
          </w:tcPr>
          <w:p>
            <w:r>
              <w:rPr>
                <w:rFonts w:ascii="Calibri" w:hAnsi="Calibri"/>
                <w:sz w:val="20"/>
              </w:rPr>
              <w:t>Galápagos cruise (most common); day trip from Santa Cruz possible but uncommon</w:t>
            </w:r>
          </w:p>
        </w:tc>
      </w:tr>
      <w:tr>
        <w:tc>
          <w:tcPr>
            <w:tcW w:type="dxa" w:w="4680"/>
          </w:tcPr>
          <w:p>
            <w:r>
              <w:rPr>
                <w:rFonts w:ascii="Calibri" w:hAnsi="Calibri"/>
                <w:b/>
                <w:sz w:val="20"/>
              </w:rPr>
              <w:t>Distance from Santa Cruz</w:t>
            </w:r>
          </w:p>
        </w:tc>
        <w:tc>
          <w:tcPr>
            <w:tcW w:type="dxa" w:w="4680"/>
          </w:tcPr>
          <w:p>
            <w:r>
              <w:rPr>
                <w:rFonts w:ascii="Calibri" w:hAnsi="Calibri"/>
                <w:sz w:val="20"/>
              </w:rPr>
              <w:t>Approximately 60 km south-west</w:t>
            </w:r>
          </w:p>
        </w:tc>
      </w:tr>
      <w:tr>
        <w:tc>
          <w:tcPr>
            <w:tcW w:type="dxa" w:w="4680"/>
          </w:tcPr>
          <w:p>
            <w:r>
              <w:rPr>
                <w:rFonts w:ascii="Calibri" w:hAnsi="Calibri"/>
                <w:b/>
                <w:sz w:val="20"/>
              </w:rPr>
              <w:t>Special designation</w:t>
            </w:r>
          </w:p>
        </w:tc>
        <w:tc>
          <w:tcPr>
            <w:tcW w:type="dxa" w:w="4680"/>
          </w:tcPr>
          <w:p>
            <w:r>
              <w:rPr>
                <w:rFonts w:ascii="Calibri" w:hAnsi="Calibri"/>
                <w:sz w:val="20"/>
              </w:rPr>
              <w:t>Important Bird Area (IBA) — BirdLife International; part of the Galápagos National Park and UNESCO World Heritage Site</w:t>
            </w:r>
          </w:p>
        </w:tc>
      </w:tr>
    </w:tbl>
    <w:p/>
    <w:p>
      <w:pPr>
        <w:spacing w:before="40" w:after="80"/>
      </w:pPr>
      <w:r>
        <w:rPr>
          <w:rFonts w:ascii="Calibri" w:hAnsi="Calibri"/>
          <w:i w:val="0"/>
          <w:color w:val="000000"/>
          <w:sz w:val="22"/>
        </w:rPr>
        <w:t>Of all the islands in the Galápagos archipelago, Floreana carries the heaviest freight of human drama. It was the site of the first postal service in South America — a wooden barrel left by 18th-century whalers that still receives letters today. It was the stage for one of the most baffling disappearance cases of the 20th century. And it is, against all odds, the setting for one of conservation's most audacious recovery stories: the return of a tortoise declared extinct for over 150 years. Floreana is not just another stop on a cruise itinerary. It is the Galápagos at its most layered.</w:t>
      </w:r>
    </w:p>
    <w:p>
      <w:pPr>
        <w:spacing w:before="240" w:after="80"/>
      </w:pPr>
      <w:r>
        <w:rPr>
          <w:rFonts w:ascii="Calibri" w:hAnsi="Calibri"/>
          <w:b/>
          <w:color w:val="01696F"/>
          <w:sz w:val="28"/>
        </w:rPr>
        <w:t>The Post Office Bay Tradition</w:t>
      </w:r>
    </w:p>
    <w:p>
      <w:pPr>
        <w:spacing w:before="160" w:after="60"/>
      </w:pPr>
      <w:r>
        <w:rPr>
          <w:rFonts w:ascii="Calibri" w:hAnsi="Calibri"/>
          <w:b/>
          <w:color w:val="000000"/>
          <w:sz w:val="24"/>
        </w:rPr>
        <w:t>From Whalers' Post to Living Ritual</w:t>
      </w:r>
    </w:p>
    <w:p>
      <w:pPr>
        <w:spacing w:before="40" w:after="80"/>
      </w:pPr>
      <w:r>
        <w:rPr>
          <w:rFonts w:ascii="Calibri" w:hAnsi="Calibri"/>
          <w:i w:val="0"/>
          <w:color w:val="000000"/>
          <w:sz w:val="22"/>
        </w:rPr>
        <w:t>Long before email or airmail existed, British whaling ships faced a practical problem: how do you send a letter home when you are months from the nearest port and years from returning? Their solution, devised around 1793 on the island of Floreana, was elegantly simple. They planted a wooden barrel on the beach — and made it the Southern Pacific's first unofficial post office.</w:t>
      </w:r>
    </w:p>
    <w:p>
      <w:pPr>
        <w:spacing w:before="40" w:after="80"/>
      </w:pPr>
      <w:r>
        <w:rPr>
          <w:rFonts w:ascii="Calibri" w:hAnsi="Calibri"/>
          <w:i w:val="0"/>
          <w:color w:val="000000"/>
          <w:sz w:val="22"/>
        </w:rPr>
        <w:t>The system worked on mutual goodwill. Any passing sailor could leave a letter in the barrel. But he was also obliged to check whether any other letter was destined for somewhere near his home port. If so, he took it with him and delivered it by hand when he arrived. No stamps. No postal fees. Just the collective understanding of people far from home.</w:t>
      </w:r>
    </w:p>
    <w:p>
      <w:pPr>
        <w:spacing w:before="40" w:after="80"/>
      </w:pPr>
      <w:r>
        <w:rPr>
          <w:rFonts w:ascii="Calibri" w:hAnsi="Calibri"/>
          <w:i w:val="0"/>
          <w:color w:val="000000"/>
          <w:sz w:val="22"/>
        </w:rPr>
        <w:t>Charles Darwin is reported to have used the service during his 1835 visit aboard the HMS Beagle. The barrel also served a darker purpose: Floreana was a resupply stop for fresh water and for giant tortoises, which whalers loaded onto ships as live provisions. The hunting pressure that flowed from this traffic contributed to the eventual extinction of the Floreana tortoise subspecies.</w:t>
      </w:r>
    </w:p>
    <w:p>
      <w:pPr>
        <w:spacing w:before="160" w:after="60"/>
      </w:pPr>
      <w:r>
        <w:rPr>
          <w:rFonts w:ascii="Calibri" w:hAnsi="Calibri"/>
          <w:b/>
          <w:color w:val="000000"/>
          <w:sz w:val="24"/>
        </w:rPr>
        <w:t>How the Tradition Works Today</w:t>
      </w:r>
    </w:p>
    <w:p>
      <w:pPr>
        <w:spacing w:before="40" w:after="80"/>
      </w:pPr>
      <w:r>
        <w:rPr>
          <w:rFonts w:ascii="Calibri" w:hAnsi="Calibri"/>
          <w:i w:val="0"/>
          <w:color w:val="000000"/>
          <w:sz w:val="22"/>
        </w:rPr>
        <w:t>The tradition at Post Office Bay continues with surprising vitality. Today's visitors arrive by panga (inflatable dinghy) on a black-sand beach and find a weathered wooden barrel — not the original, which has been replaced many times over the centuries, but one that carries the same weight of intent. Inside are postcards and letters left by travelers from all over the world.</w:t>
      </w:r>
    </w:p>
    <w:p>
      <w:pPr>
        <w:spacing w:before="40" w:after="80"/>
      </w:pPr>
      <w:r>
        <w:rPr>
          <w:rFonts w:ascii="Calibri" w:hAnsi="Calibri"/>
          <w:i w:val="0"/>
          <w:color w:val="000000"/>
          <w:sz w:val="22"/>
        </w:rPr>
        <w:t>The rules remain exactly as the whalers set them. You browse the contents, take any addressed near your home, and commit to hand-delivering it when you return. Visitors often bring their own postcards to leave. Some are collected within days; others sit for months before a passing traveler recognises the destination.</w:t>
      </w:r>
    </w:p>
    <w:p>
      <w:pPr>
        <w:spacing w:before="40" w:after="80"/>
      </w:pPr>
      <w:r>
        <w:rPr>
          <w:rFonts w:ascii="Calibri" w:hAnsi="Calibri"/>
          <w:i w:val="0"/>
          <w:color w:val="000000"/>
          <w:sz w:val="22"/>
        </w:rPr>
        <w:t>It is one of the rare moments in modern travel where the act of participation matters as much as the place itself. A small football pitch near the landing is used by cruise crews and their guests — a touch of the quotidian amid the extraordinary that somehow makes Post Office Bay feel even more real.</w:t>
      </w:r>
    </w:p>
    <w:p>
      <w:pPr>
        <w:spacing w:before="240" w:after="80"/>
      </w:pPr>
      <w:r>
        <w:rPr>
          <w:rFonts w:ascii="Calibri" w:hAnsi="Calibri"/>
          <w:b/>
          <w:color w:val="01696F"/>
          <w:sz w:val="28"/>
        </w:rPr>
        <w:t>The Galápagos Affair: A Dark Chapter in Paradise</w:t>
      </w:r>
    </w:p>
    <w:p>
      <w:pPr>
        <w:spacing w:before="160" w:after="60"/>
      </w:pPr>
      <w:r>
        <w:rPr>
          <w:rFonts w:ascii="Calibri" w:hAnsi="Calibri"/>
          <w:b/>
          <w:color w:val="000000"/>
          <w:sz w:val="24"/>
        </w:rPr>
        <w:t>The Settlers of Floreana</w:t>
      </w:r>
    </w:p>
    <w:p>
      <w:pPr>
        <w:spacing w:before="40" w:after="80"/>
      </w:pPr>
      <w:r>
        <w:rPr>
          <w:rFonts w:ascii="Calibri" w:hAnsi="Calibri"/>
          <w:i w:val="0"/>
          <w:color w:val="000000"/>
          <w:sz w:val="22"/>
        </w:rPr>
        <w:t>The story begins in 1929 with Friedrich Ritter, a German physician, and his companion Dore Strauch, who suffered from multiple sclerosis. Ritter was a philosopher-eccentric who believed in a diet of raw, cooked, and fermented plants, and had taken the unusual precaution of extracting all his teeth before departure, replacing them with a single set of stainless-steel dentures he and Dore would share. They built a homestead, wrote letters back to Europe describing a paradise of self-sufficiency, and their correspondence was widely published in the press — attracting exactly the kind of attention Ritter had not intended.</w:t>
      </w:r>
    </w:p>
    <w:p>
      <w:pPr>
        <w:spacing w:before="40" w:after="80"/>
      </w:pPr>
      <w:r>
        <w:rPr>
          <w:rFonts w:ascii="Calibri" w:hAnsi="Calibri"/>
          <w:i w:val="0"/>
          <w:color w:val="000000"/>
          <w:sz w:val="22"/>
        </w:rPr>
        <w:t>In 1932, Heinz and Margret Wittmer arrived with Heinz's teenage son Harry. Margret was pregnant. Their son Rolf would be born on Floreana — the first person known to have been born in the Galápagos. The Wittmers were practical, grounded, and quietly determined. They built a house, farmed the highlands, and largely kept to themselves.</w:t>
      </w:r>
    </w:p>
    <w:p>
      <w:pPr>
        <w:spacing w:before="40" w:after="80"/>
      </w:pPr>
      <w:r>
        <w:rPr>
          <w:rFonts w:ascii="Calibri" w:hAnsi="Calibri"/>
          <w:i w:val="0"/>
          <w:color w:val="000000"/>
          <w:sz w:val="22"/>
        </w:rPr>
        <w:t>Then came the Baroness. Eloise von Wagner Bosquet — who styled herself an Austrian noblewoman, though her claims were never verified — arrived later in 1932 with two German companions, Robert Philippson and Rudolph Lorenz. She announced her intention to build a hotel for the rich. She was theatrical, volatile, and immediately divisive. Ritter detested her. The Wittmers maintained a careful distance.</w:t>
      </w:r>
    </w:p>
    <w:p>
      <w:pPr>
        <w:spacing w:before="160" w:after="60"/>
      </w:pPr>
      <w:r>
        <w:rPr>
          <w:rFonts w:ascii="Calibri" w:hAnsi="Calibri"/>
          <w:b/>
          <w:color w:val="000000"/>
          <w:sz w:val="24"/>
        </w:rPr>
        <w:t>The Disappearances</w:t>
      </w:r>
    </w:p>
    <w:p>
      <w:pPr>
        <w:spacing w:before="40" w:after="80"/>
      </w:pPr>
      <w:r>
        <w:rPr>
          <w:rFonts w:ascii="Calibri" w:hAnsi="Calibri"/>
          <w:i w:val="0"/>
          <w:color w:val="000000"/>
          <w:sz w:val="22"/>
        </w:rPr>
        <w:t>In March 1934, the Baroness and Philippson vanished from Floreana entirely. The only account of what happened came from Margret Wittmer, who said the Baroness had told her she was leaving for the mainland with Philippson aboard a passing yacht — a yacht that no one else ever reported seeing. No trace of either person was ever found.</w:t>
      </w:r>
    </w:p>
    <w:p>
      <w:pPr>
        <w:spacing w:before="40" w:after="80"/>
      </w:pPr>
      <w:r>
        <w:rPr>
          <w:rFonts w:ascii="Calibri" w:hAnsi="Calibri"/>
          <w:i w:val="0"/>
          <w:color w:val="000000"/>
          <w:sz w:val="22"/>
        </w:rPr>
        <w:t>Months later, the mummified body of Rudolph Lorenz — the third of the Baroness's original companions, who had by then fled to Santa Cruz — was found washed ashore on Marchena Island, alongside the body of a Norwegian fisherman. They had apparently died of thirst after being stranded in a becalmed boat.</w:t>
      </w:r>
    </w:p>
    <w:p>
      <w:pPr>
        <w:spacing w:before="40" w:after="80"/>
      </w:pPr>
      <w:r>
        <w:rPr>
          <w:rFonts w:ascii="Calibri" w:hAnsi="Calibri"/>
          <w:i w:val="0"/>
          <w:color w:val="000000"/>
          <w:sz w:val="22"/>
        </w:rPr>
        <w:t>Then Friedrich Ritter died in November 1934, allegedly of food poisoning from a batch of improperly preserved chicken — a cause of death that struck observers as odd, given that Ritter had been a committed vegetarian. Dore Strauch left the island and returned to Germany, where she later published her account. The Wittmers remained.</w:t>
      </w:r>
    </w:p>
    <w:p>
      <w:pPr>
        <w:spacing w:before="40" w:after="80"/>
      </w:pPr>
      <w:r>
        <w:rPr>
          <w:rFonts w:ascii="Calibri" w:hAnsi="Calibri"/>
          <w:i w:val="0"/>
          <w:color w:val="000000"/>
          <w:sz w:val="22"/>
        </w:rPr>
        <w:t>Margret Wittmer lived on Floreana for the rest of her long life, outlasting virtually everyone who might have known what happened in 1934. She wrote a memoir — Floreana: A Woman's Pilgrimage to the Galápagos — that was widely read but offered no definitive resolution. She died in 2000. Her family continues to operate the Pension Wittmer, the island's only hotel.</w:t>
      </w:r>
    </w:p>
    <w:p>
      <w:pPr>
        <w:spacing w:before="40" w:after="80"/>
      </w:pPr>
      <w:r>
        <w:rPr>
          <w:rFonts w:ascii="Calibri" w:hAnsi="Calibri"/>
          <w:i w:val="0"/>
          <w:color w:val="000000"/>
          <w:sz w:val="22"/>
        </w:rPr>
        <w:t>The Galápagos Affair has never been solved. What is certain: three people died or disappeared within a single year on a tiny, isolated island. What remains unresolved: whether any of those deaths involved foul play. The literary and documentary record is rich; the factual record is deliberately incomplete. It is precisely this irresolution that gives the story its grip.</w:t>
      </w:r>
    </w:p>
    <w:p>
      <w:pPr>
        <w:spacing w:before="240" w:after="80"/>
      </w:pPr>
      <w:r>
        <w:rPr>
          <w:rFonts w:ascii="Calibri" w:hAnsi="Calibri"/>
          <w:b/>
          <w:color w:val="01696F"/>
          <w:sz w:val="28"/>
        </w:rPr>
        <w:t>Wildlife: Flamingos, Sea Turtles, and the Sea's Hidden Wonders</w:t>
      </w:r>
    </w:p>
    <w:p>
      <w:pPr>
        <w:spacing w:before="160" w:after="60"/>
      </w:pPr>
      <w:r>
        <w:rPr>
          <w:rFonts w:ascii="Calibri" w:hAnsi="Calibri"/>
          <w:b/>
          <w:color w:val="000000"/>
          <w:sz w:val="24"/>
        </w:rPr>
        <w:t>Punta Cormorant: The Flamingo Lagoon and the Green Sand Beach</w:t>
      </w:r>
    </w:p>
    <w:p>
      <w:pPr>
        <w:spacing w:before="40" w:after="80"/>
      </w:pPr>
      <w:r>
        <w:rPr>
          <w:rFonts w:ascii="Calibri" w:hAnsi="Calibri"/>
          <w:i w:val="0"/>
          <w:color w:val="000000"/>
          <w:sz w:val="22"/>
        </w:rPr>
        <w:t>Punta Cormorant, on the northern tip of Floreana, contains two of the island's most visually arresting features within a short walk of each other. The landing beach itself is notable: the sand here appears faintly greenish, coloured by olivine crystals — a magnesium iron silicate mineral — eroded from the surrounding volcanic rock. This is not emerald. It is geology, and the distinction matters: the colour shifts with light and tide, and close inspection reveals individual crystal grains rather than a uniform tint.</w:t>
      </w:r>
    </w:p>
    <w:p>
      <w:pPr>
        <w:spacing w:before="40" w:after="80"/>
      </w:pPr>
      <w:r>
        <w:rPr>
          <w:rFonts w:ascii="Calibri" w:hAnsi="Calibri"/>
          <w:i w:val="0"/>
          <w:color w:val="000000"/>
          <w:sz w:val="22"/>
        </w:rPr>
        <w:t>A short trail leads inland to a brackish lagoon where greater flamingos — their plumage ranging from pale pink to vivid coral depending on diet and season — wade in the shallow water, feeding on brine shrimp and algae. White-cheeked pintail ducks, black-necked stilts, and various shorebirds share the lagoon margins. The site is one of the most reliable flamingo-watching locations in the entire archipelago.</w:t>
      </w:r>
    </w:p>
    <w:p>
      <w:pPr>
        <w:spacing w:before="40" w:after="80"/>
      </w:pPr>
      <w:r>
        <w:rPr>
          <w:rFonts w:ascii="Calibri" w:hAnsi="Calibri"/>
          <w:i w:val="0"/>
          <w:color w:val="000000"/>
          <w:sz w:val="22"/>
        </w:rPr>
        <w:t>On the far side of the point, a second beach — powdery white flour sand — is a major nesting site for green sea turtles. Nesting activity is concentrated from December to May. Outside nesting season, the beach itself remains a beautiful, quiet stretch accessible to visitors on designated trails.</w:t>
      </w:r>
    </w:p>
    <w:p>
      <w:pPr>
        <w:spacing w:before="160" w:after="60"/>
      </w:pPr>
      <w:r>
        <w:rPr>
          <w:rFonts w:ascii="Calibri" w:hAnsi="Calibri"/>
          <w:b/>
          <w:color w:val="000000"/>
          <w:sz w:val="24"/>
        </w:rPr>
        <w:t>Champion Islet: Snorkeling with Floreana's Rarest Bird Nearby</w:t>
      </w:r>
    </w:p>
    <w:p>
      <w:pPr>
        <w:spacing w:before="40" w:after="80"/>
      </w:pPr>
      <w:r>
        <w:rPr>
          <w:rFonts w:ascii="Calibri" w:hAnsi="Calibri"/>
          <w:i w:val="0"/>
          <w:color w:val="000000"/>
          <w:sz w:val="22"/>
        </w:rPr>
        <w:t>Champion Islet is a small rocky outcrop just offshore from the main island, best reached by panga from a cruise vessel. Its underwater environment is exceptional: snorkelers encounter schools of tropical fish, green sea turtles, white-tipped sharks, eagle rays, and Galápagos sea lions that treat every snorkeling session as a game. Galápagos penguins are occasionally sighted here — a reminder that these birds, more typically associated with the colder western islands, range further than most visitors expect.</w:t>
      </w:r>
    </w:p>
    <w:p>
      <w:pPr>
        <w:spacing w:before="40" w:after="80"/>
      </w:pPr>
      <w:r>
        <w:rPr>
          <w:rFonts w:ascii="Calibri" w:hAnsi="Calibri"/>
          <w:i w:val="0"/>
          <w:color w:val="000000"/>
          <w:sz w:val="22"/>
        </w:rPr>
        <w:t>Above the waterline, Champion holds a more sombre distinction. It is one of only two remaining refuges for the Floreana mockingbird (Mimus trifasciatus) — the species that, along with mockingbirds from other islands, helped Darwin formulate his ideas about geographic variation and adaptation. The Floreana mockingbird has been extirpated from the main island itself, likely by introduced predators such as cats and rats. The Champion population fluctuates between 20 and 40 individuals, making this one of the rarest birds in the archipelago.</w:t>
      </w:r>
    </w:p>
    <w:p>
      <w:pPr>
        <w:spacing w:before="160" w:after="60"/>
      </w:pPr>
      <w:r>
        <w:rPr>
          <w:rFonts w:ascii="Calibri" w:hAnsi="Calibri"/>
          <w:b/>
          <w:color w:val="000000"/>
          <w:sz w:val="24"/>
        </w:rPr>
        <w:t>Devil's Crown: The Submerged Volcano</w:t>
      </w:r>
    </w:p>
    <w:p>
      <w:pPr>
        <w:spacing w:before="40" w:after="80"/>
      </w:pPr>
      <w:r>
        <w:rPr>
          <w:rFonts w:ascii="Calibri" w:hAnsi="Calibri"/>
          <w:i w:val="0"/>
          <w:color w:val="000000"/>
          <w:sz w:val="22"/>
        </w:rPr>
        <w:t>A short distance offshore, the jagged ring of Devil's Crown — the exposed rim of an eroded underwater volcanic cone — is among the most celebrated dive and snorkeling sites in the Galápagos. The current that flows through and around the crown aggregates nutrients and, with them, an extraordinary concentration of marine life: hammerhead sharks, eagle rays, King angelfish, hawkfish, sea turtles, and dense schools of reef fish. The site requires intermediate swimming ability due to the current; experienced snorkelers report it among the finest in the Pacific.</w:t>
      </w:r>
    </w:p>
    <w:p>
      <w:pPr>
        <w:spacing w:before="240" w:after="80"/>
      </w:pPr>
      <w:r>
        <w:rPr>
          <w:rFonts w:ascii="Calibri" w:hAnsi="Calibri"/>
          <w:b/>
          <w:color w:val="01696F"/>
          <w:sz w:val="28"/>
        </w:rPr>
        <w:t>The Lost Tortoise and Its Comeback</w:t>
      </w:r>
    </w:p>
    <w:p>
      <w:pPr>
        <w:spacing w:before="160" w:after="60"/>
      </w:pPr>
      <w:r>
        <w:rPr>
          <w:rFonts w:ascii="Calibri" w:hAnsi="Calibri"/>
          <w:b/>
          <w:color w:val="000000"/>
          <w:sz w:val="24"/>
        </w:rPr>
        <w:t>A Subspecies Hunted to Extinction</w:t>
      </w:r>
    </w:p>
    <w:p>
      <w:pPr>
        <w:spacing w:before="40" w:after="80"/>
      </w:pPr>
      <w:r>
        <w:rPr>
          <w:rFonts w:ascii="Calibri" w:hAnsi="Calibri"/>
          <w:i w:val="0"/>
          <w:color w:val="000000"/>
          <w:sz w:val="22"/>
        </w:rPr>
        <w:t>The Floreana giant tortoise (Chelonoidis niger) was, in the 19th century, among the most abundant tortoises in the Galápagos. Floreana's reliable fresh water and vegetation made it the preferred resupply stop for whalers, sealers, and merchant ships crossing the Pacific. Tortoises were loaded alive onto vessels and kept as provisions — a practice that could sustain a ship's crew for months. The last tortoise known to have walked Floreana's volcanic slopes is thought to have died in the 1840s. The subspecies was formally declared extinct.</w:t>
      </w:r>
    </w:p>
    <w:p>
      <w:pPr>
        <w:spacing w:before="40" w:after="80"/>
      </w:pPr>
      <w:r>
        <w:rPr>
          <w:rFonts w:ascii="Calibri" w:hAnsi="Calibri"/>
          <w:i w:val="0"/>
          <w:color w:val="000000"/>
          <w:sz w:val="22"/>
        </w:rPr>
        <w:t>For more than 150 years, Chelonoidis niger existed only in historical records, museum specimens, and the oral memory of the islands. Then, in 2012, a genetic survey of tortoises living around Wolf Volcano on the northern tip of Isabela Island produced an unexpected finding: some individuals carried genetic signatures consistent with the Floreana subspecies.</w:t>
      </w:r>
    </w:p>
    <w:p>
      <w:pPr>
        <w:spacing w:before="160" w:after="60"/>
      </w:pPr>
      <w:r>
        <w:rPr>
          <w:rFonts w:ascii="Calibri" w:hAnsi="Calibri"/>
          <w:b/>
          <w:color w:val="000000"/>
          <w:sz w:val="24"/>
        </w:rPr>
        <w:t>The Gene Discovery and Breeding Program</w:t>
      </w:r>
    </w:p>
    <w:p>
      <w:pPr>
        <w:spacing w:before="40" w:after="80"/>
      </w:pPr>
      <w:r>
        <w:rPr>
          <w:rFonts w:ascii="Calibri" w:hAnsi="Calibri"/>
          <w:i w:val="0"/>
          <w:color w:val="000000"/>
          <w:sz w:val="22"/>
        </w:rPr>
        <w:t>The explanation, pieced together by researchers, was that whalers had occasionally offloaded excess Floreana tortoises at Wolf Volcano rather than carrying them further. Over generations, those animals had bred with the local subspecies (Chelonoidis becki), producing hybrids that retained varying proportions of Floreana ancestry.</w:t>
      </w:r>
    </w:p>
    <w:p>
      <w:pPr>
        <w:spacing w:before="40" w:after="80"/>
      </w:pPr>
      <w:r>
        <w:rPr>
          <w:rFonts w:ascii="Calibri" w:hAnsi="Calibri"/>
          <w:i w:val="0"/>
          <w:color w:val="000000"/>
          <w:sz w:val="22"/>
        </w:rPr>
        <w:t>Between 2015 and 2017, park rangers and scientists returned to Wolf Volcano and transported 144 saddleback tortoises to the captive breeding centre near Puerto Ayora on Santa Cruz. DNA analysis identified 23 founding individuals — 9 males and 14 females — with the highest concentrations of Floreana genes. A formal breeding program was established in 2017, with the aim of progressively increasing the representation of Floreana ancestry across successive generations.</w:t>
      </w:r>
    </w:p>
    <w:p>
      <w:pPr>
        <w:spacing w:before="160" w:after="60"/>
      </w:pPr>
      <w:r>
        <w:rPr>
          <w:rFonts w:ascii="Calibri" w:hAnsi="Calibri"/>
          <w:b/>
          <w:color w:val="000000"/>
          <w:sz w:val="24"/>
        </w:rPr>
        <w:t>Reintroduction: 2024 and Beyond</w:t>
      </w:r>
    </w:p>
    <w:p>
      <w:pPr>
        <w:spacing w:before="40" w:after="80"/>
      </w:pPr>
      <w:r>
        <w:rPr>
          <w:rFonts w:ascii="Calibri" w:hAnsi="Calibri"/>
          <w:i w:val="0"/>
          <w:color w:val="000000"/>
          <w:sz w:val="22"/>
        </w:rPr>
        <w:t>By 2023, approximately 400 hatchlings had been produced in captivity on Santa Cruz. The reintroduction of the first cohort to Floreana was planned for 2024, contingent on successful eradication of invasive rats and feral cats — a large-scale operation completed in December 2023. As of February 2026, 185 selectively bred hybrids carrying between 40% and 80% Floreana genetic ancestry have been released onto the island.</w:t>
      </w:r>
    </w:p>
    <w:p>
      <w:pPr>
        <w:spacing w:before="40" w:after="80"/>
      </w:pPr>
      <w:r>
        <w:rPr>
          <w:rFonts w:ascii="Calibri" w:hAnsi="Calibri"/>
          <w:i w:val="0"/>
          <w:color w:val="000000"/>
          <w:sz w:val="22"/>
        </w:rPr>
        <w:t>[VERIFY — current number of tortoises released to Floreana as of most recent GNPS/Galápagos Conservancy report; 185 figure from Wikipedia citing February 2026 data — confirm with primary source before publishing]</w:t>
      </w:r>
    </w:p>
    <w:p>
      <w:pPr>
        <w:spacing w:before="40" w:after="80"/>
      </w:pPr>
      <w:r>
        <w:rPr>
          <w:rFonts w:ascii="Calibri" w:hAnsi="Calibri"/>
          <w:i w:val="0"/>
          <w:color w:val="000000"/>
          <w:sz w:val="22"/>
        </w:rPr>
        <w:t>The project extends well beyond tortoises. Ecuador's government committed $3.4 million to a broader Floreana restoration program that aims to reintroduce 13 locally extinct or extirpated species — including the Floreana mockingbird, vegetarian finch, vermilion flycatcher, and Galápagos hawk — over the coming years. It is, in scope and ambition, one of the most comprehensive island restoration efforts ever undertaken. [VERIFY — current program status and additional species reintroduction timeline with GNPS or Iniciativa Galápagos documentation]</w:t>
      </w:r>
    </w:p>
    <w:p>
      <w:pPr>
        <w:spacing w:before="240" w:after="80"/>
      </w:pPr>
      <w:r>
        <w:rPr>
          <w:rFonts w:ascii="Calibri" w:hAnsi="Calibri"/>
          <w:b/>
          <w:color w:val="01696F"/>
          <w:sz w:val="28"/>
        </w:rPr>
        <w:t>How to Visit Floreana Island</w:t>
      </w:r>
    </w:p>
    <w:p>
      <w:pPr>
        <w:spacing w:before="160" w:after="60"/>
      </w:pPr>
      <w:r>
        <w:rPr>
          <w:rFonts w:ascii="Calibri" w:hAnsi="Calibri"/>
          <w:b/>
          <w:color w:val="000000"/>
          <w:sz w:val="24"/>
        </w:rPr>
        <w:t>Cruise vs. Day Trip</w:t>
      </w:r>
    </w:p>
    <w:p>
      <w:pPr>
        <w:spacing w:before="40" w:after="80"/>
      </w:pPr>
      <w:r>
        <w:rPr>
          <w:rFonts w:ascii="Calibri" w:hAnsi="Calibri"/>
          <w:i w:val="0"/>
          <w:color w:val="000000"/>
          <w:sz w:val="22"/>
        </w:rPr>
        <w:t>The overwhelming majority of visitors to Floreana arrive aboard a Galápagos cruise. Most standard and premium cruise itineraries that include the central and southern zone of the archipelago schedule a half-day or full day at Floreana, typically covering Post Office Bay and Punta Cormorant, with snorkeling at Champion Islet or Devil's Crown.</w:t>
      </w:r>
    </w:p>
    <w:p>
      <w:pPr>
        <w:spacing w:before="40" w:after="80"/>
      </w:pPr>
      <w:r>
        <w:rPr>
          <w:rFonts w:ascii="Calibri" w:hAnsi="Calibri"/>
          <w:i w:val="0"/>
          <w:color w:val="000000"/>
          <w:sz w:val="22"/>
        </w:rPr>
        <w:t>A daily passenger ferry operates between Puerto Ayora (Santa Cruz) and Puerto Velasco Ibarra, covering approximately 60 km in around two hours. Day trips are technically possible but remain uncommon for tourists: the ferry schedule and the limited infrastructure in Puerto Velasco Ibarra mean that independent visitors have less time at the key visitor sites than cruise passengers. For those interested in a longer stay, the Pension Wittmer — still run by the Wittmer family — is the island's only accommodation and the only telephone on the island.</w:t>
      </w:r>
    </w:p>
    <w:p>
      <w:pPr>
        <w:spacing w:before="160" w:after="60"/>
      </w:pPr>
      <w:r>
        <w:rPr>
          <w:rFonts w:ascii="Calibri" w:hAnsi="Calibri"/>
          <w:b/>
          <w:color w:val="000000"/>
          <w:sz w:val="24"/>
        </w:rPr>
        <w:t>Visitor Site Rules</w:t>
      </w:r>
    </w:p>
    <w:p>
      <w:pPr>
        <w:spacing w:before="40" w:after="80"/>
      </w:pPr>
      <w:r>
        <w:rPr>
          <w:rFonts w:ascii="Calibri" w:hAnsi="Calibri"/>
          <w:i w:val="0"/>
          <w:color w:val="000000"/>
          <w:sz w:val="22"/>
        </w:rPr>
        <w:t>All visitor sites on Floreana operate under Galápagos National Park regulations. Key points for visitors:</w:t>
      </w:r>
    </w:p>
    <w:p>
      <w:pPr>
        <w:pStyle w:val="ListBullet"/>
        <w:spacing w:before="20" w:after="40"/>
      </w:pPr>
      <w:r>
        <w:rPr>
          <w:rFonts w:ascii="Calibri" w:hAnsi="Calibri"/>
          <w:color w:val="000000"/>
          <w:sz w:val="22"/>
        </w:rPr>
        <w:t>A licensed naturalist guide must accompany all groups at GNPS visitor sites.</w:t>
      </w:r>
    </w:p>
    <w:p>
      <w:pPr>
        <w:pStyle w:val="ListBullet"/>
        <w:spacing w:before="20" w:after="40"/>
      </w:pPr>
      <w:r>
        <w:rPr>
          <w:rFonts w:ascii="Calibri" w:hAnsi="Calibri"/>
          <w:color w:val="000000"/>
          <w:sz w:val="22"/>
        </w:rPr>
        <w:t>Stay on marked trails at all times; do not approach or touch wildlife.</w:t>
      </w:r>
    </w:p>
    <w:p>
      <w:pPr>
        <w:pStyle w:val="ListBullet"/>
        <w:spacing w:before="20" w:after="40"/>
      </w:pPr>
      <w:r>
        <w:rPr>
          <w:rFonts w:ascii="Calibri" w:hAnsi="Calibri"/>
          <w:color w:val="000000"/>
          <w:sz w:val="22"/>
        </w:rPr>
        <w:t>No food or drinks outside the vessel at visitor sites.</w:t>
      </w:r>
    </w:p>
    <w:p>
      <w:pPr>
        <w:pStyle w:val="ListBullet"/>
        <w:spacing w:before="20" w:after="40"/>
      </w:pPr>
      <w:r>
        <w:rPr>
          <w:rFonts w:ascii="Calibri" w:hAnsi="Calibri"/>
          <w:color w:val="000000"/>
          <w:sz w:val="22"/>
        </w:rPr>
        <w:t>Photography is encouraged; flash photography near nesting sea turtles is prohibited.</w:t>
      </w:r>
    </w:p>
    <w:p>
      <w:pPr>
        <w:pStyle w:val="ListBullet"/>
        <w:spacing w:before="20" w:after="40"/>
      </w:pPr>
      <w:r>
        <w:rPr>
          <w:rFonts w:ascii="Calibri" w:hAnsi="Calibri"/>
          <w:color w:val="000000"/>
          <w:sz w:val="22"/>
        </w:rPr>
        <w:t>Post Office Bay: participation in the barrel tradition is welcomed, but visitors must genuinely intend to deliver any mail they take — this is an honoured custom, not a souvenir exercise.</w:t>
      </w:r>
    </w:p>
    <w:p>
      <w:pPr>
        <w:pStyle w:val="ListBullet"/>
        <w:spacing w:before="20" w:after="40"/>
      </w:pPr>
      <w:r>
        <w:rPr>
          <w:rFonts w:ascii="Calibri" w:hAnsi="Calibri"/>
          <w:color w:val="000000"/>
          <w:sz w:val="22"/>
        </w:rPr>
        <w:t>Swimming is not permitted at Punta Cormorant's green sand (olivine) beach to protect nesting turtles; snorkeling is restricted to designated areas around Champion Islet and Devil's Crown.</w:t>
      </w:r>
    </w:p>
    <w:p>
      <w:pPr>
        <w:spacing w:before="240" w:after="80"/>
      </w:pPr>
      <w:r>
        <w:rPr>
          <w:rFonts w:ascii="Calibri" w:hAnsi="Calibri"/>
          <w:b/>
          <w:color w:val="01696F"/>
          <w:sz w:val="28"/>
        </w:rPr>
        <w:t>Explore More on GalapagosIslands.travel</w:t>
      </w:r>
    </w:p>
    <w:p>
      <w:pPr>
        <w:spacing w:before="40" w:after="80"/>
      </w:pPr>
      <w:r>
        <w:rPr>
          <w:rFonts w:ascii="Calibri" w:hAnsi="Calibri"/>
          <w:i w:val="0"/>
          <w:color w:val="000000"/>
          <w:sz w:val="22"/>
        </w:rPr>
        <w:t>Continue building your Galápagos knowledge with these related pages:</w:t>
      </w:r>
    </w:p>
    <w:p>
      <w:pPr>
        <w:pStyle w:val="ListBullet"/>
        <w:spacing w:before="20" w:after="40"/>
      </w:pPr>
      <w:r>
        <w:rPr>
          <w:rFonts w:ascii="Calibri" w:hAnsi="Calibri"/>
          <w:color w:val="000000"/>
          <w:sz w:val="22"/>
        </w:rPr>
        <w:t>All Galápagos Islands — Hub Guide — https://www.galapagosislands.travel/islands/</w:t>
      </w:r>
    </w:p>
    <w:p>
      <w:pPr>
        <w:pStyle w:val="ListBullet"/>
        <w:spacing w:before="20" w:after="40"/>
      </w:pPr>
      <w:r>
        <w:rPr>
          <w:rFonts w:ascii="Calibri" w:hAnsi="Calibri"/>
          <w:color w:val="000000"/>
          <w:sz w:val="22"/>
        </w:rPr>
        <w:t>Santa Cruz Island — the archipelago's hub, closest major island to Floreana — https://www.galapagosislands.travel/islands/santa-cruz/</w:t>
      </w:r>
    </w:p>
    <w:p>
      <w:pPr>
        <w:pStyle w:val="ListBullet"/>
        <w:spacing w:before="20" w:after="40"/>
      </w:pPr>
      <w:r>
        <w:rPr>
          <w:rFonts w:ascii="Calibri" w:hAnsi="Calibri"/>
          <w:color w:val="000000"/>
          <w:sz w:val="22"/>
        </w:rPr>
        <w:t>Green Sea Turtle — wildlife guide — https://www.galapagosislands.travel/wildlife/sea-turtle/</w:t>
      </w:r>
    </w:p>
    <w:p>
      <w:pPr>
        <w:pStyle w:val="ListBullet"/>
        <w:spacing w:before="20" w:after="40"/>
      </w:pPr>
      <w:r>
        <w:rPr>
          <w:rFonts w:ascii="Calibri" w:hAnsi="Calibri"/>
          <w:color w:val="000000"/>
          <w:sz w:val="22"/>
        </w:rPr>
        <w:t>Galápagos Penguin — wildlife guide — https://www.galapagosislands.travel/wildlife/galapagos-penguin/</w:t>
      </w:r>
    </w:p>
    <w:p>
      <w:pPr>
        <w:pStyle w:val="ListBullet"/>
        <w:spacing w:before="20" w:after="40"/>
      </w:pPr>
      <w:r>
        <w:rPr>
          <w:rFonts w:ascii="Calibri" w:hAnsi="Calibri"/>
          <w:color w:val="000000"/>
          <w:sz w:val="22"/>
        </w:rPr>
        <w:t>Galápagos Cruises — find the right itinerary — https://www.galapagosislands.travel/cruises/</w:t>
      </w:r>
    </w:p>
    <w:p>
      <w:pPr>
        <w:spacing w:before="240" w:after="80"/>
      </w:pPr>
      <w:r>
        <w:rPr>
          <w:rFonts w:ascii="Calibri" w:hAnsi="Calibri"/>
          <w:b/>
          <w:color w:val="01696F"/>
          <w:sz w:val="28"/>
        </w:rPr>
        <w:t>Frequently Asked Questions</w:t>
      </w:r>
    </w:p>
    <w:p>
      <w:pPr>
        <w:spacing w:before="160" w:after="60"/>
      </w:pPr>
      <w:r>
        <w:rPr>
          <w:rFonts w:ascii="Calibri" w:hAnsi="Calibri"/>
          <w:b/>
          <w:color w:val="000000"/>
          <w:sz w:val="24"/>
        </w:rPr>
        <w:t>How does the Post Office Bay barrel tradition work?</w:t>
      </w:r>
    </w:p>
    <w:p>
      <w:pPr>
        <w:spacing w:before="40" w:after="80"/>
      </w:pPr>
      <w:r>
        <w:rPr>
          <w:rFonts w:ascii="Calibri" w:hAnsi="Calibri"/>
          <w:i w:val="0"/>
          <w:color w:val="000000"/>
          <w:sz w:val="22"/>
        </w:rPr>
        <w:t>Visitors browse the letters and postcards left inside the barrel by previous travelers. If you find any addressed near your home, you take them — without stamps or fees — and hand-deliver them when you return. You can also leave your own postcards for someone else to carry. The tradition has operated continuously since approximately 1793, making it one of the oldest postal systems in the Western Hemisphere.</w:t>
      </w:r>
    </w:p>
    <w:p>
      <w:pPr>
        <w:spacing w:before="160" w:after="60"/>
      </w:pPr>
      <w:r>
        <w:rPr>
          <w:rFonts w:ascii="Calibri" w:hAnsi="Calibri"/>
          <w:b/>
          <w:color w:val="000000"/>
          <w:sz w:val="24"/>
        </w:rPr>
        <w:t>Is Floreana Island worth visiting?</w:t>
      </w:r>
    </w:p>
    <w:p>
      <w:pPr>
        <w:spacing w:before="40" w:after="80"/>
      </w:pPr>
      <w:r>
        <w:rPr>
          <w:rFonts w:ascii="Calibri" w:hAnsi="Calibri"/>
          <w:i w:val="0"/>
          <w:color w:val="000000"/>
          <w:sz w:val="22"/>
        </w:rPr>
        <w:t>Floreana offers something genuinely different from the rest of the archipelago: a participatory historical tradition at Post Office Bay, a human drama that has never been fully explained, flamingo sightings at one of the most accessible lagoons in the islands, exceptional snorkeling at Champion Islet and Devil's Crown, and a front-row seat to one of conservation's most ambitious recovery stories. For visitors who want depth alongside wildlife, it is one of the most rewarding stops in the Galápagos.</w:t>
      </w:r>
    </w:p>
    <w:p>
      <w:pPr>
        <w:spacing w:before="160" w:after="60"/>
      </w:pPr>
      <w:r>
        <w:rPr>
          <w:rFonts w:ascii="Calibri" w:hAnsi="Calibri"/>
          <w:b/>
          <w:color w:val="000000"/>
          <w:sz w:val="24"/>
        </w:rPr>
        <w:t>Can I reliably see flamingos at Floreana?</w:t>
      </w:r>
    </w:p>
    <w:p>
      <w:pPr>
        <w:spacing w:before="40" w:after="80"/>
      </w:pPr>
      <w:r>
        <w:rPr>
          <w:rFonts w:ascii="Calibri" w:hAnsi="Calibri"/>
          <w:i w:val="0"/>
          <w:color w:val="000000"/>
          <w:sz w:val="22"/>
        </w:rPr>
        <w:t>The lagoon at Punta Cormorant is one of the archipelago's most reliable flamingo-watching sites. A resident flock is typically present year-round. Numbers and plumage intensity vary seasonally — flamingos feeding on brine shrimp-rich water develop deeper pink colouring. Morning visits, when the flamingos are more active, tend to offer better photographic conditions.</w:t>
      </w:r>
    </w:p>
    <w:p>
      <w:pPr>
        <w:spacing w:before="160" w:after="60"/>
      </w:pPr>
      <w:r>
        <w:rPr>
          <w:rFonts w:ascii="Calibri" w:hAnsi="Calibri"/>
          <w:b/>
          <w:color w:val="000000"/>
          <w:sz w:val="24"/>
        </w:rPr>
        <w:t>What is the status of the Floreana tortoise restoration program?</w:t>
      </w:r>
    </w:p>
    <w:p>
      <w:pPr>
        <w:spacing w:before="40" w:after="80"/>
      </w:pPr>
      <w:r>
        <w:rPr>
          <w:rFonts w:ascii="Calibri" w:hAnsi="Calibri"/>
          <w:i w:val="0"/>
          <w:color w:val="000000"/>
          <w:sz w:val="22"/>
        </w:rPr>
        <w:t>The Floreana tortoise (Chelonoidis niger) has been extinct on the island since the 19th century. Hybrid individuals carrying significant Floreana genetic ancestry were identified at Wolf Volcano on Isabela Island in 2012. A captive breeding program began in 2017, and as of 2024–2025, selectively bred hybrids are being reintroduced to Floreana following the completion of large-scale invasive species eradication in December 2023. The broader Floreana restoration program aims to reintroduce 13 locally extinct species over the coming years. [VERIFY — current release numbers and program status with GNPS or Galápagos Conservancy before publishing]</w:t>
      </w:r>
    </w:p>
    <w:p>
      <w:pPr>
        <w:spacing w:before="160" w:after="60"/>
      </w:pPr>
      <w:r>
        <w:rPr>
          <w:rFonts w:ascii="Calibri" w:hAnsi="Calibri"/>
          <w:b/>
          <w:color w:val="000000"/>
          <w:sz w:val="24"/>
        </w:rPr>
        <w:t>How do I get to Floreana Island?</w:t>
      </w:r>
    </w:p>
    <w:p>
      <w:pPr>
        <w:spacing w:before="40" w:after="80"/>
      </w:pPr>
      <w:r>
        <w:rPr>
          <w:rFonts w:ascii="Calibri" w:hAnsi="Calibri"/>
          <w:i w:val="0"/>
          <w:color w:val="000000"/>
          <w:sz w:val="22"/>
        </w:rPr>
        <w:t>Most tourists visit Floreana as part of a Galápagos cruise itinerary. A daily passenger ferry runs between Puerto Ayora (Santa Cruz) and Puerto Velasco Ibarra, covering approximately 60 km in around two hours. Independent day trips are possible in principle but uncommon — visitor site access requires a licensed naturalist guide, and ferry schedules limit time at the key sites. A cruise gives the most flexibility and the best access to all of Floreana's visitor sites, including snorkeling at Champion Islet and Devil's Crown.</w:t>
      </w:r>
    </w:p>
    <w:p>
      <w:pPr>
        <w:spacing w:before="240" w:after="80"/>
      </w:pPr>
      <w:r>
        <w:rPr>
          <w:rFonts w:ascii="Calibri" w:hAnsi="Calibri"/>
          <w:b/>
          <w:color w:val="01696F"/>
          <w:sz w:val="28"/>
        </w:rPr>
        <w:t>Plan Your Visit to Floreana Island</w:t>
      </w:r>
    </w:p>
    <w:p>
      <w:pPr>
        <w:spacing w:before="40" w:after="80"/>
      </w:pPr>
      <w:r>
        <w:rPr>
          <w:rFonts w:ascii="Calibri" w:hAnsi="Calibri"/>
          <w:i w:val="0"/>
          <w:color w:val="000000"/>
          <w:sz w:val="22"/>
        </w:rPr>
        <w:t>Floreana appears on a range of cruise itineraries covering the central and southern Galápagos zone. When choosing an itinerary, look for one that includes at least a half-day on the island — enough time for Post Office Bay, Punta Cormorant's flamingo lagoon, and snorkeling at Champion Islet or Devil's Crown.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i w:val="0"/>
                <w:color w:val="1B5E20"/>
                <w:sz w:val="20"/>
              </w:rPr>
              <w:t>DIRECT TRAVELERS — Book with Voyagers Travel Company</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GalapagosIslands.travel is maintained by Voyagers Travel Company, a specialist Galápagos operator founded in Quito in 2002. Our team designs custom cruise itineraries and guided programmes that include Floreana and all the central and southern island sites.</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 xml:space="preserve">  Website:  https://www.galapagosislands.travel/</w:t>
            </w:r>
          </w:p>
        </w:tc>
      </w:tr>
      <w:tr>
        <w:tc>
          <w:tcPr>
            <w:tcW w:type="dxa" w:w="9360"/>
            <w:shd w:val="clear" w:color="auto" w:fill="E8F5E9"/>
          </w:tcPr>
          <w:p>
            <w:pPr>
              <w:spacing w:before="40" w:after="40"/>
              <w:ind w:left="170"/>
            </w:pPr>
            <w:r>
              <w:rPr>
                <w:rFonts w:ascii="Calibri" w:hAnsi="Calibri"/>
                <w:b w:val="0"/>
                <w:i w:val="0"/>
                <w:color w:val="1B5E20"/>
                <w:sz w:val="20"/>
              </w:rPr>
              <w:t xml:space="preserve">  Quito:    Suite 74, Madrid y E12-149, Quito, Ecuador</w:t>
            </w:r>
          </w:p>
        </w:tc>
      </w:tr>
      <w:tr>
        <w:tc>
          <w:tcPr>
            <w:tcW w:type="dxa" w:w="9360"/>
            <w:shd w:val="clear" w:color="auto" w:fill="E8F5E9"/>
          </w:tcPr>
          <w:p>
            <w:pPr>
              <w:spacing w:before="40" w:after="40"/>
              <w:ind w:left="170"/>
            </w:pPr>
            <w:r>
              <w:rPr>
                <w:rFonts w:ascii="Calibri" w:hAnsi="Calibri"/>
                <w:b w:val="0"/>
                <w:i w:val="0"/>
                <w:color w:val="1B5E20"/>
                <w:sz w:val="20"/>
              </w:rPr>
              <w:t xml:space="preserve">  USA:      13 S 5th St., Easton, PA 18042</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Contact us to begin planning your Galápagos journey.</w:t>
            </w:r>
          </w:p>
        </w:tc>
      </w:tr>
    </w:tbl>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i w:val="0"/>
                <w:color w:val="1B5E20"/>
                <w:sz w:val="20"/>
              </w:rPr>
              <w:t>TRAVEL TRADE — DMC Partner: Latin Trails</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Travel agents, tour operators, and tourism wholesalers seeking a trusted local DMC in Ecuador are welcome to work with Latin Trails, one of our recommended partners for ground operations in the Galápagos.</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 xml:space="preserve">  Latin Trails provides destination management services for the trade.</w:t>
            </w:r>
          </w:p>
        </w:tc>
      </w:tr>
      <w:tr>
        <w:tc>
          <w:tcPr>
            <w:tcW w:type="dxa" w:w="9360"/>
            <w:shd w:val="clear" w:color="auto" w:fill="E8F5E9"/>
          </w:tcPr>
          <w:p>
            <w:pPr>
              <w:spacing w:before="40" w:after="40"/>
              <w:ind w:left="170"/>
            </w:pPr>
            <w:r>
              <w:rPr>
                <w:rFonts w:ascii="Calibri" w:hAnsi="Calibri"/>
                <w:b w:val="0"/>
                <w:i w:val="0"/>
                <w:color w:val="1B5E20"/>
                <w:sz w:val="20"/>
              </w:rPr>
              <w:t xml:space="preserve">  Website: https://www.latintrails.com/</w:t>
            </w:r>
          </w:p>
        </w:tc>
      </w:tr>
      <w:tr>
        <w:tc>
          <w:tcPr>
            <w:tcW w:type="dxa" w:w="9360"/>
            <w:shd w:val="clear" w:color="auto" w:fill="E8F5E9"/>
          </w:tcPr>
          <w:p>
            <w:pPr>
              <w:spacing w:before="40" w:after="40"/>
              <w:ind w:left="170"/>
            </w:pPr>
            <w:r>
              <w:rPr>
                <w:rFonts w:ascii="Calibri" w:hAnsi="Calibri"/>
                <w:b w:val="0"/>
                <w:i w:val="0"/>
                <w:color w:val="1B5E20"/>
                <w:sz w:val="20"/>
              </w:rPr>
            </w:r>
          </w:p>
        </w:tc>
      </w:tr>
      <w:tr>
        <w:tc>
          <w:tcPr>
            <w:tcW w:type="dxa" w:w="9360"/>
            <w:shd w:val="clear" w:color="auto" w:fill="E8F5E9"/>
          </w:tcPr>
          <w:p>
            <w:pPr>
              <w:spacing w:before="40" w:after="40"/>
              <w:ind w:left="170"/>
            </w:pPr>
            <w:r>
              <w:rPr>
                <w:rFonts w:ascii="Calibri" w:hAnsi="Calibri"/>
                <w:b w:val="0"/>
                <w:i w:val="0"/>
                <w:color w:val="1B5E20"/>
                <w:sz w:val="20"/>
              </w:rPr>
              <w:t>Note: Latin Trails is a DMC partner. GalapagosIslands.travel is published and maintained exclusively by Voyagers Travel Company.</w:t>
            </w:r>
          </w:p>
        </w:tc>
      </w:tr>
    </w:tbl>
    <w:p/>
    <w:p>
      <w:pPr>
        <w:spacing w:before="240" w:after="80"/>
      </w:pPr>
      <w:r>
        <w:rPr>
          <w:rFonts w:ascii="Calibri" w:hAnsi="Calibri"/>
          <w:b/>
          <w:color w:val="01696F"/>
          <w:sz w:val="28"/>
        </w:rPr>
        <w:t>Sources &amp; Citations</w:t>
      </w:r>
    </w:p>
    <w:p>
      <w:pPr>
        <w:spacing w:before="40" w:after="80"/>
      </w:pPr>
      <w:r>
        <w:rPr>
          <w:rFonts w:ascii="Calibri" w:hAnsi="Calibri"/>
          <w:i w:val="0"/>
          <w:color w:val="000000"/>
          <w:sz w:val="22"/>
        </w:rPr>
        <w:t>1. Galápagos Conservancy — Floreana Island profile (area, elevation, population, history, wildlife)</w:t>
      </w:r>
    </w:p>
    <w:p>
      <w:pPr>
        <w:spacing w:before="40" w:after="80"/>
      </w:pPr>
      <w:r>
        <w:rPr>
          <w:rFonts w:ascii="Calibri" w:hAnsi="Calibri"/>
          <w:i/>
          <w:color w:val="000000"/>
          <w:sz w:val="22"/>
        </w:rPr>
        <w:t xml:space="preserve">   URL: https://www.galapagos.org/about_galapagos/the-islands/floreana-island/</w:t>
      </w:r>
    </w:p>
    <w:p>
      <w:pPr>
        <w:spacing w:before="40" w:after="80"/>
      </w:pPr>
      <w:r>
        <w:rPr>
          <w:rFonts w:ascii="Calibri" w:hAnsi="Calibri"/>
          <w:i w:val="0"/>
          <w:color w:val="000000"/>
          <w:sz w:val="22"/>
        </w:rPr>
        <w:t>2. Galápagos Conservancy — Ecuador's Ambitious Ecological Restoration in Galápagos (October 2023; tortoise restoration program, $3.4 million commitment, 13 species reintroduction plan)</w:t>
      </w:r>
    </w:p>
    <w:p>
      <w:pPr>
        <w:spacing w:before="40" w:after="80"/>
      </w:pPr>
      <w:r>
        <w:rPr>
          <w:rFonts w:ascii="Calibri" w:hAnsi="Calibri"/>
          <w:i/>
          <w:color w:val="000000"/>
          <w:sz w:val="22"/>
        </w:rPr>
        <w:t xml:space="preserve">   URL: https://www.galapagos.org/newsroom/ecuador-ambitious-ecological-restoration-galapagos/</w:t>
      </w:r>
    </w:p>
    <w:p>
      <w:pPr>
        <w:spacing w:before="40" w:after="80"/>
      </w:pPr>
      <w:r>
        <w:rPr>
          <w:rFonts w:ascii="Calibri" w:hAnsi="Calibri"/>
          <w:i w:val="0"/>
          <w:color w:val="000000"/>
          <w:sz w:val="22"/>
        </w:rPr>
        <w:t>3. Galapagos Conservation Trust (UK) — The return of the Floreana giant tortoise (January 2026; breeding program timeline, 2024 reintroduction, genetic methodology)</w:t>
      </w:r>
    </w:p>
    <w:p>
      <w:pPr>
        <w:spacing w:before="40" w:after="80"/>
      </w:pPr>
      <w:r>
        <w:rPr>
          <w:rFonts w:ascii="Calibri" w:hAnsi="Calibri"/>
          <w:i/>
          <w:color w:val="000000"/>
          <w:sz w:val="22"/>
        </w:rPr>
        <w:t xml:space="preserve">   URL: https://galapagosconservation.org.uk/floreana-giant-tortoise-reintroduction/</w:t>
      </w:r>
    </w:p>
    <w:p>
      <w:pPr>
        <w:spacing w:before="40" w:after="80"/>
      </w:pPr>
      <w:r>
        <w:rPr>
          <w:rFonts w:ascii="Calibri" w:hAnsi="Calibri"/>
          <w:i w:val="0"/>
          <w:color w:val="000000"/>
          <w:sz w:val="22"/>
        </w:rPr>
        <w:t>4. Wikipedia — Floreana Island (area 173 km², population ~100, visitor sites, wildlife IBA status, February 2026 release of 185 hybrid tortoises)</w:t>
      </w:r>
    </w:p>
    <w:p>
      <w:pPr>
        <w:spacing w:before="40" w:after="80"/>
      </w:pPr>
      <w:r>
        <w:rPr>
          <w:rFonts w:ascii="Calibri" w:hAnsi="Calibri"/>
          <w:i/>
          <w:color w:val="000000"/>
          <w:sz w:val="22"/>
        </w:rPr>
        <w:t xml:space="preserve">   URL: https://en.wikipedia.org/wiki/Floreana_Island</w:t>
      </w:r>
    </w:p>
    <w:p>
      <w:pPr>
        <w:spacing w:before="40" w:after="80"/>
      </w:pPr>
      <w:r>
        <w:rPr>
          <w:rFonts w:ascii="Calibri" w:hAnsi="Calibri"/>
          <w:i w:val="0"/>
          <w:color w:val="000000"/>
          <w:sz w:val="22"/>
        </w:rPr>
        <w:t>5. Wikipedia — Floreana giant tortoise (Chelonoidis niger; hybridisation with C. becki; 2012 discovery at Wolf Volcano; 2017 breeding program; 400 hatchlings by 2023; planned 2024 release)</w:t>
      </w:r>
    </w:p>
    <w:p>
      <w:pPr>
        <w:spacing w:before="40" w:after="80"/>
      </w:pPr>
      <w:r>
        <w:rPr>
          <w:rFonts w:ascii="Calibri" w:hAnsi="Calibri"/>
          <w:i/>
          <w:color w:val="000000"/>
          <w:sz w:val="22"/>
        </w:rPr>
        <w:t xml:space="preserve">   URL: https://en.wikipedia.org/wiki/Floreana_giant_tortoise</w:t>
      </w:r>
    </w:p>
    <w:p>
      <w:pPr>
        <w:spacing w:before="40" w:after="80"/>
      </w:pPr>
      <w:r>
        <w:rPr>
          <w:rFonts w:ascii="Calibri" w:hAnsi="Calibri"/>
          <w:i w:val="0"/>
          <w:color w:val="000000"/>
          <w:sz w:val="22"/>
        </w:rPr>
        <w:t>6. Wikipedia — The Galápagos Affair (participants, disappearances, historical record)</w:t>
      </w:r>
    </w:p>
    <w:p>
      <w:pPr>
        <w:spacing w:before="40" w:after="80"/>
      </w:pPr>
      <w:r>
        <w:rPr>
          <w:rFonts w:ascii="Calibri" w:hAnsi="Calibri"/>
          <w:i/>
          <w:color w:val="000000"/>
          <w:sz w:val="22"/>
        </w:rPr>
        <w:t xml:space="preserve">   URL: https://en.wikipedia.org/wiki/The_Galapagos_Affair</w:t>
      </w:r>
    </w:p>
    <w:p>
      <w:pPr>
        <w:spacing w:before="40" w:after="80"/>
      </w:pPr>
      <w:r>
        <w:rPr>
          <w:rFonts w:ascii="Calibri" w:hAnsi="Calibri"/>
          <w:i w:val="0"/>
          <w:color w:val="000000"/>
          <w:sz w:val="22"/>
        </w:rPr>
        <w:t>7. Happy Gringo Travel — Post Office Bay: A Unique Galápagos Tradition (barrel history, 1793 origin, how the tradition works, Darwin's use of the service)</w:t>
      </w:r>
    </w:p>
    <w:p>
      <w:pPr>
        <w:spacing w:before="40" w:after="80"/>
      </w:pPr>
      <w:r>
        <w:rPr>
          <w:rFonts w:ascii="Calibri" w:hAnsi="Calibri"/>
          <w:i/>
          <w:color w:val="000000"/>
          <w:sz w:val="22"/>
        </w:rPr>
        <w:t xml:space="preserve">   URL: https://happygringo.com/blog/galapagos-islands-post-office-bay/</w:t>
      </w:r>
    </w:p>
    <w:p>
      <w:pPr>
        <w:spacing w:before="40" w:after="80"/>
      </w:pPr>
      <w:r>
        <w:rPr>
          <w:rFonts w:ascii="Calibri" w:hAnsi="Calibri"/>
          <w:i w:val="0"/>
          <w:color w:val="000000"/>
          <w:sz w:val="22"/>
        </w:rPr>
        <w:t>8. BirdLife International — Floreana Island IBA designation and Floreana mockingbird (Mimus trifasciatus) population data at Champion and Gardner-by-Floreana</w:t>
      </w:r>
    </w:p>
    <w:p>
      <w:pPr>
        <w:spacing w:before="40" w:after="80"/>
      </w:pPr>
      <w:r>
        <w:rPr>
          <w:rFonts w:ascii="Calibri" w:hAnsi="Calibri"/>
          <w:i/>
          <w:color w:val="000000"/>
          <w:sz w:val="22"/>
        </w:rPr>
        <w:t xml:space="preserve">   URL: https://www.birdlife.org/</w:t>
      </w:r>
    </w:p>
    <w:p>
      <w:pPr>
        <w:spacing w:before="40" w:after="80"/>
      </w:pPr>
      <w:r>
        <w:rPr>
          <w:rFonts w:ascii="Calibri" w:hAnsi="Calibri"/>
          <w:i w:val="0"/>
          <w:color w:val="000000"/>
          <w:sz w:val="22"/>
        </w:rPr>
        <w:t>9. Galapatours — Champion Islet wildlife details (Floreana mockingbird population estimate, ca. 100 individuals total; 30–40 at Champion)</w:t>
      </w:r>
    </w:p>
    <w:p>
      <w:pPr>
        <w:spacing w:before="40" w:after="80"/>
      </w:pPr>
      <w:r>
        <w:rPr>
          <w:rFonts w:ascii="Calibri" w:hAnsi="Calibri"/>
          <w:i/>
          <w:color w:val="000000"/>
          <w:sz w:val="22"/>
        </w:rPr>
        <w:t xml:space="preserve">   URL: https://www.galapatours.com/highlights/champion-islet</w:t>
      </w:r>
    </w:p>
    <w:p>
      <w:pPr>
        <w:spacing w:before="40" w:after="80"/>
      </w:pPr>
      <w:r>
        <w:rPr>
          <w:rFonts w:ascii="Calibri" w:hAnsi="Calibri"/>
          <w:i w:val="0"/>
          <w:color w:val="000000"/>
          <w:sz w:val="22"/>
        </w:rPr>
        <w:t>10. [VERIFY — GNPS (Galápagos National Park Directorate) official visitor regulations for Floreana visitor sites — URL not confirmed; check https://www.galapagos.gob.ec/]</w:t>
      </w:r>
    </w:p>
    <w:p>
      <w:pPr>
        <w:spacing w:before="40" w:after="80"/>
      </w:pPr>
      <w:r>
        <w:rPr>
          <w:rFonts w:ascii="Calibri" w:hAnsi="Calibri"/>
          <w:i/>
          <w:color w:val="000000"/>
          <w:sz w:val="22"/>
        </w:rPr>
        <w:t xml:space="preserve">   URL: https://www.galapagos.gob.ec/</w:t>
      </w:r>
    </w:p>
    <w:p>
      <w:pPr>
        <w:spacing w:before="240" w:after="80"/>
      </w:pPr>
      <w:r>
        <w:rPr>
          <w:rFonts w:ascii="Calibri" w:hAnsi="Calibri"/>
          <w:b/>
          <w:color w:val="664D00"/>
          <w:sz w:val="26"/>
        </w:rPr>
        <w:t>VERIFY Summary — Items Requiring Confirmation Before Publishing</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DE7"/>
          </w:tcPr>
          <w:p>
            <w:pPr>
              <w:spacing w:before="40" w:after="40"/>
              <w:ind w:left="170"/>
            </w:pPr>
            <w:r>
              <w:rPr>
                <w:rFonts w:ascii="Calibri" w:hAnsi="Calibri"/>
                <w:b/>
                <w:i w:val="0"/>
                <w:color w:val="664D00"/>
                <w:sz w:val="20"/>
              </w:rPr>
              <w:t>⚠  VERIFY SUMMARY — DO NOT PUBLISH THIS BLOCK</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The following items require verification from primary sources before this page is published.</w:t>
            </w:r>
          </w:p>
        </w:tc>
      </w:tr>
      <w:tr>
        <w:tc>
          <w:tcPr>
            <w:tcW w:type="dxa" w:w="9360"/>
            <w:shd w:val="clear" w:color="auto" w:fill="FFFDE7"/>
          </w:tcPr>
          <w:p>
            <w:pPr>
              <w:spacing w:before="40" w:after="40"/>
              <w:ind w:left="170"/>
            </w:pPr>
            <w:r>
              <w:rPr>
                <w:rFonts w:ascii="Calibri" w:hAnsi="Calibri"/>
                <w:b w:val="0"/>
                <w:i w:val="0"/>
                <w:color w:val="664D00"/>
                <w:sz w:val="20"/>
              </w:rPr>
              <w:t>Use [VERIFY — description] tags in the live CMS until each item is resolved.</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1. POPULATION FIGURE</w:t>
            </w:r>
          </w:p>
        </w:tc>
      </w:tr>
      <w:tr>
        <w:tc>
          <w:tcPr>
            <w:tcW w:type="dxa" w:w="9360"/>
            <w:shd w:val="clear" w:color="auto" w:fill="FFFDE7"/>
          </w:tcPr>
          <w:p>
            <w:pPr>
              <w:spacing w:before="40" w:after="40"/>
              <w:ind w:left="170"/>
            </w:pPr>
            <w:r>
              <w:rPr>
                <w:rFonts w:ascii="Calibri" w:hAnsi="Calibri"/>
                <w:b w:val="0"/>
                <w:i w:val="0"/>
                <w:color w:val="664D00"/>
                <w:sz w:val="20"/>
              </w:rPr>
              <w:t xml:space="preserve">   Fact needed: Official current population of Floreana / Puerto Velasco Ibarra.</w:t>
            </w:r>
          </w:p>
        </w:tc>
      </w:tr>
      <w:tr>
        <w:tc>
          <w:tcPr>
            <w:tcW w:type="dxa" w:w="9360"/>
            <w:shd w:val="clear" w:color="auto" w:fill="FFFDE7"/>
          </w:tcPr>
          <w:p>
            <w:pPr>
              <w:spacing w:before="40" w:after="40"/>
              <w:ind w:left="170"/>
            </w:pPr>
            <w:r>
              <w:rPr>
                <w:rFonts w:ascii="Calibri" w:hAnsi="Calibri"/>
                <w:b w:val="0"/>
                <w:i w:val="0"/>
                <w:color w:val="664D00"/>
                <w:sz w:val="20"/>
              </w:rPr>
              <w:t xml:space="preserve">   Sources vary: Galápagos Conservancy says ~100; some travel sources say 150–200.</w:t>
            </w:r>
          </w:p>
        </w:tc>
      </w:tr>
      <w:tr>
        <w:tc>
          <w:tcPr>
            <w:tcW w:type="dxa" w:w="9360"/>
            <w:shd w:val="clear" w:color="auto" w:fill="FFFDE7"/>
          </w:tcPr>
          <w:p>
            <w:pPr>
              <w:spacing w:before="40" w:after="40"/>
              <w:ind w:left="170"/>
            </w:pPr>
            <w:r>
              <w:rPr>
                <w:rFonts w:ascii="Calibri" w:hAnsi="Calibri"/>
                <w:b w:val="0"/>
                <w:i w:val="0"/>
                <w:color w:val="664D00"/>
                <w:sz w:val="20"/>
              </w:rPr>
              <w:t xml:space="preserve">   Resolve with: INEC (Instituto Nacional de Estadística y Censos, Ecuador) census data.</w:t>
            </w:r>
          </w:p>
        </w:tc>
      </w:tr>
      <w:tr>
        <w:tc>
          <w:tcPr>
            <w:tcW w:type="dxa" w:w="9360"/>
            <w:shd w:val="clear" w:color="auto" w:fill="FFFDE7"/>
          </w:tcPr>
          <w:p>
            <w:pPr>
              <w:spacing w:before="40" w:after="40"/>
              <w:ind w:left="170"/>
            </w:pPr>
            <w:r>
              <w:rPr>
                <w:rFonts w:ascii="Calibri" w:hAnsi="Calibri"/>
                <w:b w:val="0"/>
                <w:i w:val="0"/>
                <w:color w:val="664D00"/>
                <w:sz w:val="20"/>
              </w:rPr>
              <w:t xml:space="preserve">   URL: https://www.ecuadorencifras.gob.ec/</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2. TORTOISE REINTRODUCTION — CURRENT COUNT</w:t>
            </w:r>
          </w:p>
        </w:tc>
      </w:tr>
      <w:tr>
        <w:tc>
          <w:tcPr>
            <w:tcW w:type="dxa" w:w="9360"/>
            <w:shd w:val="clear" w:color="auto" w:fill="FFFDE7"/>
          </w:tcPr>
          <w:p>
            <w:pPr>
              <w:spacing w:before="40" w:after="40"/>
              <w:ind w:left="170"/>
            </w:pPr>
            <w:r>
              <w:rPr>
                <w:rFonts w:ascii="Calibri" w:hAnsi="Calibri"/>
                <w:b w:val="0"/>
                <w:i w:val="0"/>
                <w:color w:val="664D00"/>
                <w:sz w:val="20"/>
              </w:rPr>
              <w:t xml:space="preserve">   Fact needed: Total number of hybrid tortoises released to Floreana as of most recent report.</w:t>
            </w:r>
          </w:p>
        </w:tc>
      </w:tr>
      <w:tr>
        <w:tc>
          <w:tcPr>
            <w:tcW w:type="dxa" w:w="9360"/>
            <w:shd w:val="clear" w:color="auto" w:fill="FFFDE7"/>
          </w:tcPr>
          <w:p>
            <w:pPr>
              <w:spacing w:before="40" w:after="40"/>
              <w:ind w:left="170"/>
            </w:pPr>
            <w:r>
              <w:rPr>
                <w:rFonts w:ascii="Calibri" w:hAnsi="Calibri"/>
                <w:b w:val="0"/>
                <w:i w:val="0"/>
                <w:color w:val="664D00"/>
                <w:sz w:val="20"/>
              </w:rPr>
              <w:t xml:space="preserve">   Working figure: 185 released as of February 2026 (Wikipedia, citing hybrid ancestry 40–80%).</w:t>
            </w:r>
          </w:p>
        </w:tc>
      </w:tr>
      <w:tr>
        <w:tc>
          <w:tcPr>
            <w:tcW w:type="dxa" w:w="9360"/>
            <w:shd w:val="clear" w:color="auto" w:fill="FFFDE7"/>
          </w:tcPr>
          <w:p>
            <w:pPr>
              <w:spacing w:before="40" w:after="40"/>
              <w:ind w:left="170"/>
            </w:pPr>
            <w:r>
              <w:rPr>
                <w:rFonts w:ascii="Calibri" w:hAnsi="Calibri"/>
                <w:b w:val="0"/>
                <w:i w:val="0"/>
                <w:color w:val="664D00"/>
                <w:sz w:val="20"/>
              </w:rPr>
              <w:t xml:space="preserve">   Resolve with: GNPS or Galápagos Conservancy primary release announcement.</w:t>
            </w:r>
          </w:p>
        </w:tc>
      </w:tr>
      <w:tr>
        <w:tc>
          <w:tcPr>
            <w:tcW w:type="dxa" w:w="9360"/>
            <w:shd w:val="clear" w:color="auto" w:fill="FFFDE7"/>
          </w:tcPr>
          <w:p>
            <w:pPr>
              <w:spacing w:before="40" w:after="40"/>
              <w:ind w:left="170"/>
            </w:pPr>
            <w:r>
              <w:rPr>
                <w:rFonts w:ascii="Calibri" w:hAnsi="Calibri"/>
                <w:b w:val="0"/>
                <w:i w:val="0"/>
                <w:color w:val="664D00"/>
                <w:sz w:val="20"/>
              </w:rPr>
              <w:t xml:space="preserve">   URL: https://www.galapagos.org/ or https://www.galapagos.gob.ec/</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3. BROADER RESTORATION PROGRAM STATUS</w:t>
            </w:r>
          </w:p>
        </w:tc>
      </w:tr>
      <w:tr>
        <w:tc>
          <w:tcPr>
            <w:tcW w:type="dxa" w:w="9360"/>
            <w:shd w:val="clear" w:color="auto" w:fill="FFFDE7"/>
          </w:tcPr>
          <w:p>
            <w:pPr>
              <w:spacing w:before="40" w:after="40"/>
              <w:ind w:left="170"/>
            </w:pPr>
            <w:r>
              <w:rPr>
                <w:rFonts w:ascii="Calibri" w:hAnsi="Calibri"/>
                <w:b w:val="0"/>
                <w:i w:val="0"/>
                <w:color w:val="664D00"/>
                <w:sz w:val="20"/>
              </w:rPr>
              <w:t xml:space="preserve">   Fact needed: Current status of the 13-species reintroduction program on Floreana (2024–2026).</w:t>
            </w:r>
          </w:p>
        </w:tc>
      </w:tr>
      <w:tr>
        <w:tc>
          <w:tcPr>
            <w:tcW w:type="dxa" w:w="9360"/>
            <w:shd w:val="clear" w:color="auto" w:fill="FFFDE7"/>
          </w:tcPr>
          <w:p>
            <w:pPr>
              <w:spacing w:before="40" w:after="40"/>
              <w:ind w:left="170"/>
            </w:pPr>
            <w:r>
              <w:rPr>
                <w:rFonts w:ascii="Calibri" w:hAnsi="Calibri"/>
                <w:b w:val="0"/>
                <w:i w:val="0"/>
                <w:color w:val="664D00"/>
                <w:sz w:val="20"/>
              </w:rPr>
              <w:t xml:space="preserve">   Which species have been or are scheduled for reintroduction beyond tortoises?</w:t>
            </w:r>
          </w:p>
        </w:tc>
      </w:tr>
      <w:tr>
        <w:tc>
          <w:tcPr>
            <w:tcW w:type="dxa" w:w="9360"/>
            <w:shd w:val="clear" w:color="auto" w:fill="FFFDE7"/>
          </w:tcPr>
          <w:p>
            <w:pPr>
              <w:spacing w:before="40" w:after="40"/>
              <w:ind w:left="170"/>
            </w:pPr>
            <w:r>
              <w:rPr>
                <w:rFonts w:ascii="Calibri" w:hAnsi="Calibri"/>
                <w:b w:val="0"/>
                <w:i w:val="0"/>
                <w:color w:val="664D00"/>
                <w:sz w:val="20"/>
              </w:rPr>
              <w:t xml:space="preserve">   Resolve with: Iniciativa Galápagos / GNPS documentation.</w:t>
            </w:r>
          </w:p>
        </w:tc>
      </w:tr>
      <w:tr>
        <w:tc>
          <w:tcPr>
            <w:tcW w:type="dxa" w:w="9360"/>
            <w:shd w:val="clear" w:color="auto" w:fill="FFFDE7"/>
          </w:tcPr>
          <w:p>
            <w:pPr>
              <w:spacing w:before="40" w:after="40"/>
              <w:ind w:left="170"/>
            </w:pPr>
            <w:r>
              <w:rPr>
                <w:rFonts w:ascii="Calibri" w:hAnsi="Calibri"/>
                <w:b w:val="0"/>
                <w:i w:val="0"/>
                <w:color w:val="664D00"/>
                <w:sz w:val="20"/>
              </w:rPr>
              <w:t xml:space="preserve">   URL: https://www.galapagos.org/newsroom/ecuador-ambitious-ecological-restoration-galapagos/</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4. GNPS VISITOR REGULATIONS — FLOREANA</w:t>
            </w:r>
          </w:p>
        </w:tc>
      </w:tr>
      <w:tr>
        <w:tc>
          <w:tcPr>
            <w:tcW w:type="dxa" w:w="9360"/>
            <w:shd w:val="clear" w:color="auto" w:fill="FFFDE7"/>
          </w:tcPr>
          <w:p>
            <w:pPr>
              <w:spacing w:before="40" w:after="40"/>
              <w:ind w:left="170"/>
            </w:pPr>
            <w:r>
              <w:rPr>
                <w:rFonts w:ascii="Calibri" w:hAnsi="Calibri"/>
                <w:b w:val="0"/>
                <w:i w:val="0"/>
                <w:color w:val="664D00"/>
                <w:sz w:val="20"/>
              </w:rPr>
              <w:t xml:space="preserve">   Fact needed: Confirm current official visitor site rules for Post Office Bay, Punta Cormorant,</w:t>
            </w:r>
          </w:p>
        </w:tc>
      </w:tr>
      <w:tr>
        <w:tc>
          <w:tcPr>
            <w:tcW w:type="dxa" w:w="9360"/>
            <w:shd w:val="clear" w:color="auto" w:fill="FFFDE7"/>
          </w:tcPr>
          <w:p>
            <w:pPr>
              <w:spacing w:before="40" w:after="40"/>
              <w:ind w:left="170"/>
            </w:pPr>
            <w:r>
              <w:rPr>
                <w:rFonts w:ascii="Calibri" w:hAnsi="Calibri"/>
                <w:b w:val="0"/>
                <w:i w:val="0"/>
                <w:color w:val="664D00"/>
                <w:sz w:val="20"/>
              </w:rPr>
              <w:t xml:space="preserve">   Champion Islet, and Devil's Crown from GNPS.</w:t>
            </w:r>
          </w:p>
        </w:tc>
      </w:tr>
      <w:tr>
        <w:tc>
          <w:tcPr>
            <w:tcW w:type="dxa" w:w="9360"/>
            <w:shd w:val="clear" w:color="auto" w:fill="FFFDE7"/>
          </w:tcPr>
          <w:p>
            <w:pPr>
              <w:spacing w:before="40" w:after="40"/>
              <w:ind w:left="170"/>
            </w:pPr>
            <w:r>
              <w:rPr>
                <w:rFonts w:ascii="Calibri" w:hAnsi="Calibri"/>
                <w:b w:val="0"/>
                <w:i w:val="0"/>
                <w:color w:val="664D00"/>
                <w:sz w:val="20"/>
              </w:rPr>
              <w:t xml:space="preserve">   Resolve with: https://www.galapagos.gob.ec/ (official Galápagos National Park site)</w:t>
            </w:r>
          </w:p>
        </w:tc>
      </w:tr>
      <w:tr>
        <w:tc>
          <w:tcPr>
            <w:tcW w:type="dxa" w:w="9360"/>
            <w:shd w:val="clear" w:color="auto" w:fill="FFFDE7"/>
          </w:tcPr>
          <w:p>
            <w:pPr>
              <w:spacing w:before="40" w:after="40"/>
              <w:ind w:left="170"/>
            </w:pPr>
            <w:r>
              <w:rPr>
                <w:rFonts w:ascii="Calibri" w:hAnsi="Calibri"/>
                <w:b w:val="0"/>
                <w:i w:val="0"/>
                <w:color w:val="664D00"/>
                <w:sz w:val="20"/>
              </w:rPr>
            </w:r>
          </w:p>
        </w:tc>
      </w:tr>
      <w:tr>
        <w:tc>
          <w:tcPr>
            <w:tcW w:type="dxa" w:w="9360"/>
            <w:shd w:val="clear" w:color="auto" w:fill="FFFDE7"/>
          </w:tcPr>
          <w:p>
            <w:pPr>
              <w:spacing w:before="40" w:after="40"/>
              <w:ind w:left="170"/>
            </w:pPr>
            <w:r>
              <w:rPr>
                <w:rFonts w:ascii="Calibri" w:hAnsi="Calibri"/>
                <w:b w:val="0"/>
                <w:i w:val="0"/>
                <w:color w:val="664D00"/>
                <w:sz w:val="20"/>
              </w:rPr>
              <w:t>5. FERRY SCHEDULE — SANTA CRUZ TO FLOREANA</w:t>
            </w:r>
          </w:p>
        </w:tc>
      </w:tr>
      <w:tr>
        <w:tc>
          <w:tcPr>
            <w:tcW w:type="dxa" w:w="9360"/>
            <w:shd w:val="clear" w:color="auto" w:fill="FFFDE7"/>
          </w:tcPr>
          <w:p>
            <w:pPr>
              <w:spacing w:before="40" w:after="40"/>
              <w:ind w:left="170"/>
            </w:pPr>
            <w:r>
              <w:rPr>
                <w:rFonts w:ascii="Calibri" w:hAnsi="Calibri"/>
                <w:b w:val="0"/>
                <w:i w:val="0"/>
                <w:color w:val="664D00"/>
                <w:sz w:val="20"/>
              </w:rPr>
              <w:t xml:space="preserve">   Fact needed: Current ferry schedule, frequency, and journey time between Puerto Ayora</w:t>
            </w:r>
          </w:p>
        </w:tc>
      </w:tr>
      <w:tr>
        <w:tc>
          <w:tcPr>
            <w:tcW w:type="dxa" w:w="9360"/>
            <w:shd w:val="clear" w:color="auto" w:fill="FFFDE7"/>
          </w:tcPr>
          <w:p>
            <w:pPr>
              <w:spacing w:before="40" w:after="40"/>
              <w:ind w:left="170"/>
            </w:pPr>
            <w:r>
              <w:rPr>
                <w:rFonts w:ascii="Calibri" w:hAnsi="Calibri"/>
                <w:b w:val="0"/>
                <w:i w:val="0"/>
                <w:color w:val="664D00"/>
                <w:sz w:val="20"/>
              </w:rPr>
              <w:t xml:space="preserve">   (Santa Cruz) and Puerto Velasco Ibarra (Floreana).</w:t>
            </w:r>
          </w:p>
        </w:tc>
      </w:tr>
      <w:tr>
        <w:tc>
          <w:tcPr>
            <w:tcW w:type="dxa" w:w="9360"/>
            <w:shd w:val="clear" w:color="auto" w:fill="FFFDE7"/>
          </w:tcPr>
          <w:p>
            <w:pPr>
              <w:spacing w:before="40" w:after="40"/>
              <w:ind w:left="170"/>
            </w:pPr>
            <w:r>
              <w:rPr>
                <w:rFonts w:ascii="Calibri" w:hAnsi="Calibri"/>
                <w:b w:val="0"/>
                <w:i w:val="0"/>
                <w:color w:val="664D00"/>
                <w:sz w:val="20"/>
              </w:rPr>
              <w:t xml:space="preserve">   Resolve with: Local ferry operator or Floreana municipality contact.</w:t>
            </w:r>
          </w:p>
        </w:tc>
      </w:tr>
    </w:tbl>
    <w:p/>
    <w:p>
      <w:pPr>
        <w:spacing w:before="160" w:after="80"/>
      </w:pPr>
      <w:r>
        <w:rPr>
          <w:rFonts w:ascii="Calibri" w:hAnsi="Calibri"/>
          <w:b/>
          <w:color w:val="424242"/>
          <w:sz w:val="22"/>
        </w:rPr>
        <w:t>Version Footer</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8F5E9"/>
          </w:tcPr>
          <w:p>
            <w:pPr>
              <w:spacing w:before="40" w:after="40"/>
              <w:ind w:left="170"/>
            </w:pPr>
            <w:r>
              <w:rPr>
                <w:rFonts w:ascii="Calibri" w:hAnsi="Calibri"/>
                <w:b w:val="0"/>
                <w:i w:val="0"/>
                <w:color w:val="1B5E20"/>
                <w:sz w:val="20"/>
              </w:rPr>
              <w:t>Document:     CMS_Stage8_Floreana_Island_v1.docx</w:t>
            </w:r>
          </w:p>
        </w:tc>
      </w:tr>
      <w:tr>
        <w:tc>
          <w:tcPr>
            <w:tcW w:type="dxa" w:w="9360"/>
            <w:shd w:val="clear" w:color="auto" w:fill="E8F5E9"/>
          </w:tcPr>
          <w:p>
            <w:pPr>
              <w:spacing w:before="40" w:after="40"/>
              <w:ind w:left="170"/>
            </w:pPr>
            <w:r>
              <w:rPr>
                <w:rFonts w:ascii="Calibri" w:hAnsi="Calibri"/>
                <w:b w:val="0"/>
                <w:i w:val="0"/>
                <w:color w:val="1B5E20"/>
                <w:sz w:val="20"/>
              </w:rPr>
              <w:t>Page slug:    /islands/floreana/</w:t>
            </w:r>
          </w:p>
        </w:tc>
      </w:tr>
      <w:tr>
        <w:tc>
          <w:tcPr>
            <w:tcW w:type="dxa" w:w="9360"/>
            <w:shd w:val="clear" w:color="auto" w:fill="E8F5E9"/>
          </w:tcPr>
          <w:p>
            <w:pPr>
              <w:spacing w:before="40" w:after="40"/>
              <w:ind w:left="170"/>
            </w:pPr>
            <w:r>
              <w:rPr>
                <w:rFonts w:ascii="Calibri" w:hAnsi="Calibri"/>
                <w:b w:val="0"/>
                <w:i w:val="0"/>
                <w:color w:val="1B5E20"/>
                <w:sz w:val="20"/>
              </w:rPr>
              <w:t>CMS Stage:    Stage 8 — Final Pre-Publish Draft</w:t>
            </w:r>
          </w:p>
        </w:tc>
      </w:tr>
      <w:tr>
        <w:tc>
          <w:tcPr>
            <w:tcW w:type="dxa" w:w="9360"/>
            <w:shd w:val="clear" w:color="auto" w:fill="E8F5E9"/>
          </w:tcPr>
          <w:p>
            <w:pPr>
              <w:spacing w:before="40" w:after="40"/>
              <w:ind w:left="170"/>
            </w:pPr>
            <w:r>
              <w:rPr>
                <w:rFonts w:ascii="Calibri" w:hAnsi="Calibri"/>
                <w:b w:val="0"/>
                <w:i w:val="0"/>
                <w:color w:val="1B5E20"/>
                <w:sz w:val="20"/>
              </w:rPr>
              <w:t>Publisher:    Voyagers Travel Company / GalapagosIslands.travel</w:t>
            </w:r>
          </w:p>
        </w:tc>
      </w:tr>
      <w:tr>
        <w:tc>
          <w:tcPr>
            <w:tcW w:type="dxa" w:w="9360"/>
            <w:shd w:val="clear" w:color="auto" w:fill="E8F5E9"/>
          </w:tcPr>
          <w:p>
            <w:pPr>
              <w:spacing w:before="40" w:after="40"/>
              <w:ind w:left="170"/>
            </w:pPr>
            <w:r>
              <w:rPr>
                <w:rFonts w:ascii="Calibri" w:hAnsi="Calibri"/>
                <w:b w:val="0"/>
                <w:i w:val="0"/>
                <w:color w:val="1B5E20"/>
                <w:sz w:val="20"/>
              </w:rPr>
              <w:t>Author:       Juan Magallanes, Naturalist Expert Contributor</w:t>
            </w:r>
          </w:p>
        </w:tc>
      </w:tr>
      <w:tr>
        <w:tc>
          <w:tcPr>
            <w:tcW w:type="dxa" w:w="9360"/>
            <w:shd w:val="clear" w:color="auto" w:fill="E8F5E9"/>
          </w:tcPr>
          <w:p>
            <w:pPr>
              <w:spacing w:before="40" w:after="40"/>
              <w:ind w:left="170"/>
            </w:pPr>
            <w:r>
              <w:rPr>
                <w:rFonts w:ascii="Calibri" w:hAnsi="Calibri"/>
                <w:b w:val="0"/>
                <w:i w:val="0"/>
                <w:color w:val="1B5E20"/>
                <w:sz w:val="20"/>
              </w:rPr>
              <w:t>Canonical:    https://www.galapagosislands.travel/islands/floreana/</w:t>
            </w:r>
          </w:p>
        </w:tc>
      </w:tr>
      <w:tr>
        <w:tc>
          <w:tcPr>
            <w:tcW w:type="dxa" w:w="9360"/>
            <w:shd w:val="clear" w:color="auto" w:fill="E8F5E9"/>
          </w:tcPr>
          <w:p>
            <w:pPr>
              <w:spacing w:before="40" w:after="40"/>
              <w:ind w:left="170"/>
            </w:pPr>
            <w:r>
              <w:rPr>
                <w:rFonts w:ascii="Calibri" w:hAnsi="Calibri"/>
                <w:b w:val="0"/>
                <w:i w:val="0"/>
                <w:color w:val="1B5E20"/>
                <w:sz w:val="20"/>
              </w:rPr>
              <w:t>Created:      2025 (agent-generated)</w:t>
            </w:r>
          </w:p>
        </w:tc>
      </w:tr>
      <w:tr>
        <w:tc>
          <w:tcPr>
            <w:tcW w:type="dxa" w:w="9360"/>
            <w:shd w:val="clear" w:color="auto" w:fill="E8F5E9"/>
          </w:tcPr>
          <w:p>
            <w:pPr>
              <w:spacing w:before="40" w:after="40"/>
              <w:ind w:left="170"/>
            </w:pPr>
            <w:r>
              <w:rPr>
                <w:rFonts w:ascii="Calibri" w:hAnsi="Calibri"/>
                <w:b w:val="0"/>
                <w:i w:val="0"/>
                <w:color w:val="1B5E20"/>
                <w:sz w:val="20"/>
              </w:rPr>
              <w:t>Version:      v1.0</w:t>
            </w:r>
          </w:p>
        </w:tc>
      </w:tr>
      <w:tr>
        <w:tc>
          <w:tcPr>
            <w:tcW w:type="dxa" w:w="9360"/>
            <w:shd w:val="clear" w:color="auto" w:fill="E8F5E9"/>
          </w:tcPr>
          <w:p>
            <w:pPr>
              <w:spacing w:before="40" w:after="40"/>
              <w:ind w:left="170"/>
            </w:pPr>
            <w:r>
              <w:rPr>
                <w:rFonts w:ascii="Calibri" w:hAnsi="Calibri"/>
                <w:b w:val="0"/>
                <w:i w:val="0"/>
                <w:color w:val="1B5E20"/>
                <w:sz w:val="20"/>
              </w:rPr>
              <w:t>Next review:  Verify all [VERIFY] items before publishing.</w:t>
            </w:r>
          </w:p>
        </w:tc>
      </w:tr>
      <w:tr>
        <w:tc>
          <w:tcPr>
            <w:tcW w:type="dxa" w:w="9360"/>
            <w:shd w:val="clear" w:color="auto" w:fill="E8F5E9"/>
          </w:tcPr>
          <w:p>
            <w:pPr>
              <w:spacing w:before="40" w:after="40"/>
              <w:ind w:left="170"/>
            </w:pPr>
            <w:r>
              <w:rPr>
                <w:rFonts w:ascii="Calibri" w:hAnsi="Calibri"/>
                <w:b w:val="0"/>
                <w:i w:val="0"/>
                <w:color w:val="1B5E20"/>
                <w:sz w:val="20"/>
              </w:rPr>
              <w:t>Guardian:     Anti-Hallucination Guardrail v1.1 — all claims sourced or flagged.</w:t>
            </w:r>
          </w:p>
        </w:tc>
      </w:tr>
      <w:tr>
        <w:tc>
          <w:tcPr>
            <w:tcW w:type="dxa" w:w="9360"/>
            <w:shd w:val="clear" w:color="auto" w:fill="E8F5E9"/>
          </w:tcPr>
          <w:p>
            <w:pPr>
              <w:spacing w:before="40" w:after="40"/>
              <w:ind w:left="170"/>
            </w:pPr>
            <w:r>
              <w:rPr>
                <w:rFonts w:ascii="Calibri" w:hAnsi="Calibri"/>
                <w:b w:val="0"/>
                <w:i w:val="0"/>
                <w:color w:val="1B5E20"/>
                <w:sz w:val="20"/>
              </w:rPr>
              <w:t>Entity check: GalapagosIslands.travel = Voyagers Travel Company.</w:t>
            </w:r>
          </w:p>
        </w:tc>
      </w:tr>
      <w:tr>
        <w:tc>
          <w:tcPr>
            <w:tcW w:type="dxa" w:w="9360"/>
            <w:shd w:val="clear" w:color="auto" w:fill="E8F5E9"/>
          </w:tcPr>
          <w:p>
            <w:pPr>
              <w:spacing w:before="40" w:after="40"/>
              <w:ind w:left="170"/>
            </w:pPr>
            <w:r>
              <w:rPr>
                <w:rFonts w:ascii="Calibri" w:hAnsi="Calibri"/>
                <w:b w:val="0"/>
                <w:i w:val="0"/>
                <w:color w:val="1B5E20"/>
                <w:sz w:val="20"/>
              </w:rPr>
              <w:t xml:space="preserve">              Latin Trails = trade CTA block only.</w:t>
            </w:r>
          </w:p>
        </w:tc>
      </w:tr>
      <w:tr>
        <w:tc>
          <w:tcPr>
            <w:tcW w:type="dxa" w:w="9360"/>
            <w:shd w:val="clear" w:color="auto" w:fill="E8F5E9"/>
          </w:tcPr>
          <w:p>
            <w:pPr>
              <w:spacing w:before="40" w:after="40"/>
              <w:ind w:left="170"/>
            </w:pPr>
            <w:r>
              <w:rPr>
                <w:rFonts w:ascii="Calibri" w:hAnsi="Calibri"/>
                <w:b w:val="0"/>
                <w:i w:val="0"/>
                <w:color w:val="1B5E20"/>
                <w:sz w:val="20"/>
              </w:rPr>
              <w:t xml:space="preserve">              Addresses confirmed: Quito (Suite 74, Madrid y E12-149) |</w:t>
            </w:r>
          </w:p>
        </w:tc>
      </w:tr>
      <w:tr>
        <w:tc>
          <w:tcPr>
            <w:tcW w:type="dxa" w:w="9360"/>
            <w:shd w:val="clear" w:color="auto" w:fill="E8F5E9"/>
          </w:tcPr>
          <w:p>
            <w:pPr>
              <w:spacing w:before="40" w:after="40"/>
              <w:ind w:left="170"/>
            </w:pPr>
            <w:r>
              <w:rPr>
                <w:rFonts w:ascii="Calibri" w:hAnsi="Calibri"/>
                <w:b w:val="0"/>
                <w:i w:val="0"/>
                <w:color w:val="1B5E20"/>
                <w:sz w:val="20"/>
              </w:rPr>
              <w:t xml:space="preserve">              USA (13 S 5th St., Easton, PA 18042).</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