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BCD" w:rsidRDefault="007A04AD" w:rsidP="007A04AD">
      <w:pPr>
        <w:pStyle w:val="Heading1"/>
      </w:pPr>
      <w:r>
        <w:t>STRUKTURA PRAKTIČNOG DIJELA DIPLOMSKOG RADA</w:t>
      </w:r>
    </w:p>
    <w:p w:rsidR="007A04AD" w:rsidRDefault="007A04AD" w:rsidP="007A04AD"/>
    <w:p w:rsidR="005D3149" w:rsidRDefault="005D3149" w:rsidP="005D3149">
      <w:pPr>
        <w:pStyle w:val="Heading2"/>
        <w:numPr>
          <w:ilvl w:val="0"/>
          <w:numId w:val="3"/>
        </w:numPr>
      </w:pPr>
      <w:r>
        <w:t>ŠTO ĆE SE SVE RADIT U PRAKTIČNOM DIJELU</w:t>
      </w:r>
    </w:p>
    <w:p w:rsidR="005D3149" w:rsidRPr="00BF1DF1" w:rsidRDefault="005D3149" w:rsidP="005D3149">
      <w:pPr>
        <w:pStyle w:val="Heading2"/>
        <w:numPr>
          <w:ilvl w:val="0"/>
          <w:numId w:val="3"/>
        </w:numPr>
        <w:rPr>
          <w:highlight w:val="lightGray"/>
        </w:rPr>
      </w:pPr>
      <w:r w:rsidRPr="00BF1DF1">
        <w:rPr>
          <w:highlight w:val="lightGray"/>
        </w:rPr>
        <w:t>UKRATKO O KERASU</w:t>
      </w:r>
    </w:p>
    <w:p w:rsidR="005D3149" w:rsidRPr="00BF1DF1" w:rsidRDefault="005D3149" w:rsidP="005D3149">
      <w:pPr>
        <w:pStyle w:val="Heading2"/>
        <w:numPr>
          <w:ilvl w:val="0"/>
          <w:numId w:val="3"/>
        </w:numPr>
        <w:rPr>
          <w:highlight w:val="lightGray"/>
        </w:rPr>
      </w:pPr>
      <w:r w:rsidRPr="00BF1DF1">
        <w:rPr>
          <w:highlight w:val="lightGray"/>
        </w:rPr>
        <w:t>AKTIVACIJSKE FUNKCIJE U KERASE</w:t>
      </w:r>
    </w:p>
    <w:p w:rsidR="0049791F" w:rsidRPr="00BF1DF1" w:rsidRDefault="0049791F" w:rsidP="0049791F">
      <w:pPr>
        <w:pStyle w:val="Heading2"/>
        <w:numPr>
          <w:ilvl w:val="0"/>
          <w:numId w:val="3"/>
        </w:numPr>
        <w:rPr>
          <w:highlight w:val="lightGray"/>
        </w:rPr>
      </w:pPr>
      <w:r w:rsidRPr="00BF1DF1">
        <w:rPr>
          <w:highlight w:val="lightGray"/>
        </w:rPr>
        <w:t>AKTIVACIJSKI SLOJEVI U KERASU</w:t>
      </w:r>
    </w:p>
    <w:p w:rsidR="005D3149" w:rsidRPr="005D3149" w:rsidRDefault="005D3149" w:rsidP="005D3149">
      <w:pPr>
        <w:pStyle w:val="Heading2"/>
        <w:numPr>
          <w:ilvl w:val="0"/>
          <w:numId w:val="3"/>
        </w:numPr>
      </w:pPr>
      <w:r>
        <w:t>PRIMJERI JEDNOSTAVNIH KONVOLUCIJSKIH MREŽA S RAZLIČITIM AKTIVACIJSKIM FUNKCIJAMA I NJIH</w:t>
      </w:r>
      <w:bookmarkStart w:id="0" w:name="_GoBack"/>
      <w:bookmarkEnd w:id="0"/>
      <w:r>
        <w:t>OVA MEĐUSOBNA USPOREDBA</w:t>
      </w:r>
    </w:p>
    <w:sectPr w:rsidR="005D3149" w:rsidRPr="005D3149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019CD"/>
    <w:multiLevelType w:val="hybridMultilevel"/>
    <w:tmpl w:val="ED1A9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5AD5"/>
    <w:multiLevelType w:val="hybridMultilevel"/>
    <w:tmpl w:val="5DC48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4167A"/>
    <w:multiLevelType w:val="hybridMultilevel"/>
    <w:tmpl w:val="D8ACC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AD"/>
    <w:rsid w:val="00037572"/>
    <w:rsid w:val="0049791F"/>
    <w:rsid w:val="005D3149"/>
    <w:rsid w:val="007A04AD"/>
    <w:rsid w:val="00BF1DF1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BA410B"/>
  <w15:chartTrackingRefBased/>
  <w15:docId w15:val="{361FBD69-373A-904F-AEE4-7E0B2E4C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4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1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2021-03-02T14:04:00Z</dcterms:created>
  <dcterms:modified xsi:type="dcterms:W3CDTF">2021-03-03T08:52:00Z</dcterms:modified>
</cp:coreProperties>
</file>