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920F" w14:textId="77777777" w:rsidR="006F0DB0" w:rsidRPr="006F0DB0" w:rsidRDefault="006F0DB0" w:rsidP="006F0DB0">
      <w:pPr>
        <w:spacing w:before="154" w:line="600" w:lineRule="atLeast"/>
        <w:outlineLvl w:val="0"/>
        <w:rPr>
          <w:rFonts w:ascii="Helvetica Neue" w:eastAsia="Times New Roman" w:hAnsi="Helvetica Neue" w:cs="Times New Roman"/>
          <w:b/>
          <w:bCs/>
          <w:color w:val="3D3B3C"/>
          <w:spacing w:val="-4"/>
          <w:kern w:val="36"/>
          <w:sz w:val="48"/>
          <w:szCs w:val="48"/>
        </w:rPr>
      </w:pPr>
      <w:r w:rsidRPr="006F0DB0">
        <w:rPr>
          <w:rFonts w:ascii="Helvetica Neue" w:eastAsia="Times New Roman" w:hAnsi="Helvetica Neue" w:cs="Times New Roman"/>
          <w:b/>
          <w:bCs/>
          <w:color w:val="3D3B3C"/>
          <w:spacing w:val="-4"/>
          <w:kern w:val="36"/>
          <w:sz w:val="48"/>
          <w:szCs w:val="48"/>
        </w:rPr>
        <w:t>Swish Activation Function by Google</w:t>
      </w:r>
    </w:p>
    <w:p w14:paraId="4189F957" w14:textId="61693352" w:rsidR="000D5BCD" w:rsidRDefault="00AA396F"/>
    <w:p w14:paraId="1BE2C3E2" w14:textId="4BFC6DEA" w:rsidR="006F0DB0" w:rsidRDefault="006F0DB0">
      <w:hyperlink r:id="rId4" w:history="1">
        <w:r w:rsidRPr="00385352">
          <w:rPr>
            <w:rStyle w:val="Hyperlink"/>
          </w:rPr>
          <w:t>https://medium.com/@neuralnets/swish-activation-function-by-google-53e1ea86f820</w:t>
        </w:r>
      </w:hyperlink>
    </w:p>
    <w:p w14:paraId="0D63E67F" w14:textId="2E11880B" w:rsidR="006F0DB0" w:rsidRDefault="006F0DB0"/>
    <w:p w14:paraId="0464F17E" w14:textId="77777777" w:rsidR="00AA396F" w:rsidRDefault="00AA396F" w:rsidP="00AA396F"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r>
        <w:rPr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Currently, the most successful and widely-used activation function is the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Rectified Linear Unit(ReLU)</w:t>
      </w:r>
      <w:r>
        <w:rPr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, which is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f(x)=max(0,x)</w:t>
      </w:r>
      <w:r>
        <w:rPr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. Although various alternatives to ReLU have been proposed, none have managed to replace it due to inconsistent gains. So Google Brain Team has proposed a new activation function, named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Swish</w:t>
      </w:r>
      <w:r>
        <w:rPr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, which is simply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r>
        <w:rPr>
          <w:rStyle w:val="Strong"/>
          <w:rFonts w:ascii="Charter" w:hAnsi="Charter"/>
        </w:rPr>
        <w:t>f(x) = x · sigmoid(x)</w:t>
      </w:r>
      <w:r>
        <w:rPr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. Their experiments show that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Swish tends to work better than ReLU on deeper models across a number of challenging data sets</w:t>
      </w:r>
      <w:r>
        <w:rPr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. For example, simply replacing ReLUs with Swish units improves top-1 classification accuracy on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hyperlink r:id="rId5" w:history="1">
        <w:r>
          <w:rPr>
            <w:rStyle w:val="Hyperlink"/>
            <w:rFonts w:ascii="Charter" w:hAnsi="Charter"/>
            <w:spacing w:val="-1"/>
            <w:sz w:val="27"/>
            <w:szCs w:val="27"/>
          </w:rPr>
          <w:t>ImageNet</w:t>
        </w:r>
      </w:hyperlink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r>
        <w:rPr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by 0.9% for Mobile NASNetA and 0.6% for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hyperlink r:id="rId6" w:history="1">
        <w:r>
          <w:rPr>
            <w:rStyle w:val="Hyperlink"/>
            <w:rFonts w:ascii="Charter" w:hAnsi="Charter"/>
            <w:spacing w:val="-1"/>
            <w:sz w:val="27"/>
            <w:szCs w:val="27"/>
          </w:rPr>
          <w:t>Inception-ResNet-v2</w:t>
        </w:r>
      </w:hyperlink>
      <w:r>
        <w:rPr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.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  <w:shd w:val="clear" w:color="auto" w:fill="F1EDED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The simplicity of Swish and its similarity to ReLU make it easy for practitioners to replace ReLUs with Swish units in any neural network.</w:t>
      </w:r>
    </w:p>
    <w:p w14:paraId="2D4F8A9A" w14:textId="3C28B652" w:rsidR="00AA396F" w:rsidRPr="00AA396F" w:rsidRDefault="00AA396F" w:rsidP="00AA396F">
      <w:pPr>
        <w:rPr>
          <w:rFonts w:ascii="Times New Roman" w:eastAsia="Times New Roman" w:hAnsi="Times New Roman" w:cs="Times New Roman"/>
        </w:rPr>
      </w:pPr>
      <w:r w:rsidRPr="00AA396F">
        <w:rPr>
          <w:rFonts w:ascii="Times New Roman" w:eastAsia="Times New Roman" w:hAnsi="Times New Roman" w:cs="Times New Roman"/>
        </w:rPr>
        <w:fldChar w:fldCharType="begin"/>
      </w:r>
      <w:r w:rsidRPr="00AA396F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"/var/folders/pm/f3pcjxdn5094mtryth84n8g40000gn/T/com.microsoft.Word/WebArchiveCopyPasteTempFiles/1*SZ19lV6FT24KtdZsvCOCaA.png" \* MERGEFORMATINET </w:instrText>
      </w:r>
      <w:r w:rsidRPr="00AA396F">
        <w:rPr>
          <w:rFonts w:ascii="Times New Roman" w:eastAsia="Times New Roman" w:hAnsi="Times New Roman" w:cs="Times New Roman"/>
        </w:rPr>
        <w:fldChar w:fldCharType="separate"/>
      </w:r>
      <w:r w:rsidRPr="00AA396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9C46A8" wp14:editId="0BCC6AC5">
            <wp:extent cx="5756910" cy="2501265"/>
            <wp:effectExtent l="0" t="0" r="0" b="63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96F">
        <w:rPr>
          <w:rFonts w:ascii="Times New Roman" w:eastAsia="Times New Roman" w:hAnsi="Times New Roman" w:cs="Times New Roman"/>
        </w:rPr>
        <w:fldChar w:fldCharType="end"/>
      </w:r>
    </w:p>
    <w:p w14:paraId="719CE642" w14:textId="00E74ED2" w:rsidR="006F0DB0" w:rsidRDefault="006F0DB0"/>
    <w:p w14:paraId="7490D888" w14:textId="77777777" w:rsidR="00AA396F" w:rsidRDefault="00AA396F" w:rsidP="00AA396F">
      <w:r>
        <w:t>Swish Activation Function Image</w:t>
      </w:r>
      <w:r>
        <w:rPr>
          <w:rStyle w:val="apple-converted-space"/>
        </w:rPr>
        <w:t> </w:t>
      </w:r>
      <w:hyperlink r:id="rId8" w:history="1">
        <w:r>
          <w:rPr>
            <w:rStyle w:val="Hyperlink"/>
          </w:rPr>
          <w:t>Sou</w:t>
        </w:r>
        <w:r>
          <w:rPr>
            <w:rStyle w:val="Hyperlink"/>
          </w:rPr>
          <w:t>r</w:t>
        </w:r>
        <w:r>
          <w:rPr>
            <w:rStyle w:val="Hyperlink"/>
          </w:rPr>
          <w:t>ce</w:t>
        </w:r>
      </w:hyperlink>
    </w:p>
    <w:p w14:paraId="44C77866" w14:textId="73CFDBC7" w:rsidR="00AA396F" w:rsidRDefault="00AA396F"/>
    <w:p w14:paraId="115104F5" w14:textId="77777777" w:rsidR="00AA396F" w:rsidRPr="00AA396F" w:rsidRDefault="00AA396F" w:rsidP="00AA396F">
      <w:pPr>
        <w:rPr>
          <w:rFonts w:ascii="Times New Roman" w:eastAsia="Times New Roman" w:hAnsi="Times New Roman" w:cs="Times New Roman"/>
        </w:rPr>
      </w:pP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With ReLU, the consistent problem is that its derivative is </w:t>
      </w:r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0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 for half of the values of the input </w:t>
      </w:r>
      <w:r w:rsidRPr="00AA396F">
        <w:rPr>
          <w:rFonts w:ascii="Charter" w:eastAsia="Times New Roman" w:hAnsi="Charter" w:cs="Times New Roman"/>
          <w:b/>
          <w:bCs/>
          <w:i/>
          <w:iCs/>
          <w:color w:val="3D3B3C"/>
          <w:spacing w:val="-1"/>
          <w:sz w:val="27"/>
          <w:szCs w:val="27"/>
        </w:rPr>
        <w:t>x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 in </w:t>
      </w:r>
      <w:hyperlink r:id="rId9" w:history="1">
        <w:r w:rsidRPr="00AA396F">
          <w:rPr>
            <w:rFonts w:ascii="Charter" w:eastAsia="Times New Roman" w:hAnsi="Charter" w:cs="Times New Roman"/>
            <w:b/>
            <w:bCs/>
            <w:color w:val="0000FF"/>
            <w:spacing w:val="-1"/>
            <w:sz w:val="27"/>
            <w:szCs w:val="27"/>
            <w:u w:val="single"/>
          </w:rPr>
          <w:t>ramp Function</w:t>
        </w:r>
      </w:hyperlink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, i.e. </w:t>
      </w:r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f(x)=max(0,x)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. As their parameter update algorithm, they have used </w:t>
      </w:r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Stochastic Gradient Descent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 and if the parameter itself is </w:t>
      </w:r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0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, then that parameter will never be updated as it just assigns the parameter back to itself, leading close to </w:t>
      </w:r>
      <w:hyperlink r:id="rId10" w:history="1">
        <w:r w:rsidRPr="00AA396F">
          <w:rPr>
            <w:rFonts w:ascii="Charter" w:eastAsia="Times New Roman" w:hAnsi="Charter" w:cs="Times New Roman"/>
            <w:b/>
            <w:bCs/>
            <w:color w:val="0000FF"/>
            <w:spacing w:val="-1"/>
            <w:sz w:val="27"/>
            <w:szCs w:val="27"/>
            <w:u w:val="single"/>
          </w:rPr>
          <w:t>40% Dead Neurons in the Neural network environment</w:t>
        </w:r>
      </w:hyperlink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 when θ=θ. Various substitutes like </w:t>
      </w:r>
      <w:hyperlink r:id="rId11" w:anchor="Leaky_ReLUs" w:history="1">
        <w:r w:rsidRPr="00AA396F">
          <w:rPr>
            <w:rFonts w:ascii="Charter" w:eastAsia="Times New Roman" w:hAnsi="Charter" w:cs="Times New Roman"/>
            <w:b/>
            <w:bCs/>
            <w:color w:val="0000FF"/>
            <w:spacing w:val="-1"/>
            <w:sz w:val="27"/>
            <w:szCs w:val="27"/>
            <w:u w:val="single"/>
          </w:rPr>
          <w:t>Leaky ReLU</w:t>
        </w:r>
      </w:hyperlink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 or </w:t>
      </w:r>
      <w:hyperlink r:id="rId12" w:history="1">
        <w:r w:rsidRPr="00AA396F">
          <w:rPr>
            <w:rFonts w:ascii="Charter" w:eastAsia="Times New Roman" w:hAnsi="Charter" w:cs="Times New Roman"/>
            <w:b/>
            <w:bCs/>
            <w:color w:val="0000FF"/>
            <w:spacing w:val="-1"/>
            <w:sz w:val="27"/>
            <w:szCs w:val="27"/>
            <w:u w:val="single"/>
          </w:rPr>
          <w:t>SELU (Self-Normalizing Neural Networks)</w:t>
        </w:r>
      </w:hyperlink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 have unsuccessfully tried to devoid it of this issue but now there seems to be a revolution for good.</w:t>
      </w:r>
    </w:p>
    <w:p w14:paraId="537FB692" w14:textId="77777777" w:rsidR="00AA396F" w:rsidRPr="00AA396F" w:rsidRDefault="00AA396F" w:rsidP="00AA396F">
      <w:pPr>
        <w:rPr>
          <w:rFonts w:ascii="Times New Roman" w:eastAsia="Times New Roman" w:hAnsi="Times New Roman" w:cs="Times New Roman"/>
        </w:rPr>
      </w:pPr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Swish is a smooth, non-monotonic function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 xml:space="preserve"> that consistently matches or outperforms ReLU on deep networks applied to a variety of challenging 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lastRenderedPageBreak/>
        <w:t>domains such as Image classification and Machine translation. It is </w:t>
      </w:r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unbounded above and bounded below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 &amp; it is the non-monotonic attribute that actually creates the difference. </w:t>
      </w:r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With self-gating, it requires just a scalar input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whereas in multi-gating scenario, it would require multiple two-scalar input. It has been </w:t>
      </w:r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inspired by the use of Sigmoid function in LSTM (Hochreiter &amp; Schmidhuber, 1997) and </w:t>
      </w:r>
      <w:hyperlink r:id="rId13" w:history="1">
        <w:r w:rsidRPr="00AA396F">
          <w:rPr>
            <w:rFonts w:ascii="Charter" w:eastAsia="Times New Roman" w:hAnsi="Charter" w:cs="Times New Roman"/>
            <w:b/>
            <w:bCs/>
            <w:color w:val="0000FF"/>
            <w:spacing w:val="-1"/>
            <w:sz w:val="27"/>
            <w:szCs w:val="27"/>
            <w:u w:val="single"/>
          </w:rPr>
          <w:t>Highway networks (Srivastava et al., 2015)</w:t>
        </w:r>
      </w:hyperlink>
      <w:r w:rsidRPr="00AA396F">
        <w:rPr>
          <w:rFonts w:ascii="Charter" w:eastAsia="Times New Roman" w:hAnsi="Charter" w:cs="Times New Roman"/>
          <w:b/>
          <w:bCs/>
          <w:color w:val="3D3B3C"/>
          <w:spacing w:val="-1"/>
          <w:sz w:val="27"/>
          <w:szCs w:val="27"/>
        </w:rPr>
        <w:t>where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 ‘</w:t>
      </w:r>
      <w:r w:rsidRPr="00AA396F">
        <w:rPr>
          <w:rFonts w:ascii="Charter" w:eastAsia="Times New Roman" w:hAnsi="Charter" w:cs="Times New Roman"/>
          <w:i/>
          <w:iCs/>
          <w:color w:val="3D3B3C"/>
          <w:spacing w:val="-1"/>
          <w:sz w:val="27"/>
          <w:szCs w:val="27"/>
        </w:rPr>
        <w:t>self-gated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’ means that the gate is actually the ‘</w:t>
      </w:r>
      <w:r w:rsidRPr="00AA396F">
        <w:rPr>
          <w:rFonts w:ascii="Charter" w:eastAsia="Times New Roman" w:hAnsi="Charter" w:cs="Times New Roman"/>
          <w:i/>
          <w:iCs/>
          <w:color w:val="3D3B3C"/>
          <w:spacing w:val="-1"/>
          <w:sz w:val="27"/>
          <w:szCs w:val="27"/>
        </w:rPr>
        <w:t>sigmoid</w:t>
      </w:r>
      <w:r w:rsidRPr="00AA396F">
        <w:rPr>
          <w:rFonts w:ascii="Charter" w:eastAsia="Times New Roman" w:hAnsi="Charter" w:cs="Times New Roman"/>
          <w:color w:val="3D3B3C"/>
          <w:spacing w:val="-1"/>
          <w:sz w:val="27"/>
          <w:szCs w:val="27"/>
          <w:shd w:val="clear" w:color="auto" w:fill="F1EDED"/>
        </w:rPr>
        <w:t>’ of activation itself.</w:t>
      </w:r>
    </w:p>
    <w:p w14:paraId="082F6399" w14:textId="658BDC9F" w:rsidR="00AA396F" w:rsidRDefault="00AA396F"/>
    <w:p w14:paraId="3159E3D2" w14:textId="77777777" w:rsidR="00AA396F" w:rsidRDefault="00AA396F" w:rsidP="00AA396F">
      <w:pPr>
        <w:pStyle w:val="iz"/>
        <w:spacing w:before="374" w:beforeAutospacing="0" w:after="0" w:afterAutospacing="0" w:line="420" w:lineRule="atLeast"/>
        <w:rPr>
          <w:rFonts w:ascii="Charter" w:hAnsi="Charter"/>
          <w:color w:val="3D3B3C"/>
          <w:spacing w:val="-1"/>
          <w:sz w:val="27"/>
          <w:szCs w:val="27"/>
        </w:rPr>
      </w:pPr>
      <w:r>
        <w:rPr>
          <w:rFonts w:ascii="Charter" w:hAnsi="Charter"/>
          <w:color w:val="3D3B3C"/>
          <w:spacing w:val="-1"/>
          <w:sz w:val="27"/>
          <w:szCs w:val="27"/>
        </w:rPr>
        <w:t>We can train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deeper Swish networks than ReLU networks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r>
        <w:rPr>
          <w:rFonts w:ascii="Charter" w:hAnsi="Charter"/>
          <w:color w:val="3D3B3C"/>
          <w:spacing w:val="-1"/>
          <w:sz w:val="27"/>
          <w:szCs w:val="27"/>
        </w:rPr>
        <w:t>when using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hyperlink r:id="rId14" w:history="1">
        <w:r>
          <w:rPr>
            <w:rStyle w:val="Hyperlink"/>
            <w:rFonts w:ascii="Charter" w:hAnsi="Charter"/>
            <w:spacing w:val="-1"/>
            <w:sz w:val="27"/>
            <w:szCs w:val="27"/>
          </w:rPr>
          <w:t>BatchNorm (Ioffe &amp; Szegedy, 2015)</w:t>
        </w:r>
      </w:hyperlink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r>
        <w:rPr>
          <w:rFonts w:ascii="Charter" w:hAnsi="Charter"/>
          <w:color w:val="3D3B3C"/>
          <w:spacing w:val="-1"/>
          <w:sz w:val="27"/>
          <w:szCs w:val="27"/>
        </w:rPr>
        <w:t>despite having gradient squishing property. With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hyperlink r:id="rId15" w:history="1">
        <w:r>
          <w:rPr>
            <w:rStyle w:val="Hyperlink"/>
            <w:rFonts w:ascii="Charter" w:hAnsi="Charter"/>
            <w:spacing w:val="-1"/>
            <w:sz w:val="27"/>
            <w:szCs w:val="27"/>
          </w:rPr>
          <w:t>MNIST data set</w:t>
        </w:r>
      </w:hyperlink>
      <w:r>
        <w:rPr>
          <w:rFonts w:ascii="Charter" w:hAnsi="Charter"/>
          <w:color w:val="3D3B3C"/>
          <w:spacing w:val="-1"/>
          <w:sz w:val="27"/>
          <w:szCs w:val="27"/>
        </w:rPr>
        <w:t>, when Swish and ReLU are compared, both activation functions achieve similar performances up to 40 layers. However,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Swish outperforms ReLU by a large margin in the range between 40 and 50 layers</w:t>
      </w:r>
      <w:r>
        <w:rPr>
          <w:rFonts w:ascii="Charter" w:hAnsi="Charter"/>
          <w:color w:val="3D3B3C"/>
          <w:spacing w:val="-1"/>
          <w:sz w:val="27"/>
          <w:szCs w:val="27"/>
        </w:rPr>
        <w:t>when optimization becomes difficult. In very deep networks, Swish achieves higher test accuracy than ReLU.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In terms of batch size</w:t>
      </w:r>
      <w:r>
        <w:rPr>
          <w:rFonts w:ascii="Charter" w:hAnsi="Charter"/>
          <w:color w:val="3D3B3C"/>
          <w:spacing w:val="-1"/>
          <w:sz w:val="27"/>
          <w:szCs w:val="27"/>
        </w:rPr>
        <w:t>, the performance of both activation functions decrease as batch size increases, potentially due to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hyperlink r:id="rId16" w:history="1">
        <w:r>
          <w:rPr>
            <w:rStyle w:val="Hyperlink"/>
            <w:rFonts w:ascii="Charter" w:hAnsi="Charter"/>
            <w:spacing w:val="-1"/>
            <w:sz w:val="27"/>
            <w:szCs w:val="27"/>
          </w:rPr>
          <w:t>sharp minima (Keskar et al., 2017)</w:t>
        </w:r>
      </w:hyperlink>
      <w:r>
        <w:rPr>
          <w:rFonts w:ascii="Charter" w:hAnsi="Charter"/>
          <w:color w:val="3D3B3C"/>
          <w:spacing w:val="-1"/>
          <w:sz w:val="27"/>
          <w:szCs w:val="27"/>
        </w:rPr>
        <w:t>. However,</w:t>
      </w:r>
      <w:r>
        <w:rPr>
          <w:rStyle w:val="apple-converted-space"/>
          <w:rFonts w:ascii="Charter" w:hAnsi="Charter"/>
          <w:color w:val="3D3B3C"/>
          <w:spacing w:val="-1"/>
          <w:sz w:val="27"/>
          <w:szCs w:val="27"/>
        </w:rPr>
        <w:t> </w:t>
      </w:r>
      <w:r>
        <w:rPr>
          <w:rStyle w:val="Strong"/>
          <w:rFonts w:ascii="Charter" w:hAnsi="Charter"/>
          <w:color w:val="3D3B3C"/>
          <w:spacing w:val="-1"/>
          <w:sz w:val="27"/>
          <w:szCs w:val="27"/>
        </w:rPr>
        <w:t>Swish outperforms ReLU on every batch size, suggesting that the performance difference between the two activation functions remains even when varying the batch size</w:t>
      </w:r>
      <w:r>
        <w:rPr>
          <w:rFonts w:ascii="Charter" w:hAnsi="Charter"/>
          <w:color w:val="3D3B3C"/>
          <w:spacing w:val="-1"/>
          <w:sz w:val="27"/>
          <w:szCs w:val="27"/>
        </w:rPr>
        <w:t>.</w:t>
      </w:r>
    </w:p>
    <w:p w14:paraId="6085C262" w14:textId="77777777" w:rsidR="00AA396F" w:rsidRDefault="00AA396F" w:rsidP="00AA396F">
      <w:pPr>
        <w:rPr>
          <w:rFonts w:ascii="Times New Roman" w:hAnsi="Times New Roman"/>
        </w:rPr>
      </w:pPr>
    </w:p>
    <w:p w14:paraId="419BBAF2" w14:textId="77777777" w:rsidR="00AA396F" w:rsidRDefault="00AA396F">
      <w:bookmarkStart w:id="0" w:name="_GoBack"/>
      <w:bookmarkEnd w:id="0"/>
    </w:p>
    <w:sectPr w:rsidR="00AA396F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B0"/>
    <w:rsid w:val="00037572"/>
    <w:rsid w:val="006F0DB0"/>
    <w:rsid w:val="00AA396F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D430EE"/>
  <w15:chartTrackingRefBased/>
  <w15:docId w15:val="{A2476C97-11A8-9F41-BF95-9BB5B896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D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0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DB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A396F"/>
  </w:style>
  <w:style w:type="character" w:styleId="Strong">
    <w:name w:val="Strong"/>
    <w:basedOn w:val="DefaultParagraphFont"/>
    <w:uiPriority w:val="22"/>
    <w:qFormat/>
    <w:rsid w:val="00AA396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A396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A396F"/>
    <w:rPr>
      <w:i/>
      <w:iCs/>
    </w:rPr>
  </w:style>
  <w:style w:type="paragraph" w:customStyle="1" w:styleId="iz">
    <w:name w:val="iz"/>
    <w:basedOn w:val="Normal"/>
    <w:rsid w:val="00AA39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zyprogrammer.me/wp-content/uploads/2017/10/Screen-Shot-2017-10-18-at-2.39.55-PM.png" TargetMode="External"/><Relationship Id="rId13" Type="http://schemas.openxmlformats.org/officeDocument/2006/relationships/hyperlink" Target="http://people.idsia.ch/~rupesh/very_deep_learnin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706.02515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xiv.org/abs/1703.0493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rangle/mxnet-inception-v4/blob/master/inception-resnet-v2.pdf" TargetMode="External"/><Relationship Id="rId11" Type="http://schemas.openxmlformats.org/officeDocument/2006/relationships/hyperlink" Target="https://en.wikipedia.org/wiki/Rectifier_(neural_networks)" TargetMode="External"/><Relationship Id="rId5" Type="http://schemas.openxmlformats.org/officeDocument/2006/relationships/hyperlink" Target="http://www.image-net.org/" TargetMode="External"/><Relationship Id="rId15" Type="http://schemas.openxmlformats.org/officeDocument/2006/relationships/hyperlink" Target="http://yann.lecun.com/exdb/mnist/" TargetMode="External"/><Relationship Id="rId10" Type="http://schemas.openxmlformats.org/officeDocument/2006/relationships/hyperlink" Target="https://www.theseus.fi/bitstream/handle/10024/123282/Naumetc_Daniil.pdf?sequence=1" TargetMode="External"/><Relationship Id="rId4" Type="http://schemas.openxmlformats.org/officeDocument/2006/relationships/hyperlink" Target="https://medium.com/@neuralnets/swish-activation-function-by-google-53e1ea86f820" TargetMode="External"/><Relationship Id="rId9" Type="http://schemas.openxmlformats.org/officeDocument/2006/relationships/hyperlink" Target="https://en.wikipedia.org/wiki/Ramp_function" TargetMode="External"/><Relationship Id="rId14" Type="http://schemas.openxmlformats.org/officeDocument/2006/relationships/hyperlink" Target="http://people.ee.duke.edu/~lcarin/Zhao12.17.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2021-02-12T13:53:00Z</dcterms:created>
  <dcterms:modified xsi:type="dcterms:W3CDTF">2021-02-12T13:57:00Z</dcterms:modified>
</cp:coreProperties>
</file>