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F3" w:rsidRPr="009516F3" w:rsidRDefault="009516F3" w:rsidP="009516F3">
      <w:pPr>
        <w:spacing w:after="180"/>
        <w:outlineLvl w:val="0"/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</w:pPr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CNN vs RNN: </w:t>
      </w:r>
      <w:proofErr w:type="spellStart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Which</w:t>
      </w:r>
      <w:proofErr w:type="spellEnd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Network </w:t>
      </w:r>
      <w:proofErr w:type="spellStart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Is</w:t>
      </w:r>
      <w:proofErr w:type="spellEnd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Right</w:t>
      </w:r>
      <w:proofErr w:type="spellEnd"/>
      <w:r w:rsidRPr="009516F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for You?</w:t>
      </w:r>
    </w:p>
    <w:p w:rsidR="000D5BCD" w:rsidRDefault="009516F3">
      <w:hyperlink r:id="rId5" w:history="1">
        <w:r w:rsidRPr="00385352">
          <w:rPr>
            <w:rStyle w:val="Hyperlink"/>
          </w:rPr>
          <w:t>https://missinglink.ai/guides/neural-network-concepts/cnn-vs-rnn-neural-network-right/</w:t>
        </w:r>
      </w:hyperlink>
    </w:p>
    <w:p w:rsidR="009516F3" w:rsidRDefault="009516F3"/>
    <w:p w:rsidR="00EB0D92" w:rsidRPr="00EB0D92" w:rsidRDefault="00EB0D92" w:rsidP="00EB0D92"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 </w:t>
      </w:r>
      <w:hyperlink r:id="rId6" w:history="1">
        <w:proofErr w:type="spellStart"/>
        <w:r w:rsidRPr="00EB0D92">
          <w:rPr>
            <w:rFonts w:ascii="Arial" w:hAnsi="Arial" w:cs="Arial"/>
            <w:color w:val="01C8C0"/>
            <w:spacing w:val="2"/>
            <w:u w:val="single"/>
          </w:rPr>
          <w:t>Convolutional</w:t>
        </w:r>
        <w:proofErr w:type="spellEnd"/>
        <w:r w:rsidRPr="00EB0D92">
          <w:rPr>
            <w:rFonts w:ascii="Arial" w:hAnsi="Arial" w:cs="Arial"/>
            <w:color w:val="01C8C0"/>
            <w:spacing w:val="2"/>
            <w:u w:val="single"/>
          </w:rPr>
          <w:t xml:space="preserve"> </w:t>
        </w:r>
        <w:proofErr w:type="spellStart"/>
        <w:r w:rsidRPr="00EB0D92">
          <w:rPr>
            <w:rFonts w:ascii="Arial" w:hAnsi="Arial" w:cs="Arial"/>
            <w:color w:val="01C8C0"/>
            <w:spacing w:val="2"/>
            <w:u w:val="single"/>
          </w:rPr>
          <w:t>Neural</w:t>
        </w:r>
        <w:proofErr w:type="spellEnd"/>
        <w:r w:rsidRPr="00EB0D92">
          <w:rPr>
            <w:rFonts w:ascii="Arial" w:hAnsi="Arial" w:cs="Arial"/>
            <w:color w:val="01C8C0"/>
            <w:spacing w:val="2"/>
            <w:u w:val="single"/>
          </w:rPr>
          <w:t xml:space="preserve"> Network</w:t>
        </w:r>
      </w:hyperlink>
      <w:hyperlink r:id="rId7" w:history="1">
        <w:r w:rsidRPr="00EB0D92">
          <w:rPr>
            <w:rFonts w:ascii="Arial" w:hAnsi="Arial" w:cs="Arial"/>
            <w:color w:val="01C8C0"/>
            <w:spacing w:val="2"/>
          </w:rPr>
          <w:t> </w:t>
        </w:r>
        <w:r w:rsidRPr="00EB0D92">
          <w:rPr>
            <w:rFonts w:ascii="Arial" w:hAnsi="Arial" w:cs="Arial"/>
            <w:color w:val="01C8C0"/>
            <w:spacing w:val="2"/>
            <w:u w:val="single"/>
          </w:rPr>
          <w:t>(CNN)</w:t>
        </w:r>
      </w:hyperlink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 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multi-layer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neural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network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analyze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segmentation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or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object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detection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work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reducing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image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key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using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combined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probabilities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identified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features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appearing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together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determine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. One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advantage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CNNs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have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over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other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algorithms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they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require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fewer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hyperparameters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less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supervision</w:t>
      </w:r>
      <w:proofErr w:type="spellEnd"/>
      <w:r w:rsidRPr="00EB0D92"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EB0D92" w:rsidRDefault="00EB0D92"/>
    <w:p w:rsidR="00EB0D92" w:rsidRDefault="00EB0D92" w:rsidP="00EB0D92">
      <w:pPr>
        <w:pStyle w:val="Heading3"/>
        <w:spacing w:before="0" w:after="168"/>
        <w:rPr>
          <w:rFonts w:ascii="Arial" w:hAnsi="Arial" w:cs="Arial"/>
          <w:color w:val="374970"/>
        </w:rPr>
      </w:pPr>
      <w:r>
        <w:rPr>
          <w:rFonts w:ascii="Arial" w:hAnsi="Arial" w:cs="Arial"/>
          <w:b/>
          <w:bCs/>
          <w:color w:val="374970"/>
        </w:rPr>
        <w:t>CNN</w:t>
      </w:r>
    </w:p>
    <w:p w:rsidR="00EB0D92" w:rsidRDefault="00EB0D92" w:rsidP="00EB0D92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CNNs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made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three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types</w:t>
      </w:r>
      <w:proofErr w:type="spellEnd"/>
      <w:r>
        <w:rPr>
          <w:rFonts w:ascii="Arial" w:hAnsi="Arial" w:cs="Arial"/>
          <w:color w:val="374970"/>
          <w:spacing w:val="2"/>
        </w:rPr>
        <w:t>—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pooling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fully-connected</w:t>
      </w:r>
      <w:proofErr w:type="spellEnd"/>
      <w:r>
        <w:rPr>
          <w:rFonts w:ascii="Arial" w:hAnsi="Arial" w:cs="Arial"/>
          <w:color w:val="374970"/>
          <w:spacing w:val="2"/>
        </w:rPr>
        <w:t xml:space="preserve"> (FC).</w:t>
      </w:r>
    </w:p>
    <w:p w:rsidR="00EB0D92" w:rsidRDefault="00EB0D92" w:rsidP="00EB0D92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r>
        <w:rPr>
          <w:rFonts w:ascii="Arial" w:hAnsi="Arial" w:cs="Arial"/>
          <w:color w:val="374970"/>
          <w:spacing w:val="2"/>
        </w:rPr>
        <w:t xml:space="preserve">In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an</w:t>
      </w:r>
      <w:proofErr w:type="spellEnd"/>
      <w:r>
        <w:rPr>
          <w:rFonts w:ascii="Arial" w:hAnsi="Arial" w:cs="Arial"/>
          <w:color w:val="374970"/>
          <w:spacing w:val="2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analyzed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a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filters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a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map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This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sent</w:t>
      </w:r>
      <w:proofErr w:type="spellEnd"/>
      <w:r>
        <w:rPr>
          <w:rFonts w:ascii="Arial" w:hAnsi="Arial" w:cs="Arial"/>
          <w:color w:val="374970"/>
          <w:spacing w:val="2"/>
        </w:rPr>
        <w:t xml:space="preserve"> to a </w:t>
      </w:r>
      <w:proofErr w:type="spellStart"/>
      <w:r>
        <w:rPr>
          <w:rFonts w:ascii="Arial" w:hAnsi="Arial" w:cs="Arial"/>
          <w:color w:val="374970"/>
          <w:spacing w:val="2"/>
        </w:rPr>
        <w:t>pooling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reduces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size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map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helps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reduce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processing time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condensing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map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it’s</w:t>
      </w:r>
      <w:proofErr w:type="spellEnd"/>
      <w:r>
        <w:rPr>
          <w:rFonts w:ascii="Arial" w:hAnsi="Arial" w:cs="Arial"/>
          <w:color w:val="374970"/>
          <w:spacing w:val="2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</w:rPr>
        <w:t>essential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information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EB0D92" w:rsidRDefault="00EB0D92" w:rsidP="00EB0D92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pooling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processes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repeated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several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times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number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repeats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depending</w:t>
      </w:r>
      <w:proofErr w:type="spellEnd"/>
      <w:r>
        <w:rPr>
          <w:rFonts w:ascii="Arial" w:hAnsi="Arial" w:cs="Arial"/>
          <w:color w:val="374970"/>
          <w:spacing w:val="2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network, </w:t>
      </w:r>
      <w:proofErr w:type="spellStart"/>
      <w:r>
        <w:rPr>
          <w:rFonts w:ascii="Arial" w:hAnsi="Arial" w:cs="Arial"/>
          <w:color w:val="374970"/>
          <w:spacing w:val="2"/>
        </w:rPr>
        <w:t>after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condensed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outputs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sent</w:t>
      </w:r>
      <w:proofErr w:type="spellEnd"/>
      <w:r>
        <w:rPr>
          <w:rFonts w:ascii="Arial" w:hAnsi="Arial" w:cs="Arial"/>
          <w:color w:val="374970"/>
          <w:spacing w:val="2"/>
        </w:rPr>
        <w:t xml:space="preserve"> to a </w:t>
      </w:r>
      <w:proofErr w:type="spellStart"/>
      <w:r>
        <w:rPr>
          <w:rFonts w:ascii="Arial" w:hAnsi="Arial" w:cs="Arial"/>
          <w:color w:val="374970"/>
          <w:spacing w:val="2"/>
        </w:rPr>
        <w:t>series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FC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These</w:t>
      </w:r>
      <w:proofErr w:type="spellEnd"/>
      <w:r>
        <w:rPr>
          <w:rFonts w:ascii="Arial" w:hAnsi="Arial" w:cs="Arial"/>
          <w:color w:val="374970"/>
          <w:spacing w:val="2"/>
        </w:rPr>
        <w:t xml:space="preserve"> FC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flatten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maps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together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compare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probabilities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occurring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conjunction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others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until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best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classification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determined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EB0D92" w:rsidRDefault="00EB0D92"/>
    <w:p w:rsidR="00EB0D92" w:rsidRDefault="008C57EC">
      <w:r>
        <w:rPr>
          <w:noProof/>
        </w:rPr>
        <w:drawing>
          <wp:inline distT="0" distB="0" distL="0" distR="0">
            <wp:extent cx="5756910" cy="309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-Architecture-Types-of-Lay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3" w:rsidRDefault="009516F3"/>
    <w:p w:rsidR="008C57EC" w:rsidRPr="008C57EC" w:rsidRDefault="008C57EC" w:rsidP="008C57EC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8C57EC">
        <w:rPr>
          <w:rFonts w:ascii="Arial" w:hAnsi="Arial" w:cs="Arial"/>
          <w:color w:val="374970"/>
          <w:spacing w:val="2"/>
        </w:rPr>
        <w:t>Illustration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of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CNN </w:t>
      </w:r>
      <w:proofErr w:type="spellStart"/>
      <w:r w:rsidRPr="008C57EC">
        <w:rPr>
          <w:rFonts w:ascii="Arial" w:hAnsi="Arial" w:cs="Arial"/>
          <w:color w:val="374970"/>
          <w:spacing w:val="2"/>
        </w:rPr>
        <w:t>architecture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layers</w:t>
      </w:r>
      <w:proofErr w:type="spellEnd"/>
    </w:p>
    <w:p w:rsidR="008C57EC" w:rsidRPr="008C57EC" w:rsidRDefault="008C57EC" w:rsidP="008C57EC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8C57EC">
        <w:rPr>
          <w:rFonts w:ascii="Arial" w:hAnsi="Arial" w:cs="Arial"/>
          <w:color w:val="374970"/>
          <w:spacing w:val="2"/>
        </w:rPr>
        <w:t>This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architecture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allows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CNNs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to </w:t>
      </w:r>
      <w:proofErr w:type="spellStart"/>
      <w:r w:rsidRPr="008C57EC">
        <w:rPr>
          <w:rFonts w:ascii="Arial" w:hAnsi="Arial" w:cs="Arial"/>
          <w:color w:val="374970"/>
          <w:spacing w:val="2"/>
        </w:rPr>
        <w:t>learn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the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position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and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scale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of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features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in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a </w:t>
      </w:r>
      <w:proofErr w:type="spellStart"/>
      <w:r w:rsidRPr="008C57EC">
        <w:rPr>
          <w:rFonts w:ascii="Arial" w:hAnsi="Arial" w:cs="Arial"/>
          <w:color w:val="374970"/>
          <w:spacing w:val="2"/>
        </w:rPr>
        <w:t>variety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of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images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, </w:t>
      </w:r>
      <w:proofErr w:type="spellStart"/>
      <w:r w:rsidRPr="008C57EC">
        <w:rPr>
          <w:rFonts w:ascii="Arial" w:hAnsi="Arial" w:cs="Arial"/>
          <w:color w:val="374970"/>
          <w:spacing w:val="2"/>
        </w:rPr>
        <w:t>making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them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especially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good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at </w:t>
      </w:r>
      <w:proofErr w:type="spellStart"/>
      <w:r w:rsidRPr="008C57EC">
        <w:rPr>
          <w:rFonts w:ascii="Arial" w:hAnsi="Arial" w:cs="Arial"/>
          <w:color w:val="374970"/>
          <w:spacing w:val="2"/>
        </w:rPr>
        <w:t>the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classification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of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hierarchical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lastRenderedPageBreak/>
        <w:t>or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spatial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data </w:t>
      </w:r>
      <w:proofErr w:type="spellStart"/>
      <w:r w:rsidRPr="008C57EC">
        <w:rPr>
          <w:rFonts w:ascii="Arial" w:hAnsi="Arial" w:cs="Arial"/>
          <w:color w:val="374970"/>
          <w:spacing w:val="2"/>
        </w:rPr>
        <w:t>and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the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extraction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of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unlabelled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features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. </w:t>
      </w:r>
      <w:proofErr w:type="spellStart"/>
      <w:r w:rsidRPr="008C57EC">
        <w:rPr>
          <w:rFonts w:ascii="Arial" w:hAnsi="Arial" w:cs="Arial"/>
          <w:color w:val="374970"/>
          <w:spacing w:val="2"/>
        </w:rPr>
        <w:t>Unfortunately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, </w:t>
      </w:r>
      <w:proofErr w:type="spellStart"/>
      <w:r w:rsidRPr="008C57EC">
        <w:rPr>
          <w:rFonts w:ascii="Arial" w:hAnsi="Arial" w:cs="Arial"/>
          <w:color w:val="374970"/>
          <w:spacing w:val="2"/>
        </w:rPr>
        <w:t>this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structure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requires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CNNs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to </w:t>
      </w:r>
      <w:proofErr w:type="spellStart"/>
      <w:r w:rsidRPr="008C57EC">
        <w:rPr>
          <w:rFonts w:ascii="Arial" w:hAnsi="Arial" w:cs="Arial"/>
          <w:color w:val="374970"/>
          <w:spacing w:val="2"/>
        </w:rPr>
        <w:t>only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accept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fixed-size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inputs</w:t>
      </w:r>
      <w:proofErr w:type="spellEnd"/>
      <w:r w:rsidRPr="008C57EC">
        <w:rPr>
          <w:rFonts w:ascii="Arial" w:hAnsi="Arial" w:cs="Arial"/>
          <w:color w:val="374970"/>
          <w:spacing w:val="2"/>
        </w:rPr>
        <w:t>—</w:t>
      </w:r>
      <w:proofErr w:type="spellStart"/>
      <w:r w:rsidRPr="008C57EC">
        <w:rPr>
          <w:rFonts w:ascii="Arial" w:hAnsi="Arial" w:cs="Arial"/>
          <w:color w:val="374970"/>
          <w:spacing w:val="2"/>
        </w:rPr>
        <w:t>and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it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only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allows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them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to provide </w:t>
      </w:r>
      <w:proofErr w:type="spellStart"/>
      <w:r w:rsidRPr="008C57EC">
        <w:rPr>
          <w:rFonts w:ascii="Arial" w:hAnsi="Arial" w:cs="Arial"/>
          <w:color w:val="374970"/>
          <w:spacing w:val="2"/>
        </w:rPr>
        <w:t>fixed-size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outputs</w:t>
      </w:r>
      <w:proofErr w:type="spellEnd"/>
      <w:r w:rsidRPr="008C57EC">
        <w:rPr>
          <w:rFonts w:ascii="Arial" w:hAnsi="Arial" w:cs="Arial"/>
          <w:color w:val="374970"/>
          <w:spacing w:val="2"/>
        </w:rPr>
        <w:t>.</w:t>
      </w:r>
    </w:p>
    <w:p w:rsidR="008C57EC" w:rsidRPr="008C57EC" w:rsidRDefault="008C57EC" w:rsidP="008C57EC">
      <w:pPr>
        <w:spacing w:after="100" w:afterAutospacing="1"/>
        <w:rPr>
          <w:rFonts w:ascii="Arial" w:hAnsi="Arial" w:cs="Arial"/>
          <w:color w:val="374970"/>
          <w:spacing w:val="2"/>
        </w:rPr>
      </w:pPr>
      <w:proofErr w:type="spellStart"/>
      <w:r w:rsidRPr="008C57EC">
        <w:rPr>
          <w:rFonts w:ascii="Arial" w:hAnsi="Arial" w:cs="Arial"/>
          <w:color w:val="374970"/>
          <w:spacing w:val="2"/>
        </w:rPr>
        <w:t>CNNs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 w:rsidRPr="008C57EC">
        <w:rPr>
          <w:rFonts w:ascii="Arial" w:hAnsi="Arial" w:cs="Arial"/>
          <w:color w:val="374970"/>
          <w:spacing w:val="2"/>
        </w:rPr>
        <w:t>currently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being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applied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to </w:t>
      </w:r>
      <w:proofErr w:type="spellStart"/>
      <w:r w:rsidRPr="008C57EC">
        <w:rPr>
          <w:rFonts w:ascii="Arial" w:hAnsi="Arial" w:cs="Arial"/>
          <w:color w:val="374970"/>
          <w:spacing w:val="2"/>
        </w:rPr>
        <w:t>several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 </w:t>
      </w:r>
      <w:proofErr w:type="spellStart"/>
      <w:r w:rsidRPr="008C57EC">
        <w:rPr>
          <w:rFonts w:ascii="Arial" w:hAnsi="Arial" w:cs="Arial"/>
          <w:color w:val="374970"/>
          <w:spacing w:val="2"/>
        </w:rPr>
        <w:t>applications</w:t>
      </w:r>
      <w:proofErr w:type="spellEnd"/>
      <w:r w:rsidRPr="008C57EC">
        <w:rPr>
          <w:rFonts w:ascii="Arial" w:hAnsi="Arial" w:cs="Arial"/>
          <w:color w:val="374970"/>
          <w:spacing w:val="2"/>
        </w:rPr>
        <w:t xml:space="preserve">, </w:t>
      </w:r>
      <w:proofErr w:type="spellStart"/>
      <w:r w:rsidRPr="008C57EC">
        <w:rPr>
          <w:rFonts w:ascii="Arial" w:hAnsi="Arial" w:cs="Arial"/>
          <w:color w:val="374970"/>
          <w:spacing w:val="2"/>
        </w:rPr>
        <w:t>including</w:t>
      </w:r>
      <w:proofErr w:type="spellEnd"/>
      <w:r w:rsidRPr="008C57EC">
        <w:rPr>
          <w:rFonts w:ascii="Arial" w:hAnsi="Arial" w:cs="Arial"/>
          <w:color w:val="374970"/>
          <w:spacing w:val="2"/>
        </w:rPr>
        <w:t>:</w:t>
      </w:r>
    </w:p>
    <w:p w:rsidR="008C57EC" w:rsidRPr="008C57EC" w:rsidRDefault="008C57EC" w:rsidP="008C57EC">
      <w:pPr>
        <w:numPr>
          <w:ilvl w:val="0"/>
          <w:numId w:val="1"/>
        </w:numPr>
        <w:spacing w:before="100" w:beforeAutospacing="1" w:after="360"/>
        <w:rPr>
          <w:rFonts w:ascii="Arial" w:hAnsi="Arial" w:cs="Arial"/>
          <w:color w:val="374970"/>
        </w:rPr>
      </w:pPr>
      <w:r w:rsidRPr="008C57EC">
        <w:rPr>
          <w:rFonts w:ascii="Arial" w:hAnsi="Arial" w:cs="Arial"/>
          <w:b/>
          <w:bCs/>
          <w:color w:val="374970"/>
        </w:rPr>
        <w:t xml:space="preserve">Computer </w:t>
      </w:r>
      <w:proofErr w:type="spellStart"/>
      <w:r w:rsidRPr="008C57EC">
        <w:rPr>
          <w:rFonts w:ascii="Arial" w:hAnsi="Arial" w:cs="Arial"/>
          <w:b/>
          <w:bCs/>
          <w:color w:val="374970"/>
        </w:rPr>
        <w:t>vision</w:t>
      </w:r>
      <w:proofErr w:type="spellEnd"/>
      <w:r w:rsidRPr="008C57EC">
        <w:rPr>
          <w:rFonts w:ascii="Arial" w:hAnsi="Arial" w:cs="Arial"/>
          <w:color w:val="374970"/>
        </w:rPr>
        <w:t>—</w:t>
      </w:r>
      <w:proofErr w:type="spellStart"/>
      <w:r w:rsidRPr="008C57EC">
        <w:rPr>
          <w:rFonts w:ascii="Arial" w:hAnsi="Arial" w:cs="Arial"/>
          <w:color w:val="374970"/>
        </w:rPr>
        <w:t>medical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image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analysis</w:t>
      </w:r>
      <w:proofErr w:type="spellEnd"/>
      <w:r w:rsidRPr="008C57EC">
        <w:rPr>
          <w:rFonts w:ascii="Arial" w:hAnsi="Arial" w:cs="Arial"/>
          <w:color w:val="374970"/>
        </w:rPr>
        <w:t xml:space="preserve">, </w:t>
      </w:r>
      <w:proofErr w:type="spellStart"/>
      <w:r w:rsidRPr="008C57EC">
        <w:rPr>
          <w:rFonts w:ascii="Arial" w:hAnsi="Arial" w:cs="Arial"/>
          <w:color w:val="374970"/>
        </w:rPr>
        <w:t>image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recognition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and</w:t>
      </w:r>
      <w:proofErr w:type="spellEnd"/>
      <w:r w:rsidRPr="008C57EC">
        <w:rPr>
          <w:rFonts w:ascii="Arial" w:hAnsi="Arial" w:cs="Arial"/>
          <w:color w:val="374970"/>
        </w:rPr>
        <w:t xml:space="preserve"> face </w:t>
      </w:r>
      <w:proofErr w:type="spellStart"/>
      <w:r w:rsidRPr="008C57EC">
        <w:rPr>
          <w:rFonts w:ascii="Arial" w:hAnsi="Arial" w:cs="Arial"/>
          <w:color w:val="374970"/>
        </w:rPr>
        <w:t>detection</w:t>
      </w:r>
      <w:proofErr w:type="spellEnd"/>
    </w:p>
    <w:p w:rsidR="008C57EC" w:rsidRPr="008C57EC" w:rsidRDefault="008C57EC" w:rsidP="008C57EC">
      <w:pPr>
        <w:numPr>
          <w:ilvl w:val="0"/>
          <w:numId w:val="1"/>
        </w:numPr>
        <w:spacing w:before="100" w:beforeAutospacing="1" w:after="360"/>
        <w:rPr>
          <w:rFonts w:ascii="Arial" w:hAnsi="Arial" w:cs="Arial"/>
          <w:color w:val="374970"/>
        </w:rPr>
      </w:pPr>
      <w:r w:rsidRPr="008C57EC">
        <w:rPr>
          <w:rFonts w:ascii="Arial" w:hAnsi="Arial" w:cs="Arial"/>
          <w:b/>
          <w:bCs/>
          <w:color w:val="374970"/>
        </w:rPr>
        <w:t xml:space="preserve">Natural </w:t>
      </w:r>
      <w:proofErr w:type="spellStart"/>
      <w:r w:rsidRPr="008C57EC">
        <w:rPr>
          <w:rFonts w:ascii="Arial" w:hAnsi="Arial" w:cs="Arial"/>
          <w:b/>
          <w:bCs/>
          <w:color w:val="374970"/>
        </w:rPr>
        <w:t>Language</w:t>
      </w:r>
      <w:proofErr w:type="spellEnd"/>
      <w:r w:rsidRPr="008C57EC">
        <w:rPr>
          <w:rFonts w:ascii="Arial" w:hAnsi="Arial" w:cs="Arial"/>
          <w:b/>
          <w:bCs/>
          <w:color w:val="374970"/>
        </w:rPr>
        <w:t xml:space="preserve"> Processing (NLP)</w:t>
      </w:r>
      <w:r w:rsidRPr="008C57EC">
        <w:rPr>
          <w:rFonts w:ascii="Arial" w:hAnsi="Arial" w:cs="Arial"/>
          <w:color w:val="374970"/>
        </w:rPr>
        <w:t>—</w:t>
      </w:r>
      <w:proofErr w:type="spellStart"/>
      <w:r w:rsidRPr="008C57EC">
        <w:rPr>
          <w:rFonts w:ascii="Arial" w:hAnsi="Arial" w:cs="Arial"/>
          <w:color w:val="374970"/>
        </w:rPr>
        <w:t>semantic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parsing</w:t>
      </w:r>
      <w:proofErr w:type="spellEnd"/>
      <w:r w:rsidRPr="008C57EC">
        <w:rPr>
          <w:rFonts w:ascii="Arial" w:hAnsi="Arial" w:cs="Arial"/>
          <w:color w:val="374970"/>
        </w:rPr>
        <w:t xml:space="preserve">, sentence </w:t>
      </w:r>
      <w:proofErr w:type="spellStart"/>
      <w:r w:rsidRPr="008C57EC">
        <w:rPr>
          <w:rFonts w:ascii="Arial" w:hAnsi="Arial" w:cs="Arial"/>
          <w:color w:val="374970"/>
        </w:rPr>
        <w:t>modeling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and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search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query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retrieval</w:t>
      </w:r>
      <w:proofErr w:type="spellEnd"/>
    </w:p>
    <w:p w:rsidR="008C57EC" w:rsidRPr="008C57EC" w:rsidRDefault="008C57EC" w:rsidP="008C57E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74970"/>
        </w:rPr>
      </w:pPr>
      <w:r w:rsidRPr="008C57EC">
        <w:rPr>
          <w:rFonts w:ascii="Arial" w:hAnsi="Arial" w:cs="Arial"/>
          <w:b/>
          <w:bCs/>
          <w:color w:val="374970"/>
        </w:rPr>
        <w:t xml:space="preserve">Drug </w:t>
      </w:r>
      <w:proofErr w:type="spellStart"/>
      <w:r w:rsidRPr="008C57EC">
        <w:rPr>
          <w:rFonts w:ascii="Arial" w:hAnsi="Arial" w:cs="Arial"/>
          <w:b/>
          <w:bCs/>
          <w:color w:val="374970"/>
        </w:rPr>
        <w:t>discovery</w:t>
      </w:r>
      <w:proofErr w:type="spellEnd"/>
      <w:r w:rsidRPr="008C57EC">
        <w:rPr>
          <w:rFonts w:ascii="Arial" w:hAnsi="Arial" w:cs="Arial"/>
          <w:color w:val="374970"/>
        </w:rPr>
        <w:t>—</w:t>
      </w:r>
      <w:proofErr w:type="spellStart"/>
      <w:r w:rsidRPr="008C57EC">
        <w:rPr>
          <w:rFonts w:ascii="Arial" w:hAnsi="Arial" w:cs="Arial"/>
          <w:color w:val="374970"/>
        </w:rPr>
        <w:t>the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discovery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of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chemical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features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and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prediction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of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medicinal</w:t>
      </w:r>
      <w:proofErr w:type="spellEnd"/>
      <w:r w:rsidRPr="008C57EC">
        <w:rPr>
          <w:rFonts w:ascii="Arial" w:hAnsi="Arial" w:cs="Arial"/>
          <w:color w:val="374970"/>
        </w:rPr>
        <w:t xml:space="preserve"> </w:t>
      </w:r>
      <w:proofErr w:type="spellStart"/>
      <w:r w:rsidRPr="008C57EC">
        <w:rPr>
          <w:rFonts w:ascii="Arial" w:hAnsi="Arial" w:cs="Arial"/>
          <w:color w:val="374970"/>
        </w:rPr>
        <w:t>benefits</w:t>
      </w:r>
      <w:proofErr w:type="spellEnd"/>
    </w:p>
    <w:p w:rsidR="008C57EC" w:rsidRPr="008C57EC" w:rsidRDefault="008C57EC" w:rsidP="008C57EC"/>
    <w:p w:rsidR="008C57EC" w:rsidRDefault="008C57EC">
      <w:bookmarkStart w:id="0" w:name="_GoBack"/>
      <w:bookmarkEnd w:id="0"/>
    </w:p>
    <w:sectPr w:rsidR="008C57EC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74E5"/>
    <w:multiLevelType w:val="multilevel"/>
    <w:tmpl w:val="783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F3"/>
    <w:rsid w:val="00037572"/>
    <w:rsid w:val="008C57EC"/>
    <w:rsid w:val="009516F3"/>
    <w:rsid w:val="00EB0D92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F6A28"/>
  <w15:chartTrackingRefBased/>
  <w15:docId w15:val="{B42EC70A-061D-7348-B1EC-F5C27EC3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516F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D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F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B0D92"/>
  </w:style>
  <w:style w:type="character" w:customStyle="1" w:styleId="Heading3Char">
    <w:name w:val="Heading 3 Char"/>
    <w:basedOn w:val="DefaultParagraphFont"/>
    <w:link w:val="Heading3"/>
    <w:uiPriority w:val="9"/>
    <w:semiHidden/>
    <w:rsid w:val="00EB0D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B0D9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C5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ssinglink.ai/guides/neural-network-concepts/using-convolutional-neural-networks-sentence-classification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singlink.ai/guides/neural-network-concepts/using-convolutional-neural-networks-sentence-classification-2/" TargetMode="External"/><Relationship Id="rId5" Type="http://schemas.openxmlformats.org/officeDocument/2006/relationships/hyperlink" Target="https://missinglink.ai/guides/neural-network-concepts/cnn-vs-rnn-neural-network-righ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2021-02-11T14:40:00Z</dcterms:created>
  <dcterms:modified xsi:type="dcterms:W3CDTF">2021-02-11T14:46:00Z</dcterms:modified>
</cp:coreProperties>
</file>