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4EF5" w14:textId="77777777" w:rsidR="00775117" w:rsidRPr="00775117" w:rsidRDefault="00775117" w:rsidP="00775117">
      <w:pPr>
        <w:spacing w:before="154" w:line="60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</w:pPr>
      <w:proofErr w:type="spellStart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Activation</w:t>
      </w:r>
      <w:proofErr w:type="spellEnd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Functions</w:t>
      </w:r>
      <w:proofErr w:type="spellEnd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: </w:t>
      </w:r>
      <w:proofErr w:type="spellStart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Sigmoid</w:t>
      </w:r>
      <w:proofErr w:type="spellEnd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, </w:t>
      </w:r>
      <w:proofErr w:type="spellStart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Tanh</w:t>
      </w:r>
      <w:proofErr w:type="spellEnd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, </w:t>
      </w:r>
      <w:proofErr w:type="spellStart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ReLU</w:t>
      </w:r>
      <w:proofErr w:type="spellEnd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, </w:t>
      </w:r>
      <w:proofErr w:type="spellStart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Leaky</w:t>
      </w:r>
      <w:proofErr w:type="spellEnd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ReLU</w:t>
      </w:r>
      <w:proofErr w:type="spellEnd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, </w:t>
      </w:r>
      <w:proofErr w:type="spellStart"/>
      <w:r w:rsidRPr="00775117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Softmax</w:t>
      </w:r>
      <w:proofErr w:type="spellEnd"/>
    </w:p>
    <w:p w14:paraId="4DE25CE3" w14:textId="77777777" w:rsidR="00775117" w:rsidRDefault="00775117"/>
    <w:p w14:paraId="5724163E" w14:textId="77777777" w:rsidR="00775117" w:rsidRDefault="00775117"/>
    <w:p w14:paraId="2912FFF5" w14:textId="66D2D253" w:rsidR="000D5BCD" w:rsidRDefault="003C6F07">
      <w:hyperlink r:id="rId5" w:history="1">
        <w:r w:rsidRPr="00385352">
          <w:rPr>
            <w:rStyle w:val="Hyperlink"/>
          </w:rPr>
          <w:t>https://medium.com/@cmukesh8688/activation-functions-sigmoid-tanh-relu-leaky-relu-softmax-50d3778dcea5</w:t>
        </w:r>
      </w:hyperlink>
    </w:p>
    <w:p w14:paraId="0313BF4F" w14:textId="40DBAD78" w:rsidR="003C6F07" w:rsidRDefault="003C6F07"/>
    <w:p w14:paraId="6B778FA6" w14:textId="77777777" w:rsidR="00C62C07" w:rsidRPr="00C62C07" w:rsidRDefault="00C62C07" w:rsidP="00C62C07">
      <w:pPr>
        <w:rPr>
          <w:rFonts w:ascii="Times New Roman" w:eastAsia="Times New Roman" w:hAnsi="Times New Roman" w:cs="Times New Roman"/>
        </w:rPr>
      </w:pP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Generally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networks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use </w:t>
      </w:r>
      <w:proofErr w:type="spellStart"/>
      <w:r w:rsidRPr="00C62C0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non-linear</w:t>
      </w:r>
      <w:proofErr w:type="spellEnd"/>
      <w:r w:rsidRPr="00C62C0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activation</w:t>
      </w:r>
      <w:proofErr w:type="spellEnd"/>
      <w:r w:rsidRPr="00C62C0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functions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help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learn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complex data,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compute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learn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almost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any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representing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question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provide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accurate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predictions.They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C62C0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allow</w:t>
      </w:r>
      <w:proofErr w:type="spellEnd"/>
      <w:r w:rsidRPr="00C62C0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back-propagation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they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have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related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inputs</w:t>
      </w:r>
      <w:proofErr w:type="spellEnd"/>
      <w:r w:rsidRPr="00C62C0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469A9CF9" w14:textId="64CEC365" w:rsidR="003C6F07" w:rsidRDefault="003C6F07"/>
    <w:p w14:paraId="52FC997E" w14:textId="77777777" w:rsidR="0078672F" w:rsidRDefault="0078672F" w:rsidP="0078672F">
      <w:pPr>
        <w:pStyle w:val="kd"/>
        <w:numPr>
          <w:ilvl w:val="0"/>
          <w:numId w:val="1"/>
        </w:numPr>
        <w:spacing w:before="374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Sigmoid</w:t>
      </w:r>
      <w:proofErr w:type="spellEnd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Activation</w:t>
      </w:r>
      <w:proofErr w:type="spellEnd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:</w:t>
      </w:r>
    </w:p>
    <w:p w14:paraId="3F995C87" w14:textId="77777777" w:rsidR="0078672F" w:rsidRDefault="0078672F" w:rsidP="0078672F">
      <w:pPr>
        <w:pStyle w:val="kd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Sigmoid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Activation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very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simple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which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takes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real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value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as input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gives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probability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that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‘s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always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between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0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1.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looks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like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‘S’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shape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6B2AEFB3" w14:textId="797F7424" w:rsidR="00C62C07" w:rsidRDefault="00C62C07"/>
    <w:p w14:paraId="0D23736C" w14:textId="77777777" w:rsidR="0078672F" w:rsidRDefault="0078672F" w:rsidP="0078672F">
      <w:pPr>
        <w:keepNext/>
      </w:pPr>
      <w:r w:rsidRPr="0078672F">
        <w:rPr>
          <w:rFonts w:ascii="Times New Roman" w:eastAsia="Times New Roman" w:hAnsi="Times New Roman" w:cs="Times New Roman"/>
        </w:rPr>
        <w:fldChar w:fldCharType="begin"/>
      </w:r>
      <w:r w:rsidRPr="0078672F">
        <w:rPr>
          <w:rFonts w:ascii="Times New Roman" w:eastAsia="Times New Roman" w:hAnsi="Times New Roman" w:cs="Times New Roman"/>
        </w:rPr>
        <w:instrText xml:space="preserve"> INCLUDEPICTURE "https://miro.medium.com/max/1392/1*MNcCidB-71oeK6JIp8ymgg.png" \* MERGEFORMATINET </w:instrText>
      </w:r>
      <w:r w:rsidRPr="0078672F">
        <w:rPr>
          <w:rFonts w:ascii="Times New Roman" w:eastAsia="Times New Roman" w:hAnsi="Times New Roman" w:cs="Times New Roman"/>
        </w:rPr>
        <w:fldChar w:fldCharType="separate"/>
      </w:r>
      <w:r w:rsidRPr="0078672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8721CC" wp14:editId="127CF535">
            <wp:extent cx="5756910" cy="3274695"/>
            <wp:effectExtent l="0" t="0" r="0" b="190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72F">
        <w:rPr>
          <w:rFonts w:ascii="Times New Roman" w:eastAsia="Times New Roman" w:hAnsi="Times New Roman" w:cs="Times New Roman"/>
        </w:rPr>
        <w:fldChar w:fldCharType="end"/>
      </w:r>
    </w:p>
    <w:p w14:paraId="29284848" w14:textId="5FA8497B" w:rsidR="0078672F" w:rsidRDefault="0078672F" w:rsidP="0078672F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S: </w:t>
      </w:r>
      <w:proofErr w:type="spellStart"/>
      <w:r>
        <w:t>sigmoid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derivative</w:t>
      </w:r>
      <w:proofErr w:type="spellEnd"/>
    </w:p>
    <w:p w14:paraId="53F39E79" w14:textId="77777777" w:rsidR="0078672F" w:rsidRPr="0078672F" w:rsidRDefault="0078672F" w:rsidP="0078672F">
      <w:pPr>
        <w:rPr>
          <w:rFonts w:ascii="Times New Roman" w:eastAsia="Times New Roman" w:hAnsi="Times New Roman" w:cs="Times New Roman"/>
        </w:rPr>
      </w:pP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It’s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non-linear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continuously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differentiable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monotonic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fixed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output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range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Main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advantage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simple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good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classifier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But Big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disadvantage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gives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rise to a problem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“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vanishing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”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output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isn’t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zero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centered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makes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updates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too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lastRenderedPageBreak/>
        <w:t xml:space="preserve">far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different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0 &lt; output &lt; 1,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makes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optimization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harder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takes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very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high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computational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time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hidden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</w:t>
      </w:r>
    </w:p>
    <w:p w14:paraId="696ECA3E" w14:textId="44136697" w:rsidR="0078672F" w:rsidRDefault="0078672F" w:rsidP="0078672F"/>
    <w:p w14:paraId="40A0624B" w14:textId="77777777" w:rsidR="0078672F" w:rsidRPr="0078672F" w:rsidRDefault="0078672F" w:rsidP="0078672F">
      <w:pPr>
        <w:rPr>
          <w:rFonts w:ascii="Times New Roman" w:eastAsia="Times New Roman" w:hAnsi="Times New Roman" w:cs="Times New Roman"/>
        </w:rPr>
      </w:pPr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2. </w:t>
      </w:r>
      <w:proofErr w:type="spellStart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Tanh</w:t>
      </w:r>
      <w:proofErr w:type="spellEnd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or</w:t>
      </w:r>
      <w:proofErr w:type="spellEnd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Hyperbolic</w:t>
      </w:r>
      <w:proofErr w:type="spellEnd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tangent</w:t>
      </w:r>
      <w:proofErr w:type="spellEnd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:</w:t>
      </w:r>
    </w:p>
    <w:p w14:paraId="37539881" w14:textId="63E7B8A7" w:rsidR="0078672F" w:rsidRDefault="0078672F" w:rsidP="0078672F"/>
    <w:p w14:paraId="39C6B772" w14:textId="77777777" w:rsidR="0078672F" w:rsidRPr="0078672F" w:rsidRDefault="0078672F" w:rsidP="0078672F">
      <w:pPr>
        <w:rPr>
          <w:rFonts w:ascii="Times New Roman" w:eastAsia="Times New Roman" w:hAnsi="Times New Roman" w:cs="Times New Roman"/>
        </w:rPr>
      </w:pP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Tanh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help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solve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zero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centered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problem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sigmoid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Tanh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squashes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real-valued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range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[-1, 1].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It’s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non-linear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too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4BA3BD9A" w14:textId="77777777" w:rsidR="0078672F" w:rsidRPr="0078672F" w:rsidRDefault="0078672F" w:rsidP="0078672F"/>
    <w:p w14:paraId="5620218C" w14:textId="62871AB6" w:rsidR="0078672F" w:rsidRPr="0078672F" w:rsidRDefault="0078672F" w:rsidP="0078672F">
      <w:pPr>
        <w:rPr>
          <w:rFonts w:ascii="Times New Roman" w:eastAsia="Times New Roman" w:hAnsi="Times New Roman" w:cs="Times New Roman"/>
        </w:rPr>
      </w:pPr>
      <w:r w:rsidRPr="0078672F">
        <w:rPr>
          <w:rFonts w:ascii="Times New Roman" w:eastAsia="Times New Roman" w:hAnsi="Times New Roman" w:cs="Times New Roman"/>
        </w:rPr>
        <w:fldChar w:fldCharType="begin"/>
      </w:r>
      <w:r w:rsidRPr="0078672F">
        <w:rPr>
          <w:rFonts w:ascii="Times New Roman" w:eastAsia="Times New Roman" w:hAnsi="Times New Roman" w:cs="Times New Roman"/>
        </w:rPr>
        <w:instrText xml:space="preserve"> INCLUDEPICTURE "https://miro.medium.com/max/1876/1*mS-sDl9NFh1ChAJjbk-XqA.png" \* MERGEFORMATINET </w:instrText>
      </w:r>
      <w:r w:rsidRPr="0078672F">
        <w:rPr>
          <w:rFonts w:ascii="Times New Roman" w:eastAsia="Times New Roman" w:hAnsi="Times New Roman" w:cs="Times New Roman"/>
        </w:rPr>
        <w:fldChar w:fldCharType="separate"/>
      </w:r>
      <w:r w:rsidRPr="0078672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B2B03F" wp14:editId="596A6A91">
            <wp:extent cx="5756910" cy="2563495"/>
            <wp:effectExtent l="0" t="0" r="0" b="190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72F">
        <w:rPr>
          <w:rFonts w:ascii="Times New Roman" w:eastAsia="Times New Roman" w:hAnsi="Times New Roman" w:cs="Times New Roman"/>
        </w:rPr>
        <w:fldChar w:fldCharType="end"/>
      </w:r>
    </w:p>
    <w:p w14:paraId="299785C3" w14:textId="74189061" w:rsidR="0078672F" w:rsidRDefault="0078672F"/>
    <w:p w14:paraId="4C6FE193" w14:textId="49AEC784" w:rsidR="0078672F" w:rsidRPr="0078672F" w:rsidRDefault="0078672F" w:rsidP="0078672F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Derivative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give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us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almost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same as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sigmoid’s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derivative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function.It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solve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sigmoid’s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drawback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but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still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can’t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remove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vanishing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gradient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problem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completely.When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compare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tanh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activation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with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sighmoid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,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this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picture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give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you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clear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idea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.</w:t>
      </w:r>
    </w:p>
    <w:p w14:paraId="4C2D541F" w14:textId="78DD44B0" w:rsidR="0078672F" w:rsidRPr="0078672F" w:rsidRDefault="0078672F" w:rsidP="0078672F">
      <w:pPr>
        <w:rPr>
          <w:rFonts w:ascii="Times New Roman" w:eastAsia="Times New Roman" w:hAnsi="Times New Roman" w:cs="Times New Roman"/>
        </w:rPr>
      </w:pPr>
      <w:r w:rsidRPr="0078672F">
        <w:rPr>
          <w:rFonts w:ascii="Times New Roman" w:eastAsia="Times New Roman" w:hAnsi="Times New Roman" w:cs="Times New Roman"/>
        </w:rPr>
        <w:fldChar w:fldCharType="begin"/>
      </w:r>
      <w:r w:rsidRPr="0078672F">
        <w:rPr>
          <w:rFonts w:ascii="Times New Roman" w:eastAsia="Times New Roman" w:hAnsi="Times New Roman" w:cs="Times New Roman"/>
        </w:rPr>
        <w:instrText xml:space="preserve"> INCLUDEPICTURE "https://miro.medium.com/max/771/1*R2e5_A-hD3VB3B1wv3qaQA.png" \* MERGEFORMATINET </w:instrText>
      </w:r>
      <w:r w:rsidRPr="0078672F">
        <w:rPr>
          <w:rFonts w:ascii="Times New Roman" w:eastAsia="Times New Roman" w:hAnsi="Times New Roman" w:cs="Times New Roman"/>
        </w:rPr>
        <w:fldChar w:fldCharType="separate"/>
      </w:r>
      <w:r w:rsidRPr="0078672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870DE9" wp14:editId="487142DC">
            <wp:extent cx="4550735" cy="2934938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47" cy="293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72F">
        <w:rPr>
          <w:rFonts w:ascii="Times New Roman" w:eastAsia="Times New Roman" w:hAnsi="Times New Roman" w:cs="Times New Roman"/>
        </w:rPr>
        <w:fldChar w:fldCharType="end"/>
      </w:r>
    </w:p>
    <w:p w14:paraId="6D67D864" w14:textId="3C1ED55A" w:rsidR="0078672F" w:rsidRDefault="0078672F"/>
    <w:p w14:paraId="5B93582F" w14:textId="77777777" w:rsidR="0078672F" w:rsidRPr="0078672F" w:rsidRDefault="0078672F" w:rsidP="0078672F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lastRenderedPageBreak/>
        <w:t xml:space="preserve">3. </w:t>
      </w:r>
      <w:proofErr w:type="spellStart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ReLU</w:t>
      </w:r>
      <w:proofErr w:type="spellEnd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(</w:t>
      </w:r>
      <w:proofErr w:type="spellStart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Rectified</w:t>
      </w:r>
      <w:proofErr w:type="spellEnd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Linear</w:t>
      </w:r>
      <w:proofErr w:type="spellEnd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Unit</w:t>
      </w:r>
      <w:proofErr w:type="spellEnd"/>
      <w:r w:rsidRPr="0078672F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):</w:t>
      </w:r>
    </w:p>
    <w:p w14:paraId="3EAAD7D2" w14:textId="31A88C00" w:rsidR="0078672F" w:rsidRPr="0078672F" w:rsidRDefault="0078672F" w:rsidP="0078672F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This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most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popular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activation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which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used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hidden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layer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NN.The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formula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deceptively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simple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: </w:t>
      </w:r>
      <w:r w:rsidRPr="0078672F">
        <w:rPr>
          <w:rFonts w:ascii="Cambria Math" w:eastAsia="Times New Roman" w:hAnsi="Cambria Math" w:cs="Cambria Math"/>
          <w:color w:val="292929"/>
          <w:spacing w:val="-1"/>
          <w:sz w:val="27"/>
          <w:szCs w:val="27"/>
        </w:rPr>
        <w:t>𝑚𝑎𝑥</w:t>
      </w:r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(0,</w:t>
      </w:r>
      <w:r w:rsidRPr="0078672F">
        <w:rPr>
          <w:rFonts w:ascii="Cambria Math" w:eastAsia="Times New Roman" w:hAnsi="Cambria Math" w:cs="Cambria Math"/>
          <w:color w:val="292929"/>
          <w:spacing w:val="-1"/>
          <w:sz w:val="27"/>
          <w:szCs w:val="27"/>
        </w:rPr>
        <w:t>𝑧</w:t>
      </w:r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).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Despite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name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and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appearance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,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it’s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not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linear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and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provides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same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benefits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as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Sigmoid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but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with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better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performance</w:t>
      </w:r>
      <w:proofErr w:type="spellEnd"/>
      <w:r w:rsidRPr="0078672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.</w:t>
      </w:r>
    </w:p>
    <w:p w14:paraId="05EBB8F6" w14:textId="2A0FB099" w:rsidR="0078672F" w:rsidRDefault="0078672F"/>
    <w:p w14:paraId="77BA506F" w14:textId="77777777" w:rsidR="0078672F" w:rsidRDefault="0078672F" w:rsidP="0078672F">
      <w:pPr>
        <w:keepNext/>
      </w:pPr>
      <w:r w:rsidRPr="0078672F">
        <w:rPr>
          <w:rFonts w:ascii="Times New Roman" w:eastAsia="Times New Roman" w:hAnsi="Times New Roman" w:cs="Times New Roman"/>
        </w:rPr>
        <w:fldChar w:fldCharType="begin"/>
      </w:r>
      <w:r w:rsidRPr="0078672F">
        <w:rPr>
          <w:rFonts w:ascii="Times New Roman" w:eastAsia="Times New Roman" w:hAnsi="Times New Roman" w:cs="Times New Roman"/>
        </w:rPr>
        <w:instrText xml:space="preserve"> INCLUDEPICTURE "https://miro.medium.com/max/1408/1*TN-7a5maDjfrhkuV1UXuXQ.png" \* MERGEFORMATINET </w:instrText>
      </w:r>
      <w:r w:rsidRPr="0078672F">
        <w:rPr>
          <w:rFonts w:ascii="Times New Roman" w:eastAsia="Times New Roman" w:hAnsi="Times New Roman" w:cs="Times New Roman"/>
        </w:rPr>
        <w:fldChar w:fldCharType="separate"/>
      </w:r>
      <w:r w:rsidRPr="0078672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54A52E" wp14:editId="3FB56885">
            <wp:extent cx="5756910" cy="3425825"/>
            <wp:effectExtent l="0" t="0" r="0" b="3175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72F">
        <w:rPr>
          <w:rFonts w:ascii="Times New Roman" w:eastAsia="Times New Roman" w:hAnsi="Times New Roman" w:cs="Times New Roman"/>
        </w:rPr>
        <w:fldChar w:fldCharType="end"/>
      </w:r>
    </w:p>
    <w:p w14:paraId="6451B970" w14:textId="479C74C4" w:rsidR="0078672F" w:rsidRDefault="0078672F" w:rsidP="0078672F">
      <w:pPr>
        <w:pStyle w:val="Caption"/>
        <w:rPr>
          <w:noProof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ReLU</w:t>
      </w:r>
      <w:proofErr w:type="spellEnd"/>
      <w:r>
        <w:rPr>
          <w:noProof/>
        </w:rPr>
        <w:t xml:space="preserve"> activation function and it's derivative</w:t>
      </w:r>
    </w:p>
    <w:p w14:paraId="583850C1" w14:textId="037ED5E2" w:rsidR="0078672F" w:rsidRDefault="0078672F" w:rsidP="0078672F"/>
    <w:p w14:paraId="1C1EEA2C" w14:textId="77777777" w:rsidR="00D55658" w:rsidRPr="00D55658" w:rsidRDefault="00D55658" w:rsidP="00D55658">
      <w:pPr>
        <w:rPr>
          <w:rFonts w:ascii="Times New Roman" w:eastAsia="Times New Roman" w:hAnsi="Times New Roman" w:cs="Times New Roman"/>
        </w:rPr>
      </w:pP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It’s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main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advantage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avoids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rectifies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vanishing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problem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less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computationally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expensive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tanh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sigmoid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But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also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some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draw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back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.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Sometime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some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fragile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during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training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leads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dead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neurons.In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another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words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for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region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(x&lt;0)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0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get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adjusted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during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descent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those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neurons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into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state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stop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responding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variations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error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/ input (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simply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0,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nothing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).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should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very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carefully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choose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,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should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per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business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requirement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33DFE371" w14:textId="690A5E8B" w:rsidR="0078672F" w:rsidRDefault="0078672F" w:rsidP="0078672F"/>
    <w:p w14:paraId="19A3B58B" w14:textId="77777777" w:rsidR="00D55658" w:rsidRPr="00D55658" w:rsidRDefault="00D55658" w:rsidP="00D55658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r w:rsidRPr="00D5565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4. </w:t>
      </w:r>
      <w:proofErr w:type="spellStart"/>
      <w:r w:rsidRPr="00D5565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Leaky</w:t>
      </w:r>
      <w:proofErr w:type="spellEnd"/>
      <w:r w:rsidRPr="00D5565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ReLU</w:t>
      </w:r>
      <w:proofErr w:type="spellEnd"/>
    </w:p>
    <w:p w14:paraId="387853B0" w14:textId="77777777" w:rsidR="00D55658" w:rsidRPr="00D55658" w:rsidRDefault="00D55658" w:rsidP="00D55658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lastRenderedPageBreak/>
        <w:t>It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prevents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dying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ReLU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problem.T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his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variation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ReLU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has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small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positive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slope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negative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area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,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so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does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enable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back-propagation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,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even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for negative input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values</w:t>
      </w:r>
      <w:proofErr w:type="spellEnd"/>
    </w:p>
    <w:p w14:paraId="4DD9DC0D" w14:textId="7B2F57A2" w:rsidR="00D55658" w:rsidRDefault="00D55658" w:rsidP="0078672F"/>
    <w:p w14:paraId="6241D3BE" w14:textId="77777777" w:rsidR="00D55658" w:rsidRPr="0078672F" w:rsidRDefault="00D55658" w:rsidP="0078672F"/>
    <w:p w14:paraId="7C0B2987" w14:textId="6F7A84FB" w:rsidR="00D55658" w:rsidRPr="00D55658" w:rsidRDefault="00D55658" w:rsidP="00D55658">
      <w:pPr>
        <w:rPr>
          <w:rFonts w:ascii="Times New Roman" w:eastAsia="Times New Roman" w:hAnsi="Times New Roman" w:cs="Times New Roman"/>
        </w:rPr>
      </w:pPr>
      <w:r w:rsidRPr="00D55658">
        <w:rPr>
          <w:rFonts w:ascii="Times New Roman" w:eastAsia="Times New Roman" w:hAnsi="Times New Roman" w:cs="Times New Roman"/>
        </w:rPr>
        <w:fldChar w:fldCharType="begin"/>
      </w:r>
      <w:r w:rsidRPr="00D55658">
        <w:rPr>
          <w:rFonts w:ascii="Times New Roman" w:eastAsia="Times New Roman" w:hAnsi="Times New Roman" w:cs="Times New Roman"/>
        </w:rPr>
        <w:instrText xml:space="preserve"> INCLUDEPICTURE "https://miro.medium.com/max/1384/1*W6WncFaj5dBvqyrFw-jOdg.png" \* MERGEFORMATINET </w:instrText>
      </w:r>
      <w:r w:rsidRPr="00D55658">
        <w:rPr>
          <w:rFonts w:ascii="Times New Roman" w:eastAsia="Times New Roman" w:hAnsi="Times New Roman" w:cs="Times New Roman"/>
        </w:rPr>
        <w:fldChar w:fldCharType="separate"/>
      </w:r>
      <w:r w:rsidRPr="00D556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A94D66" wp14:editId="7B1854CF">
            <wp:extent cx="5756910" cy="3535045"/>
            <wp:effectExtent l="0" t="0" r="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58">
        <w:rPr>
          <w:rFonts w:ascii="Times New Roman" w:eastAsia="Times New Roman" w:hAnsi="Times New Roman" w:cs="Times New Roman"/>
        </w:rPr>
        <w:fldChar w:fldCharType="end"/>
      </w:r>
    </w:p>
    <w:p w14:paraId="36F693D5" w14:textId="4A4C84CC" w:rsidR="0078672F" w:rsidRDefault="0078672F"/>
    <w:p w14:paraId="65A29B56" w14:textId="77777777" w:rsidR="00D55658" w:rsidRPr="00D55658" w:rsidRDefault="00D55658" w:rsidP="00D55658">
      <w:pPr>
        <w:rPr>
          <w:rFonts w:ascii="Times New Roman" w:eastAsia="Times New Roman" w:hAnsi="Times New Roman" w:cs="Times New Roman"/>
        </w:rPr>
      </w:pP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Leaky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does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provide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consistent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predictions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negative input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values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During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front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propagation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learning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rate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set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very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high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overshoot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killing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neuron.</w:t>
      </w:r>
    </w:p>
    <w:p w14:paraId="748F6A6F" w14:textId="2A2E2063" w:rsidR="00D55658" w:rsidRDefault="00D55658"/>
    <w:p w14:paraId="6289B44A" w14:textId="77777777" w:rsidR="00D55658" w:rsidRPr="00D55658" w:rsidRDefault="00D55658" w:rsidP="00D55658">
      <w:pPr>
        <w:rPr>
          <w:rFonts w:ascii="Times New Roman" w:eastAsia="Times New Roman" w:hAnsi="Times New Roman" w:cs="Times New Roman"/>
        </w:rPr>
      </w:pP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idea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leaky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extended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even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further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Instead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multiplying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x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constant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term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multiply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hyper-parameter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seems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work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better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leaky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extension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leaky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known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 </w:t>
      </w:r>
      <w:proofErr w:type="spellStart"/>
      <w:r w:rsidRPr="00D5565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Parametric</w:t>
      </w:r>
      <w:proofErr w:type="spellEnd"/>
      <w:r w:rsidRPr="00D5565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ReLU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469D5041" w14:textId="57D658D8" w:rsidR="00D55658" w:rsidRDefault="00D55658"/>
    <w:p w14:paraId="58B137A9" w14:textId="77777777" w:rsidR="00D55658" w:rsidRPr="00D55658" w:rsidRDefault="00D55658" w:rsidP="00D55658">
      <w:pPr>
        <w:rPr>
          <w:rFonts w:ascii="Times New Roman" w:eastAsia="Times New Roman" w:hAnsi="Times New Roman" w:cs="Times New Roman"/>
        </w:rPr>
      </w:pP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While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compare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Leaky-ReLU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shows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clear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concept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difference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between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them</w:t>
      </w:r>
      <w:proofErr w:type="spellEnd"/>
      <w:r w:rsidRPr="00D5565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551B3EC5" w14:textId="21B13340" w:rsidR="00D55658" w:rsidRDefault="00D55658"/>
    <w:p w14:paraId="3573B81D" w14:textId="54871D1F" w:rsidR="00D55658" w:rsidRPr="00D55658" w:rsidRDefault="00D55658" w:rsidP="00D55658">
      <w:pPr>
        <w:rPr>
          <w:rFonts w:ascii="Times New Roman" w:eastAsia="Times New Roman" w:hAnsi="Times New Roman" w:cs="Times New Roman"/>
        </w:rPr>
      </w:pPr>
      <w:r w:rsidRPr="00D55658">
        <w:rPr>
          <w:rFonts w:ascii="Times New Roman" w:eastAsia="Times New Roman" w:hAnsi="Times New Roman" w:cs="Times New Roman"/>
        </w:rPr>
        <w:lastRenderedPageBreak/>
        <w:fldChar w:fldCharType="begin"/>
      </w:r>
      <w:r w:rsidRPr="00D55658">
        <w:rPr>
          <w:rFonts w:ascii="Times New Roman" w:eastAsia="Times New Roman" w:hAnsi="Times New Roman" w:cs="Times New Roman"/>
        </w:rPr>
        <w:instrText xml:space="preserve"> INCLUDEPICTURE "https://miro.medium.com/max/704/1*QZsae2GtIJC8n2cY8bU9Aw.png" \* MERGEFORMATINET </w:instrText>
      </w:r>
      <w:r w:rsidRPr="00D55658">
        <w:rPr>
          <w:rFonts w:ascii="Times New Roman" w:eastAsia="Times New Roman" w:hAnsi="Times New Roman" w:cs="Times New Roman"/>
        </w:rPr>
        <w:fldChar w:fldCharType="separate"/>
      </w:r>
      <w:r w:rsidRPr="00D556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D9FAB5" wp14:editId="1E6CF1DB">
            <wp:extent cx="5756910" cy="2943225"/>
            <wp:effectExtent l="0" t="0" r="0" b="3175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58">
        <w:rPr>
          <w:rFonts w:ascii="Times New Roman" w:eastAsia="Times New Roman" w:hAnsi="Times New Roman" w:cs="Times New Roman"/>
        </w:rPr>
        <w:fldChar w:fldCharType="end"/>
      </w:r>
    </w:p>
    <w:p w14:paraId="2607E476" w14:textId="5E7521CD" w:rsidR="00D55658" w:rsidRDefault="00D55658"/>
    <w:p w14:paraId="000F36D0" w14:textId="77777777" w:rsidR="00401727" w:rsidRPr="00401727" w:rsidRDefault="00401727" w:rsidP="00401727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5. </w:t>
      </w:r>
      <w:proofErr w:type="spellStart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Softmax</w:t>
      </w:r>
      <w:proofErr w:type="spellEnd"/>
    </w:p>
    <w:p w14:paraId="61B1D1BE" w14:textId="46A2F9CE" w:rsidR="00401727" w:rsidRPr="00401727" w:rsidRDefault="00401727" w:rsidP="00401727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Generally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,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use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at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last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layer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neural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network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which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calculates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probabilities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distribution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event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over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’n’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different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events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.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main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advantage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able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to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handle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multiple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classes</w:t>
      </w:r>
      <w:proofErr w:type="spellEnd"/>
    </w:p>
    <w:p w14:paraId="0FCA0D6E" w14:textId="77777777" w:rsidR="00401727" w:rsidRPr="00401727" w:rsidRDefault="00401727" w:rsidP="00401727">
      <w:pPr>
        <w:rPr>
          <w:rFonts w:ascii="Times New Roman" w:eastAsia="Times New Roman" w:hAnsi="Times New Roman" w:cs="Times New Roman"/>
        </w:rPr>
      </w:pPr>
    </w:p>
    <w:p w14:paraId="76E02258" w14:textId="4BB5ED3C" w:rsidR="00401727" w:rsidRPr="00401727" w:rsidRDefault="00401727" w:rsidP="00401727">
      <w:pPr>
        <w:rPr>
          <w:rFonts w:ascii="Times New Roman" w:eastAsia="Times New Roman" w:hAnsi="Times New Roman" w:cs="Times New Roman"/>
        </w:rPr>
      </w:pPr>
      <w:r w:rsidRPr="00401727">
        <w:rPr>
          <w:rFonts w:ascii="Times New Roman" w:eastAsia="Times New Roman" w:hAnsi="Times New Roman" w:cs="Times New Roman"/>
        </w:rPr>
        <w:fldChar w:fldCharType="begin"/>
      </w:r>
      <w:r w:rsidRPr="00401727">
        <w:rPr>
          <w:rFonts w:ascii="Times New Roman" w:eastAsia="Times New Roman" w:hAnsi="Times New Roman" w:cs="Times New Roman"/>
        </w:rPr>
        <w:instrText xml:space="preserve"> INCLUDEPICTURE "https://miro.medium.com/max/858/1*zu2JPFVXhQFjitwFrxtTbg.png" \* MERGEFORMATINET </w:instrText>
      </w:r>
      <w:r w:rsidRPr="00401727">
        <w:rPr>
          <w:rFonts w:ascii="Times New Roman" w:eastAsia="Times New Roman" w:hAnsi="Times New Roman" w:cs="Times New Roman"/>
        </w:rPr>
        <w:fldChar w:fldCharType="separate"/>
      </w:r>
      <w:r w:rsidRPr="004017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05E99E" wp14:editId="2EE2BE94">
            <wp:extent cx="5756910" cy="2426335"/>
            <wp:effectExtent l="0" t="0" r="0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727">
        <w:rPr>
          <w:rFonts w:ascii="Times New Roman" w:eastAsia="Times New Roman" w:hAnsi="Times New Roman" w:cs="Times New Roman"/>
        </w:rPr>
        <w:fldChar w:fldCharType="end"/>
      </w:r>
    </w:p>
    <w:p w14:paraId="4E9E92C2" w14:textId="75564008" w:rsidR="00D55658" w:rsidRDefault="00D55658"/>
    <w:p w14:paraId="3C0110AA" w14:textId="77777777" w:rsidR="00401727" w:rsidRPr="00401727" w:rsidRDefault="00401727" w:rsidP="00401727">
      <w:pPr>
        <w:rPr>
          <w:rFonts w:ascii="Times New Roman" w:eastAsia="Times New Roman" w:hAnsi="Times New Roman" w:cs="Times New Roman"/>
        </w:rPr>
      </w:pP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compare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sigmoid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softmax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,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they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produce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different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results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08E357D7" w14:textId="0FE922DA" w:rsidR="00401727" w:rsidRDefault="00401727"/>
    <w:p w14:paraId="41E582FD" w14:textId="25A1A392" w:rsidR="00401727" w:rsidRDefault="00401727" w:rsidP="00401727">
      <w:pPr>
        <w:rPr>
          <w:rFonts w:ascii="Times New Roman" w:eastAsia="Times New Roman" w:hAnsi="Times New Roman" w:cs="Times New Roman"/>
        </w:rPr>
      </w:pPr>
      <w:r w:rsidRPr="00401727">
        <w:rPr>
          <w:rFonts w:ascii="Times New Roman" w:eastAsia="Times New Roman" w:hAnsi="Times New Roman" w:cs="Times New Roman"/>
        </w:rPr>
        <w:fldChar w:fldCharType="begin"/>
      </w:r>
      <w:r w:rsidRPr="00401727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"/var/folders/pm/f3pcjxdn5094mtryth84n8g40000gn/T/com.microsoft.Word/WebArchiveCopyPasteTempFiles/0*tJIX5pQNDkbXD5jh.png" \* MERGEFORMATINET </w:instrText>
      </w:r>
      <w:r w:rsidRPr="00401727">
        <w:rPr>
          <w:rFonts w:ascii="Times New Roman" w:eastAsia="Times New Roman" w:hAnsi="Times New Roman" w:cs="Times New Roman"/>
        </w:rPr>
        <w:fldChar w:fldCharType="separate"/>
      </w:r>
      <w:r w:rsidRPr="004017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A27169" wp14:editId="7FAFC489">
            <wp:extent cx="3168503" cy="733236"/>
            <wp:effectExtent l="0" t="0" r="0" b="381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513" cy="74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727">
        <w:rPr>
          <w:rFonts w:ascii="Times New Roman" w:eastAsia="Times New Roman" w:hAnsi="Times New Roman" w:cs="Times New Roman"/>
        </w:rPr>
        <w:fldChar w:fldCharType="end"/>
      </w:r>
    </w:p>
    <w:p w14:paraId="69FD7E44" w14:textId="77777777" w:rsidR="00401727" w:rsidRPr="00401727" w:rsidRDefault="00401727" w:rsidP="00401727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lastRenderedPageBreak/>
        <w:t>Sigmoid</w:t>
      </w:r>
      <w:proofErr w:type="spellEnd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input </w:t>
      </w:r>
      <w:proofErr w:type="spellStart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values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: -0.5, 1.2, -0.1, 2.4</w:t>
      </w:r>
    </w:p>
    <w:p w14:paraId="3CE1F688" w14:textId="77777777" w:rsidR="00401727" w:rsidRPr="00401727" w:rsidRDefault="00401727" w:rsidP="00401727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Sigmoid</w:t>
      </w:r>
      <w:proofErr w:type="spellEnd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output </w:t>
      </w:r>
      <w:proofErr w:type="spellStart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values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: 0.37, 0.77, 0.48, 0.91</w:t>
      </w:r>
    </w:p>
    <w:p w14:paraId="450CF074" w14:textId="77777777" w:rsidR="00401727" w:rsidRDefault="00401727" w:rsidP="00401727">
      <w:pPr>
        <w:rPr>
          <w:rFonts w:ascii="Times New Roman" w:eastAsia="Times New Roman" w:hAnsi="Times New Roman" w:cs="Times New Roman"/>
        </w:rPr>
      </w:pPr>
    </w:p>
    <w:p w14:paraId="690F072E" w14:textId="38C084CA" w:rsidR="00401727" w:rsidRPr="00401727" w:rsidRDefault="00401727" w:rsidP="00401727">
      <w:pPr>
        <w:rPr>
          <w:rFonts w:ascii="Times New Roman" w:eastAsia="Times New Roman" w:hAnsi="Times New Roman" w:cs="Times New Roman"/>
        </w:rPr>
      </w:pPr>
      <w:r w:rsidRPr="00401727">
        <w:rPr>
          <w:rFonts w:ascii="Times New Roman" w:eastAsia="Times New Roman" w:hAnsi="Times New Roman" w:cs="Times New Roman"/>
        </w:rPr>
        <w:fldChar w:fldCharType="begin"/>
      </w:r>
      <w:r w:rsidRPr="00401727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"/var/folders/pm/f3pcjxdn5094mtryth84n8g40000gn/T/com.microsoft.Word/WebArchiveCopyPasteTempFiles/0*dvTKwCw7msk5Tmum" \* MERGEFORMATINET </w:instrText>
      </w:r>
      <w:r w:rsidRPr="00401727">
        <w:rPr>
          <w:rFonts w:ascii="Times New Roman" w:eastAsia="Times New Roman" w:hAnsi="Times New Roman" w:cs="Times New Roman"/>
        </w:rPr>
        <w:fldChar w:fldCharType="separate"/>
      </w:r>
      <w:r w:rsidRPr="004017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0D01E9" wp14:editId="7FC08994">
            <wp:extent cx="3327400" cy="1063256"/>
            <wp:effectExtent l="0" t="0" r="0" b="381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19" cy="106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727">
        <w:rPr>
          <w:rFonts w:ascii="Times New Roman" w:eastAsia="Times New Roman" w:hAnsi="Times New Roman" w:cs="Times New Roman"/>
        </w:rPr>
        <w:fldChar w:fldCharType="end"/>
      </w:r>
    </w:p>
    <w:p w14:paraId="6B609B73" w14:textId="77777777" w:rsidR="00401727" w:rsidRPr="00401727" w:rsidRDefault="00401727" w:rsidP="00401727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SoftMax</w:t>
      </w:r>
      <w:proofErr w:type="spellEnd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input </w:t>
      </w:r>
      <w:proofErr w:type="spellStart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values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: -0.5, 1.2, -0.1, 2.4</w:t>
      </w:r>
    </w:p>
    <w:p w14:paraId="743871CD" w14:textId="3472BC63" w:rsidR="00401727" w:rsidRPr="00401727" w:rsidRDefault="00401727" w:rsidP="00401727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SoftMaxo</w:t>
      </w:r>
      <w:proofErr w:type="spellEnd"/>
      <w:r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utput</w:t>
      </w:r>
      <w:proofErr w:type="spellEnd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401727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values</w:t>
      </w:r>
      <w:proofErr w:type="spellEnd"/>
      <w:r w:rsidRPr="00401727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: 0.04, 0.21, 0.05, 0.70</w:t>
      </w:r>
    </w:p>
    <w:p w14:paraId="2E1CB3DD" w14:textId="77777777" w:rsidR="00401727" w:rsidRPr="00401727" w:rsidRDefault="00401727" w:rsidP="00401727">
      <w:pPr>
        <w:rPr>
          <w:rFonts w:ascii="Times New Roman" w:eastAsia="Times New Roman" w:hAnsi="Times New Roman" w:cs="Times New Roman"/>
        </w:rPr>
      </w:pPr>
    </w:p>
    <w:p w14:paraId="7DEAB78B" w14:textId="77777777" w:rsidR="00401727" w:rsidRDefault="00401727">
      <w:bookmarkStart w:id="0" w:name="_GoBack"/>
      <w:bookmarkEnd w:id="0"/>
    </w:p>
    <w:sectPr w:rsidR="00401727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33AA3"/>
    <w:multiLevelType w:val="multilevel"/>
    <w:tmpl w:val="7818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17"/>
    <w:rsid w:val="00037572"/>
    <w:rsid w:val="003C6F07"/>
    <w:rsid w:val="00401727"/>
    <w:rsid w:val="00775117"/>
    <w:rsid w:val="0078672F"/>
    <w:rsid w:val="00C62C07"/>
    <w:rsid w:val="00D55658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37F1A"/>
  <w15:chartTrackingRefBased/>
  <w15:docId w15:val="{9140571B-A0F3-574E-96AF-9F8F638A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1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1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C6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F0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62C07"/>
  </w:style>
  <w:style w:type="character" w:styleId="Strong">
    <w:name w:val="Strong"/>
    <w:basedOn w:val="DefaultParagraphFont"/>
    <w:uiPriority w:val="22"/>
    <w:qFormat/>
    <w:rsid w:val="00C62C07"/>
    <w:rPr>
      <w:b/>
      <w:bCs/>
    </w:rPr>
  </w:style>
  <w:style w:type="paragraph" w:customStyle="1" w:styleId="kd">
    <w:name w:val="kd"/>
    <w:basedOn w:val="Normal"/>
    <w:rsid w:val="007867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867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02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dium.com/@cmukesh8688/activation-functions-sigmoid-tanh-relu-leaky-relu-softmax-50d3778dcea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2021-02-12T13:48:00Z</dcterms:created>
  <dcterms:modified xsi:type="dcterms:W3CDTF">2021-02-12T14:37:00Z</dcterms:modified>
</cp:coreProperties>
</file>