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BF89" w14:textId="224CB336" w:rsidR="00F66E8D" w:rsidRPr="00F66E8D" w:rsidRDefault="00F66E8D" w:rsidP="00F66E8D">
      <w:pPr>
        <w:rPr>
          <w:rFonts w:ascii="Cambria" w:hAnsi="Cambria"/>
          <w:b/>
          <w:bCs/>
          <w:sz w:val="28"/>
          <w:szCs w:val="28"/>
        </w:rPr>
      </w:pPr>
      <w:r w:rsidRPr="00F66E8D">
        <w:rPr>
          <w:rFonts w:ascii="Cambria" w:hAnsi="Cambria"/>
          <w:b/>
          <w:bCs/>
          <w:sz w:val="28"/>
          <w:szCs w:val="28"/>
        </w:rPr>
        <w:t>Early Pregnancy Quick Guide</w:t>
      </w:r>
      <w:r>
        <w:rPr>
          <w:rFonts w:ascii="Cambria" w:hAnsi="Cambria"/>
          <w:b/>
          <w:bCs/>
          <w:sz w:val="28"/>
          <w:szCs w:val="28"/>
        </w:rPr>
        <w:t xml:space="preserve">  M2 TBL</w:t>
      </w:r>
    </w:p>
    <w:p w14:paraId="12A1AACD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For every patient presenting in early pregnancy:</w:t>
      </w:r>
    </w:p>
    <w:p w14:paraId="5F223211" w14:textId="7CBF9D6F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Is she pregnant?</w:t>
      </w:r>
    </w:p>
    <w:p w14:paraId="4B4E02A4" w14:textId="41AB6BE4" w:rsidR="00CB336E" w:rsidRPr="00C54014" w:rsidRDefault="00F66E8D" w:rsidP="00C54014">
      <w:pPr>
        <w:numPr>
          <w:ilvl w:val="0"/>
          <w:numId w:val="1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Positive urine pregnancy test</w:t>
      </w:r>
      <w:r w:rsidR="00970836">
        <w:rPr>
          <w:rFonts w:ascii="Cambria" w:hAnsi="Cambria"/>
          <w:sz w:val="22"/>
          <w:szCs w:val="22"/>
        </w:rPr>
        <w:t xml:space="preserve"> </w:t>
      </w:r>
      <w:r w:rsidR="00C54014">
        <w:rPr>
          <w:rFonts w:ascii="Cambria" w:hAnsi="Cambria"/>
          <w:sz w:val="22"/>
          <w:szCs w:val="22"/>
        </w:rPr>
        <w:t>o</w:t>
      </w:r>
      <w:r w:rsidRPr="00C54014">
        <w:rPr>
          <w:rFonts w:ascii="Cambria" w:hAnsi="Cambria"/>
          <w:sz w:val="22"/>
          <w:szCs w:val="22"/>
        </w:rPr>
        <w:t xml:space="preserve"> serum β-hCG</w:t>
      </w:r>
    </w:p>
    <w:p w14:paraId="2FB7381C" w14:textId="1F690E3E" w:rsidR="00A15FD6" w:rsidRPr="00C54014" w:rsidRDefault="00A15FD6" w:rsidP="00A15FD6">
      <w:pPr>
        <w:spacing w:after="0"/>
        <w:rPr>
          <w:rFonts w:ascii="Cambria" w:hAnsi="Cambria"/>
          <w:sz w:val="22"/>
          <w:szCs w:val="22"/>
        </w:rPr>
      </w:pPr>
      <w:r w:rsidRPr="00A15FD6">
        <w:rPr>
          <w:rFonts w:ascii="Cambria" w:hAnsi="Cambria"/>
          <w:b/>
          <w:bCs/>
          <w:sz w:val="22"/>
          <w:szCs w:val="22"/>
        </w:rPr>
        <w:t>How pregnan</w:t>
      </w:r>
      <w:r w:rsidR="003962DC">
        <w:rPr>
          <w:rFonts w:ascii="Cambria" w:hAnsi="Cambria"/>
          <w:b/>
          <w:bCs/>
          <w:sz w:val="22"/>
          <w:szCs w:val="22"/>
        </w:rPr>
        <w:t>t is she</w:t>
      </w:r>
      <w:r w:rsidRPr="00A15FD6">
        <w:rPr>
          <w:rFonts w:ascii="Cambria" w:hAnsi="Cambria"/>
          <w:b/>
          <w:bCs/>
          <w:sz w:val="22"/>
          <w:szCs w:val="22"/>
        </w:rPr>
        <w:t>?</w:t>
      </w:r>
    </w:p>
    <w:p w14:paraId="2ECC801D" w14:textId="52BB0E9A" w:rsidR="00A15FD6" w:rsidRPr="004004FD" w:rsidRDefault="00A15FD6" w:rsidP="004004FD">
      <w:pPr>
        <w:numPr>
          <w:ilvl w:val="0"/>
          <w:numId w:val="14"/>
        </w:numPr>
        <w:spacing w:after="0"/>
        <w:rPr>
          <w:rFonts w:ascii="Cambria" w:hAnsi="Cambria"/>
          <w:sz w:val="22"/>
          <w:szCs w:val="22"/>
        </w:rPr>
      </w:pPr>
      <w:r w:rsidRPr="00C54014">
        <w:rPr>
          <w:rFonts w:ascii="Cambria" w:hAnsi="Cambria"/>
          <w:sz w:val="22"/>
          <w:szCs w:val="22"/>
        </w:rPr>
        <w:t>Determine gestational age using the first day of the last menstrual period (LMP)</w:t>
      </w:r>
      <w:r w:rsidR="004004FD">
        <w:rPr>
          <w:rFonts w:ascii="Cambria" w:hAnsi="Cambria"/>
          <w:sz w:val="22"/>
          <w:szCs w:val="22"/>
        </w:rPr>
        <w:t xml:space="preserve"> +/</w:t>
      </w:r>
      <w:r w:rsidR="00DF6D0A">
        <w:rPr>
          <w:rFonts w:ascii="Cambria" w:hAnsi="Cambria"/>
          <w:sz w:val="22"/>
          <w:szCs w:val="22"/>
        </w:rPr>
        <w:t xml:space="preserve">- </w:t>
      </w:r>
      <w:r w:rsidRPr="004004FD">
        <w:rPr>
          <w:rFonts w:ascii="Cambria" w:hAnsi="Cambria"/>
          <w:sz w:val="22"/>
          <w:szCs w:val="22"/>
        </w:rPr>
        <w:t>ultrasound when dates are uncertain</w:t>
      </w:r>
      <w:r w:rsidR="00F66E8D" w:rsidRPr="004004FD">
        <w:rPr>
          <w:rFonts w:ascii="Cambria" w:hAnsi="Cambria"/>
          <w:sz w:val="22"/>
          <w:szCs w:val="22"/>
        </w:rPr>
        <w:t xml:space="preserve"> </w:t>
      </w:r>
    </w:p>
    <w:p w14:paraId="5E6C347F" w14:textId="3B3DA91D" w:rsidR="00F66E8D" w:rsidRPr="00F66E8D" w:rsidRDefault="003962DC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W</w:t>
      </w:r>
      <w:r w:rsidR="008253CA">
        <w:rPr>
          <w:rFonts w:ascii="Cambria" w:hAnsi="Cambria"/>
          <w:b/>
          <w:bCs/>
          <w:sz w:val="22"/>
          <w:szCs w:val="22"/>
        </w:rPr>
        <w:t>here is the pregnancy</w:t>
      </w:r>
      <w:r w:rsidR="00F66E8D" w:rsidRPr="00F66E8D">
        <w:rPr>
          <w:rFonts w:ascii="Cambria" w:hAnsi="Cambria"/>
          <w:b/>
          <w:bCs/>
          <w:sz w:val="22"/>
          <w:szCs w:val="22"/>
        </w:rPr>
        <w:t>?</w:t>
      </w:r>
    </w:p>
    <w:p w14:paraId="7826DC73" w14:textId="2E104F40" w:rsidR="00F66E8D" w:rsidRPr="00F66E8D" w:rsidRDefault="00F66E8D" w:rsidP="00F66E8D">
      <w:pPr>
        <w:numPr>
          <w:ilvl w:val="0"/>
          <w:numId w:val="2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Confirm with ultrasound</w:t>
      </w:r>
      <w:r w:rsidR="008253CA">
        <w:rPr>
          <w:rFonts w:ascii="Cambria" w:hAnsi="Cambria"/>
          <w:sz w:val="22"/>
          <w:szCs w:val="22"/>
        </w:rPr>
        <w:t xml:space="preserve"> and if unable to confirm, </w:t>
      </w:r>
      <w:r w:rsidR="00AA29E2">
        <w:rPr>
          <w:rFonts w:ascii="Cambria" w:hAnsi="Cambria"/>
          <w:sz w:val="22"/>
          <w:szCs w:val="22"/>
        </w:rPr>
        <w:t>conside</w:t>
      </w:r>
      <w:r w:rsidR="00FA0B13">
        <w:rPr>
          <w:rFonts w:ascii="Cambria" w:hAnsi="Cambria"/>
          <w:sz w:val="22"/>
          <w:szCs w:val="22"/>
        </w:rPr>
        <w:t>r a possible</w:t>
      </w:r>
      <w:r w:rsidR="00AA29E2">
        <w:rPr>
          <w:rFonts w:ascii="Cambria" w:hAnsi="Cambria"/>
          <w:sz w:val="22"/>
          <w:szCs w:val="22"/>
        </w:rPr>
        <w:t xml:space="preserve"> ectopic pregnancy.</w:t>
      </w:r>
    </w:p>
    <w:p w14:paraId="05E432B3" w14:textId="63F5FFC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Is the pregnancy viable?</w:t>
      </w:r>
    </w:p>
    <w:p w14:paraId="1EECBC48" w14:textId="6E20F620" w:rsidR="00F66E8D" w:rsidRPr="00256C69" w:rsidRDefault="00F66E8D" w:rsidP="00256C69">
      <w:pPr>
        <w:numPr>
          <w:ilvl w:val="0"/>
          <w:numId w:val="3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Assess symptoms</w:t>
      </w:r>
      <w:r w:rsidR="00FA0B13">
        <w:rPr>
          <w:rFonts w:ascii="Cambria" w:hAnsi="Cambria"/>
          <w:sz w:val="22"/>
          <w:szCs w:val="22"/>
        </w:rPr>
        <w:t xml:space="preserve">, trend </w:t>
      </w:r>
      <w:r w:rsidR="0009610E">
        <w:rPr>
          <w:rFonts w:ascii="Cambria" w:hAnsi="Cambria"/>
          <w:sz w:val="22"/>
          <w:szCs w:val="22"/>
        </w:rPr>
        <w:t>serum</w:t>
      </w:r>
      <w:r w:rsidRPr="00FA0B13">
        <w:rPr>
          <w:rFonts w:ascii="Cambria" w:hAnsi="Cambria"/>
          <w:sz w:val="22"/>
          <w:szCs w:val="22"/>
        </w:rPr>
        <w:t xml:space="preserve"> β-hCG</w:t>
      </w:r>
      <w:r w:rsidR="0009610E">
        <w:rPr>
          <w:rFonts w:ascii="Cambria" w:hAnsi="Cambria"/>
          <w:sz w:val="22"/>
          <w:szCs w:val="22"/>
        </w:rPr>
        <w:t xml:space="preserve"> levels and </w:t>
      </w:r>
      <w:r w:rsidR="00FF44B2">
        <w:rPr>
          <w:rFonts w:ascii="Cambria" w:hAnsi="Cambria"/>
          <w:sz w:val="22"/>
          <w:szCs w:val="22"/>
        </w:rPr>
        <w:t>use</w:t>
      </w:r>
      <w:r w:rsidR="00473A5C">
        <w:rPr>
          <w:rFonts w:ascii="Cambria" w:hAnsi="Cambria"/>
          <w:sz w:val="22"/>
          <w:szCs w:val="22"/>
        </w:rPr>
        <w:t xml:space="preserve"> u</w:t>
      </w:r>
      <w:r w:rsidRPr="00256C69">
        <w:rPr>
          <w:rFonts w:ascii="Cambria" w:hAnsi="Cambria"/>
          <w:sz w:val="22"/>
          <w:szCs w:val="22"/>
        </w:rPr>
        <w:t xml:space="preserve">ltrasound </w:t>
      </w:r>
      <w:r w:rsidR="00FF44B2">
        <w:rPr>
          <w:rFonts w:ascii="Cambria" w:hAnsi="Cambria"/>
          <w:sz w:val="22"/>
          <w:szCs w:val="22"/>
        </w:rPr>
        <w:t>to confirm</w:t>
      </w:r>
    </w:p>
    <w:p w14:paraId="68F404BC" w14:textId="77777777" w:rsidR="002160CE" w:rsidRPr="002160CE" w:rsidRDefault="002160CE" w:rsidP="002160CE">
      <w:pPr>
        <w:spacing w:after="0"/>
        <w:rPr>
          <w:rFonts w:ascii="Cambria" w:hAnsi="Cambria"/>
          <w:b/>
          <w:bCs/>
          <w:sz w:val="22"/>
          <w:szCs w:val="22"/>
        </w:rPr>
      </w:pPr>
      <w:r w:rsidRPr="002160CE">
        <w:rPr>
          <w:rFonts w:ascii="Cambria" w:hAnsi="Cambria"/>
          <w:b/>
          <w:bCs/>
          <w:sz w:val="22"/>
          <w:szCs w:val="22"/>
        </w:rPr>
        <w:t>Does she need urgent evaluation?</w:t>
      </w:r>
    </w:p>
    <w:p w14:paraId="74669EC6" w14:textId="77777777" w:rsidR="002160CE" w:rsidRPr="002160CE" w:rsidRDefault="002160CE" w:rsidP="00921C95">
      <w:pPr>
        <w:spacing w:after="0"/>
        <w:ind w:firstLine="360"/>
        <w:rPr>
          <w:rFonts w:ascii="Cambria" w:hAnsi="Cambria"/>
          <w:sz w:val="22"/>
          <w:szCs w:val="22"/>
        </w:rPr>
      </w:pPr>
      <w:r w:rsidRPr="002160CE">
        <w:rPr>
          <w:rFonts w:ascii="Cambria" w:hAnsi="Cambria"/>
          <w:sz w:val="22"/>
          <w:szCs w:val="22"/>
        </w:rPr>
        <w:t>Look for:</w:t>
      </w:r>
    </w:p>
    <w:p w14:paraId="1FE60326" w14:textId="77777777" w:rsidR="002160CE" w:rsidRPr="002160CE" w:rsidRDefault="002160CE" w:rsidP="002160CE">
      <w:pPr>
        <w:numPr>
          <w:ilvl w:val="0"/>
          <w:numId w:val="15"/>
        </w:numPr>
        <w:spacing w:after="0"/>
        <w:rPr>
          <w:rFonts w:ascii="Cambria" w:hAnsi="Cambria"/>
          <w:sz w:val="22"/>
          <w:szCs w:val="22"/>
        </w:rPr>
      </w:pPr>
      <w:r w:rsidRPr="002160CE">
        <w:rPr>
          <w:rFonts w:ascii="Cambria" w:hAnsi="Cambria"/>
          <w:sz w:val="22"/>
          <w:szCs w:val="22"/>
        </w:rPr>
        <w:t>Severe abdominal pain</w:t>
      </w:r>
    </w:p>
    <w:p w14:paraId="56138DF6" w14:textId="77777777" w:rsidR="002160CE" w:rsidRPr="002160CE" w:rsidRDefault="002160CE" w:rsidP="002160CE">
      <w:pPr>
        <w:numPr>
          <w:ilvl w:val="0"/>
          <w:numId w:val="15"/>
        </w:numPr>
        <w:spacing w:after="0"/>
        <w:rPr>
          <w:rFonts w:ascii="Cambria" w:hAnsi="Cambria"/>
          <w:sz w:val="22"/>
          <w:szCs w:val="22"/>
        </w:rPr>
      </w:pPr>
      <w:r w:rsidRPr="002160CE">
        <w:rPr>
          <w:rFonts w:ascii="Cambria" w:hAnsi="Cambria"/>
          <w:sz w:val="22"/>
          <w:szCs w:val="22"/>
        </w:rPr>
        <w:t>Heavy vaginal bleeding</w:t>
      </w:r>
    </w:p>
    <w:p w14:paraId="473A094F" w14:textId="77777777" w:rsidR="002160CE" w:rsidRPr="002160CE" w:rsidRDefault="002160CE" w:rsidP="002160CE">
      <w:pPr>
        <w:numPr>
          <w:ilvl w:val="0"/>
          <w:numId w:val="15"/>
        </w:numPr>
        <w:spacing w:after="0"/>
        <w:rPr>
          <w:rFonts w:ascii="Cambria" w:hAnsi="Cambria"/>
          <w:sz w:val="22"/>
          <w:szCs w:val="22"/>
        </w:rPr>
      </w:pPr>
      <w:r w:rsidRPr="002160CE">
        <w:rPr>
          <w:rFonts w:ascii="Cambria" w:hAnsi="Cambria"/>
          <w:sz w:val="22"/>
          <w:szCs w:val="22"/>
        </w:rPr>
        <w:t>Syncope</w:t>
      </w:r>
    </w:p>
    <w:p w14:paraId="1883E79B" w14:textId="77777777" w:rsidR="002160CE" w:rsidRPr="002160CE" w:rsidRDefault="002160CE" w:rsidP="002160CE">
      <w:pPr>
        <w:numPr>
          <w:ilvl w:val="0"/>
          <w:numId w:val="15"/>
        </w:numPr>
        <w:spacing w:after="0"/>
        <w:rPr>
          <w:rFonts w:ascii="Cambria" w:hAnsi="Cambria"/>
          <w:sz w:val="22"/>
          <w:szCs w:val="22"/>
        </w:rPr>
      </w:pPr>
      <w:r w:rsidRPr="002160CE">
        <w:rPr>
          <w:rFonts w:ascii="Cambria" w:hAnsi="Cambria"/>
          <w:sz w:val="22"/>
          <w:szCs w:val="22"/>
        </w:rPr>
        <w:t>Shoulder pain</w:t>
      </w:r>
    </w:p>
    <w:p w14:paraId="1758D8DD" w14:textId="77777777" w:rsidR="002160CE" w:rsidRPr="002160CE" w:rsidRDefault="002160CE" w:rsidP="002160CE">
      <w:pPr>
        <w:numPr>
          <w:ilvl w:val="0"/>
          <w:numId w:val="15"/>
        </w:numPr>
        <w:spacing w:after="0"/>
        <w:rPr>
          <w:rFonts w:ascii="Cambria" w:hAnsi="Cambria"/>
          <w:sz w:val="22"/>
          <w:szCs w:val="22"/>
        </w:rPr>
      </w:pPr>
      <w:r w:rsidRPr="002160CE">
        <w:rPr>
          <w:rFonts w:ascii="Cambria" w:hAnsi="Cambria"/>
          <w:sz w:val="22"/>
          <w:szCs w:val="22"/>
        </w:rPr>
        <w:t>Hemodynamic instability</w:t>
      </w:r>
    </w:p>
    <w:p w14:paraId="5DAD68FE" w14:textId="77777777" w:rsidR="00CB6115" w:rsidRPr="00CB6115" w:rsidRDefault="00CB6115" w:rsidP="00CB6115">
      <w:pPr>
        <w:spacing w:after="0"/>
        <w:rPr>
          <w:rFonts w:ascii="Cambria" w:hAnsi="Cambria"/>
          <w:b/>
          <w:bCs/>
          <w:sz w:val="22"/>
          <w:szCs w:val="22"/>
        </w:rPr>
      </w:pPr>
      <w:r w:rsidRPr="00CB6115">
        <w:rPr>
          <w:rFonts w:ascii="Cambria" w:hAnsi="Cambria"/>
          <w:b/>
          <w:bCs/>
          <w:sz w:val="22"/>
          <w:szCs w:val="22"/>
        </w:rPr>
        <w:t>What can be done to improve outcomes for both parent and child?</w:t>
      </w:r>
    </w:p>
    <w:p w14:paraId="60A1B3AF" w14:textId="77777777" w:rsidR="00CB6115" w:rsidRPr="00CB6115" w:rsidRDefault="00CB6115" w:rsidP="00D34794">
      <w:pPr>
        <w:spacing w:after="0"/>
        <w:ind w:firstLine="360"/>
        <w:rPr>
          <w:rFonts w:ascii="Cambria" w:hAnsi="Cambria"/>
          <w:sz w:val="22"/>
          <w:szCs w:val="22"/>
        </w:rPr>
      </w:pPr>
      <w:r w:rsidRPr="00CB6115">
        <w:rPr>
          <w:rFonts w:ascii="Cambria" w:hAnsi="Cambria"/>
          <w:sz w:val="22"/>
          <w:szCs w:val="22"/>
        </w:rPr>
        <w:t>Consider opportunities for:</w:t>
      </w:r>
    </w:p>
    <w:p w14:paraId="778762E1" w14:textId="77777777" w:rsidR="005864EC" w:rsidRPr="00C942B7" w:rsidRDefault="005864EC" w:rsidP="005864EC">
      <w:pPr>
        <w:numPr>
          <w:ilvl w:val="0"/>
          <w:numId w:val="16"/>
        </w:num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Preconception counseling and e</w:t>
      </w:r>
      <w:r w:rsidRPr="00C942B7">
        <w:rPr>
          <w:rFonts w:ascii="Cambria" w:hAnsi="Cambria"/>
          <w:sz w:val="22"/>
          <w:szCs w:val="22"/>
        </w:rPr>
        <w:t>arly prenatal care</w:t>
      </w:r>
    </w:p>
    <w:p w14:paraId="5AA90E36" w14:textId="77777777" w:rsidR="00F36B6A" w:rsidRDefault="00F36B6A" w:rsidP="00F36B6A">
      <w:pPr>
        <w:numPr>
          <w:ilvl w:val="0"/>
          <w:numId w:val="16"/>
        </w:num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Lifestyle management opportunities (including nutrition, exercise and smoking cessation)</w:t>
      </w:r>
    </w:p>
    <w:p w14:paraId="3677317E" w14:textId="30446193" w:rsidR="00CB6115" w:rsidRPr="00CB6115" w:rsidRDefault="00CB6115" w:rsidP="00CB6115">
      <w:pPr>
        <w:numPr>
          <w:ilvl w:val="0"/>
          <w:numId w:val="16"/>
        </w:numPr>
        <w:spacing w:after="0"/>
        <w:rPr>
          <w:rFonts w:ascii="Cambria" w:hAnsi="Cambria"/>
          <w:sz w:val="22"/>
          <w:szCs w:val="22"/>
        </w:rPr>
      </w:pPr>
      <w:r w:rsidRPr="00CB6115">
        <w:rPr>
          <w:rFonts w:ascii="Cambria" w:hAnsi="Cambria"/>
          <w:sz w:val="22"/>
          <w:szCs w:val="22"/>
        </w:rPr>
        <w:t xml:space="preserve">Folic acid </w:t>
      </w:r>
      <w:r w:rsidR="003772ED">
        <w:rPr>
          <w:rFonts w:ascii="Cambria" w:hAnsi="Cambria"/>
          <w:sz w:val="22"/>
          <w:szCs w:val="22"/>
        </w:rPr>
        <w:t xml:space="preserve">and iron </w:t>
      </w:r>
      <w:r w:rsidRPr="00CB6115">
        <w:rPr>
          <w:rFonts w:ascii="Cambria" w:hAnsi="Cambria"/>
          <w:sz w:val="22"/>
          <w:szCs w:val="22"/>
        </w:rPr>
        <w:t>supplementation</w:t>
      </w:r>
    </w:p>
    <w:p w14:paraId="28520E20" w14:textId="77777777" w:rsidR="00CB6115" w:rsidRPr="00CB6115" w:rsidRDefault="00CB6115" w:rsidP="00CB6115">
      <w:pPr>
        <w:numPr>
          <w:ilvl w:val="0"/>
          <w:numId w:val="16"/>
        </w:numPr>
        <w:spacing w:after="0"/>
        <w:rPr>
          <w:rFonts w:ascii="Cambria" w:hAnsi="Cambria"/>
          <w:sz w:val="22"/>
          <w:szCs w:val="22"/>
        </w:rPr>
      </w:pPr>
      <w:r w:rsidRPr="00CB6115">
        <w:rPr>
          <w:rFonts w:ascii="Cambria" w:hAnsi="Cambria"/>
          <w:sz w:val="22"/>
          <w:szCs w:val="22"/>
        </w:rPr>
        <w:t>Vaccination</w:t>
      </w:r>
    </w:p>
    <w:p w14:paraId="08F3EC53" w14:textId="77777777" w:rsidR="00CB6115" w:rsidRDefault="00CB6115" w:rsidP="00CB6115">
      <w:pPr>
        <w:numPr>
          <w:ilvl w:val="0"/>
          <w:numId w:val="16"/>
        </w:numPr>
        <w:spacing w:after="0"/>
        <w:rPr>
          <w:rFonts w:ascii="Cambria" w:hAnsi="Cambria"/>
          <w:sz w:val="22"/>
          <w:szCs w:val="22"/>
        </w:rPr>
      </w:pPr>
      <w:r w:rsidRPr="00CB6115">
        <w:rPr>
          <w:rFonts w:ascii="Cambria" w:hAnsi="Cambria"/>
          <w:sz w:val="22"/>
          <w:szCs w:val="22"/>
        </w:rPr>
        <w:t>Social and behavioral support</w:t>
      </w:r>
    </w:p>
    <w:p w14:paraId="5A1E5596" w14:textId="655A0030" w:rsidR="003E019C" w:rsidRPr="003E019C" w:rsidRDefault="003E019C" w:rsidP="003E019C">
      <w:pPr>
        <w:numPr>
          <w:ilvl w:val="0"/>
          <w:numId w:val="16"/>
        </w:numPr>
        <w:spacing w:after="0"/>
        <w:rPr>
          <w:rFonts w:ascii="Cambria" w:hAnsi="Cambria"/>
          <w:sz w:val="22"/>
          <w:szCs w:val="22"/>
        </w:rPr>
      </w:pPr>
      <w:r w:rsidRPr="00CB6115">
        <w:rPr>
          <w:rFonts w:ascii="Cambria" w:hAnsi="Cambria"/>
          <w:sz w:val="22"/>
          <w:szCs w:val="22"/>
        </w:rPr>
        <w:t xml:space="preserve">Chronic disease </w:t>
      </w:r>
      <w:r>
        <w:rPr>
          <w:rFonts w:ascii="Cambria" w:hAnsi="Cambria"/>
          <w:sz w:val="22"/>
          <w:szCs w:val="22"/>
        </w:rPr>
        <w:t xml:space="preserve">optimization (preferably </w:t>
      </w:r>
      <w:r w:rsidR="001C639B">
        <w:rPr>
          <w:rFonts w:ascii="Cambria" w:hAnsi="Cambria"/>
          <w:sz w:val="22"/>
          <w:szCs w:val="22"/>
        </w:rPr>
        <w:t>before pregnancy)</w:t>
      </w:r>
    </w:p>
    <w:p w14:paraId="7AFFDDC9" w14:textId="27028042" w:rsidR="00F66E8D" w:rsidRPr="00F66E8D" w:rsidRDefault="00EE3183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31A9898">
          <v:rect id="_x0000_i1025" style="width:0;height:1.5pt" o:hralign="center" o:hrstd="t" o:hr="t" fillcolor="#a0a0a0" stroked="f"/>
        </w:pict>
      </w:r>
    </w:p>
    <w:p w14:paraId="3A61BBBC" w14:textId="3256B750" w:rsidR="00F66E8D" w:rsidRPr="001356A6" w:rsidRDefault="00F66E8D" w:rsidP="00F66E8D">
      <w:pPr>
        <w:spacing w:after="0"/>
        <w:rPr>
          <w:rFonts w:ascii="Cambria" w:hAnsi="Cambria"/>
          <w:b/>
          <w:bCs/>
        </w:rPr>
      </w:pPr>
      <w:r w:rsidRPr="00D26261">
        <w:rPr>
          <w:rFonts w:ascii="Cambria" w:hAnsi="Cambria"/>
          <w:b/>
          <w:bCs/>
        </w:rPr>
        <w:t>Pregnancy Datin</w:t>
      </w:r>
      <w:r w:rsidR="001356A6">
        <w:rPr>
          <w:rFonts w:ascii="Cambria" w:hAnsi="Cambria"/>
          <w:b/>
          <w:bCs/>
        </w:rPr>
        <w:t>g</w:t>
      </w:r>
    </w:p>
    <w:p w14:paraId="526BE22E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 xml:space="preserve">Gestational age is calculated from the </w:t>
      </w:r>
      <w:r w:rsidRPr="00F66E8D">
        <w:rPr>
          <w:rFonts w:ascii="Cambria" w:hAnsi="Cambria"/>
          <w:b/>
          <w:bCs/>
          <w:sz w:val="22"/>
          <w:szCs w:val="22"/>
        </w:rPr>
        <w:t>first day of the last menstrual period (LMP)</w:t>
      </w:r>
      <w:r w:rsidRPr="00F66E8D">
        <w:rPr>
          <w:rFonts w:ascii="Cambria" w:hAnsi="Cambria"/>
          <w:sz w:val="22"/>
          <w:szCs w:val="22"/>
        </w:rPr>
        <w:t>.</w:t>
      </w:r>
    </w:p>
    <w:p w14:paraId="0FD0D21C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Gestational age ≠ fetal age</w:t>
      </w:r>
    </w:p>
    <w:p w14:paraId="59193604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Example:</w:t>
      </w:r>
    </w:p>
    <w:p w14:paraId="373A19FC" w14:textId="77777777" w:rsidR="00F66E8D" w:rsidRPr="00F66E8D" w:rsidRDefault="00F66E8D" w:rsidP="00F66E8D">
      <w:pPr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LMP was 8 weeks ago</w:t>
      </w:r>
    </w:p>
    <w:p w14:paraId="4B03ACEA" w14:textId="77777777" w:rsidR="00F66E8D" w:rsidRPr="00F66E8D" w:rsidRDefault="00F66E8D" w:rsidP="00F66E8D">
      <w:pPr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Gestational age = 8 weeks</w:t>
      </w:r>
    </w:p>
    <w:p w14:paraId="670D7B13" w14:textId="77777777" w:rsidR="00F66E8D" w:rsidRPr="00F66E8D" w:rsidRDefault="00F66E8D" w:rsidP="00F66E8D">
      <w:pPr>
        <w:numPr>
          <w:ilvl w:val="0"/>
          <w:numId w:val="4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Fertilization occurred approximately 6 weeks ago</w:t>
      </w:r>
    </w:p>
    <w:p w14:paraId="0B378197" w14:textId="31180FCF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Dating Matters</w:t>
      </w:r>
      <w:r w:rsidR="00536201">
        <w:rPr>
          <w:rFonts w:ascii="Cambria" w:hAnsi="Cambria"/>
          <w:b/>
          <w:bCs/>
          <w:sz w:val="22"/>
          <w:szCs w:val="22"/>
        </w:rPr>
        <w:t xml:space="preserve"> Because</w:t>
      </w:r>
      <w:r w:rsidR="009F008F">
        <w:rPr>
          <w:rFonts w:ascii="Cambria" w:hAnsi="Cambria"/>
          <w:b/>
          <w:bCs/>
          <w:sz w:val="22"/>
          <w:szCs w:val="22"/>
        </w:rPr>
        <w:t xml:space="preserve"> It</w:t>
      </w:r>
      <w:r w:rsidR="00536201">
        <w:rPr>
          <w:rFonts w:ascii="Cambria" w:hAnsi="Cambria"/>
          <w:b/>
          <w:bCs/>
          <w:sz w:val="22"/>
          <w:szCs w:val="22"/>
        </w:rPr>
        <w:t>:</w:t>
      </w:r>
    </w:p>
    <w:p w14:paraId="6B7330BB" w14:textId="29C98C88" w:rsidR="00F66E8D" w:rsidRPr="00F66E8D" w:rsidRDefault="00F66E8D" w:rsidP="00F66E8D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Determines</w:t>
      </w:r>
      <w:r w:rsidR="00DA6E0B" w:rsidRPr="00DA6E0B">
        <w:rPr>
          <w:rFonts w:ascii="Cambria" w:hAnsi="Cambria"/>
          <w:sz w:val="22"/>
          <w:szCs w:val="22"/>
        </w:rPr>
        <w:t xml:space="preserve"> </w:t>
      </w:r>
      <w:r w:rsidR="00DA6E0B" w:rsidRPr="00F66E8D">
        <w:rPr>
          <w:rFonts w:ascii="Cambria" w:hAnsi="Cambria"/>
          <w:sz w:val="22"/>
          <w:szCs w:val="22"/>
        </w:rPr>
        <w:t>estimated due date (EDD)</w:t>
      </w:r>
      <w:r w:rsidR="00DA6E0B">
        <w:rPr>
          <w:rFonts w:ascii="Cambria" w:hAnsi="Cambria"/>
          <w:sz w:val="22"/>
          <w:szCs w:val="22"/>
        </w:rPr>
        <w:t xml:space="preserve"> and</w:t>
      </w:r>
      <w:r w:rsidRPr="00F66E8D">
        <w:rPr>
          <w:rFonts w:ascii="Cambria" w:hAnsi="Cambria"/>
          <w:sz w:val="22"/>
          <w:szCs w:val="22"/>
        </w:rPr>
        <w:t xml:space="preserve"> expected ultrasound findings</w:t>
      </w:r>
    </w:p>
    <w:p w14:paraId="0B221847" w14:textId="261DCB9F" w:rsidR="00F66E8D" w:rsidRDefault="00F66E8D" w:rsidP="00F66E8D">
      <w:pPr>
        <w:numPr>
          <w:ilvl w:val="0"/>
          <w:numId w:val="5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 xml:space="preserve">Guides prenatal </w:t>
      </w:r>
      <w:r w:rsidR="00DA6E0B">
        <w:rPr>
          <w:rFonts w:ascii="Cambria" w:hAnsi="Cambria"/>
          <w:sz w:val="22"/>
          <w:szCs w:val="22"/>
        </w:rPr>
        <w:t xml:space="preserve">care and </w:t>
      </w:r>
      <w:r w:rsidRPr="00F66E8D">
        <w:rPr>
          <w:rFonts w:ascii="Cambria" w:hAnsi="Cambria"/>
          <w:sz w:val="22"/>
          <w:szCs w:val="22"/>
        </w:rPr>
        <w:t>testing</w:t>
      </w:r>
    </w:p>
    <w:p w14:paraId="47D01F7E" w14:textId="77777777" w:rsidR="00DA6E0B" w:rsidRPr="00DA6E0B" w:rsidRDefault="00DA6E0B" w:rsidP="00DA6E0B">
      <w:pPr>
        <w:spacing w:after="0"/>
        <w:ind w:left="720"/>
        <w:rPr>
          <w:rFonts w:ascii="Cambria" w:hAnsi="Cambria"/>
          <w:sz w:val="22"/>
          <w:szCs w:val="22"/>
        </w:rPr>
      </w:pPr>
    </w:p>
    <w:p w14:paraId="78A9D860" w14:textId="35B5664B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Estimated Due Date (Nägele's Rule)</w:t>
      </w:r>
    </w:p>
    <w:p w14:paraId="26DEE0EC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EDD = LMP + 1 year − 3 months + 7 days</w:t>
      </w:r>
    </w:p>
    <w:p w14:paraId="5B382502" w14:textId="77777777" w:rsidR="00F66E8D" w:rsidRPr="00F66E8D" w:rsidRDefault="00EE3183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E5CED5E">
          <v:rect id="_x0000_i1026" style="width:0;height:1.5pt" o:hralign="center" o:hrstd="t" o:hr="t" fillcolor="#a0a0a0" stroked="f"/>
        </w:pict>
      </w:r>
    </w:p>
    <w:p w14:paraId="13B37C28" w14:textId="6BA85E25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β-hCG Physiolo</w:t>
      </w:r>
      <w:r w:rsidR="005F45DF">
        <w:rPr>
          <w:rFonts w:ascii="Cambria" w:hAnsi="Cambria"/>
          <w:b/>
          <w:bCs/>
          <w:sz w:val="22"/>
          <w:szCs w:val="22"/>
        </w:rPr>
        <w:t>gy</w:t>
      </w:r>
    </w:p>
    <w:p w14:paraId="67AEC233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 xml:space="preserve">The </w:t>
      </w:r>
      <w:r w:rsidRPr="00F66E8D">
        <w:rPr>
          <w:rFonts w:ascii="Cambria" w:hAnsi="Cambria"/>
          <w:b/>
          <w:bCs/>
          <w:sz w:val="22"/>
          <w:szCs w:val="22"/>
        </w:rPr>
        <w:t>syncytiotrophoblast</w:t>
      </w:r>
      <w:r w:rsidRPr="00F66E8D">
        <w:rPr>
          <w:rFonts w:ascii="Cambria" w:hAnsi="Cambria"/>
          <w:sz w:val="22"/>
          <w:szCs w:val="22"/>
        </w:rPr>
        <w:t xml:space="preserve"> produces human chorionic gonadotropin (hCG) after implantation.</w:t>
      </w:r>
    </w:p>
    <w:p w14:paraId="2D346053" w14:textId="2C600F4C" w:rsidR="00F66E8D" w:rsidRPr="000F7583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hCG</w:t>
      </w:r>
      <w:r w:rsidR="000F7583">
        <w:rPr>
          <w:rFonts w:ascii="Cambria" w:hAnsi="Cambria"/>
          <w:b/>
          <w:bCs/>
          <w:sz w:val="22"/>
          <w:szCs w:val="22"/>
        </w:rPr>
        <w:t xml:space="preserve"> is</w:t>
      </w:r>
      <w:r w:rsidRPr="00F66E8D">
        <w:rPr>
          <w:rFonts w:ascii="Cambria" w:hAnsi="Cambria"/>
          <w:b/>
          <w:bCs/>
          <w:sz w:val="22"/>
          <w:szCs w:val="22"/>
        </w:rPr>
        <w:t xml:space="preserve"> </w:t>
      </w:r>
      <w:r w:rsidR="000F7583">
        <w:rPr>
          <w:rFonts w:ascii="Cambria" w:hAnsi="Cambria"/>
          <w:b/>
          <w:bCs/>
          <w:sz w:val="22"/>
          <w:szCs w:val="22"/>
        </w:rPr>
        <w:t>i</w:t>
      </w:r>
      <w:r w:rsidRPr="00F66E8D">
        <w:rPr>
          <w:rFonts w:ascii="Cambria" w:hAnsi="Cambria"/>
          <w:b/>
          <w:bCs/>
          <w:sz w:val="22"/>
          <w:szCs w:val="22"/>
        </w:rPr>
        <w:t>mportant</w:t>
      </w:r>
      <w:r w:rsidR="000F7583">
        <w:rPr>
          <w:rFonts w:ascii="Cambria" w:hAnsi="Cambria"/>
          <w:b/>
          <w:bCs/>
          <w:sz w:val="22"/>
          <w:szCs w:val="22"/>
        </w:rPr>
        <w:t xml:space="preserve"> because </w:t>
      </w:r>
      <w:r w:rsidRPr="00F66E8D">
        <w:rPr>
          <w:rFonts w:ascii="Cambria" w:hAnsi="Cambria"/>
          <w:sz w:val="22"/>
          <w:szCs w:val="22"/>
        </w:rPr>
        <w:t>hCG maintains the corpus luteum, which produces progesterone needed to</w:t>
      </w:r>
      <w:r w:rsidR="007D0FDE">
        <w:rPr>
          <w:rFonts w:ascii="Cambria" w:hAnsi="Cambria"/>
          <w:sz w:val="22"/>
          <w:szCs w:val="22"/>
        </w:rPr>
        <w:t xml:space="preserve"> </w:t>
      </w:r>
      <w:r w:rsidR="00056F06">
        <w:rPr>
          <w:rFonts w:ascii="Cambria" w:hAnsi="Cambria"/>
          <w:sz w:val="22"/>
          <w:szCs w:val="22"/>
        </w:rPr>
        <w:t>maintain the endome</w:t>
      </w:r>
      <w:r w:rsidR="00416DE3">
        <w:rPr>
          <w:rFonts w:ascii="Cambria" w:hAnsi="Cambria"/>
          <w:sz w:val="22"/>
          <w:szCs w:val="22"/>
        </w:rPr>
        <w:t>trium and</w:t>
      </w:r>
      <w:r w:rsidRPr="00F66E8D">
        <w:rPr>
          <w:rFonts w:ascii="Cambria" w:hAnsi="Cambria"/>
          <w:sz w:val="22"/>
          <w:szCs w:val="22"/>
        </w:rPr>
        <w:t xml:space="preserve"> support the pregnancy.</w:t>
      </w:r>
    </w:p>
    <w:p w14:paraId="4D600CFE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What Is hCG Used For Clinically?</w:t>
      </w:r>
    </w:p>
    <w:p w14:paraId="2B65F79E" w14:textId="1867B4C1" w:rsidR="00F66E8D" w:rsidRPr="008C27B0" w:rsidRDefault="00F66E8D" w:rsidP="008C27B0">
      <w:pPr>
        <w:numPr>
          <w:ilvl w:val="0"/>
          <w:numId w:val="7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Confirms pregnancy</w:t>
      </w:r>
      <w:r w:rsidR="00BF5F67">
        <w:rPr>
          <w:rFonts w:ascii="Cambria" w:hAnsi="Cambria"/>
          <w:sz w:val="22"/>
          <w:szCs w:val="22"/>
        </w:rPr>
        <w:t xml:space="preserve"> </w:t>
      </w:r>
      <w:r w:rsidR="008C27B0">
        <w:rPr>
          <w:rFonts w:ascii="Cambria" w:hAnsi="Cambria"/>
          <w:sz w:val="22"/>
          <w:szCs w:val="22"/>
        </w:rPr>
        <w:t>and h</w:t>
      </w:r>
      <w:r w:rsidRPr="008C27B0">
        <w:rPr>
          <w:rFonts w:ascii="Cambria" w:hAnsi="Cambria"/>
          <w:sz w:val="22"/>
          <w:szCs w:val="22"/>
        </w:rPr>
        <w:t>elps determine viability</w:t>
      </w:r>
    </w:p>
    <w:p w14:paraId="01D93F3F" w14:textId="77777777" w:rsidR="00F66E8D" w:rsidRPr="00F66E8D" w:rsidRDefault="00F66E8D" w:rsidP="00F66E8D">
      <w:pPr>
        <w:numPr>
          <w:ilvl w:val="0"/>
          <w:numId w:val="7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Helps evaluate possible ectopic pregnancy</w:t>
      </w:r>
    </w:p>
    <w:p w14:paraId="415A6BA8" w14:textId="6B8865D5" w:rsidR="002E010B" w:rsidRPr="004A7ECD" w:rsidRDefault="00F66E8D" w:rsidP="004A7ECD">
      <w:pPr>
        <w:numPr>
          <w:ilvl w:val="0"/>
          <w:numId w:val="7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Guides interpretation of ultrasound findings</w:t>
      </w:r>
    </w:p>
    <w:p w14:paraId="0E5A3524" w14:textId="77777777" w:rsid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10D30C26" w14:textId="555A902F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Key Concept</w:t>
      </w:r>
    </w:p>
    <w:p w14:paraId="0B85BDAE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Trends are usually more useful than a single value.</w:t>
      </w:r>
    </w:p>
    <w:p w14:paraId="24CA6310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In a normal early pregnancy, β-hCG generally rises over time.</w:t>
      </w:r>
    </w:p>
    <w:p w14:paraId="03472A68" w14:textId="77777777" w:rsidR="00F66E8D" w:rsidRPr="00F66E8D" w:rsidRDefault="00EE3183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1E0AE313">
          <v:rect id="_x0000_i1027" style="width:0;height:1.5pt" o:hralign="center" o:hrstd="t" o:hr="t" fillcolor="#a0a0a0" stroked="f"/>
        </w:pict>
      </w:r>
    </w:p>
    <w:p w14:paraId="5C327B7C" w14:textId="2DD9C15F" w:rsidR="00F66E8D" w:rsidRPr="007061FC" w:rsidRDefault="00F66E8D" w:rsidP="00F66E8D">
      <w:pPr>
        <w:spacing w:after="0"/>
        <w:rPr>
          <w:rFonts w:ascii="Cambria" w:hAnsi="Cambria"/>
          <w:b/>
          <w:bCs/>
        </w:rPr>
      </w:pPr>
      <w:r w:rsidRPr="007061FC">
        <w:rPr>
          <w:rFonts w:ascii="Cambria" w:hAnsi="Cambria"/>
          <w:b/>
          <w:bCs/>
        </w:rPr>
        <w:t>Normal Ultrasound Milestones</w:t>
      </w:r>
    </w:p>
    <w:p w14:paraId="17B81FE0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(Transvaginal Ultrasound)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44"/>
      </w:tblGrid>
      <w:tr w:rsidR="00F66E8D" w:rsidRPr="00F66E8D" w14:paraId="08EC3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ABA2AE" w14:textId="77777777" w:rsidR="00F66E8D" w:rsidRPr="00F66E8D" w:rsidRDefault="00F66E8D" w:rsidP="00F66E8D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66E8D">
              <w:rPr>
                <w:rFonts w:ascii="Cambria" w:hAnsi="Cambria"/>
                <w:b/>
                <w:bCs/>
                <w:sz w:val="22"/>
                <w:szCs w:val="22"/>
              </w:rPr>
              <w:t>Gestational 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C9992" w14:textId="77777777" w:rsidR="00F66E8D" w:rsidRPr="00F66E8D" w:rsidRDefault="00F66E8D" w:rsidP="00F66E8D">
            <w:pPr>
              <w:spacing w:after="0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F66E8D">
              <w:rPr>
                <w:rFonts w:ascii="Cambria" w:hAnsi="Cambria"/>
                <w:b/>
                <w:bCs/>
                <w:sz w:val="22"/>
                <w:szCs w:val="22"/>
              </w:rPr>
              <w:t>Expected Finding</w:t>
            </w:r>
          </w:p>
        </w:tc>
      </w:tr>
      <w:tr w:rsidR="00F66E8D" w:rsidRPr="00F66E8D" w14:paraId="6C1A6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F5B72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5 weeks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41BC6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Gestational sac</w:t>
            </w:r>
          </w:p>
        </w:tc>
      </w:tr>
      <w:tr w:rsidR="00F66E8D" w:rsidRPr="00F66E8D" w14:paraId="74416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B23D4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5-6 weeks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A6AD6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Yolk sac</w:t>
            </w:r>
          </w:p>
        </w:tc>
      </w:tr>
      <w:tr w:rsidR="00F66E8D" w:rsidRPr="00F66E8D" w14:paraId="31EDF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D7636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6 weeks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CB9BB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Fetal pole</w:t>
            </w:r>
          </w:p>
        </w:tc>
      </w:tr>
      <w:tr w:rsidR="00F66E8D" w:rsidRPr="00F66E8D" w14:paraId="5A9DC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3DC73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6-7 weeks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CD616" w14:textId="77777777" w:rsidR="00F66E8D" w:rsidRPr="00F66E8D" w:rsidRDefault="00F66E8D" w:rsidP="00F66E8D">
            <w:pPr>
              <w:spacing w:after="0"/>
              <w:rPr>
                <w:rFonts w:ascii="Cambria" w:hAnsi="Cambria"/>
                <w:sz w:val="22"/>
                <w:szCs w:val="22"/>
              </w:rPr>
            </w:pPr>
            <w:r w:rsidRPr="00F66E8D">
              <w:rPr>
                <w:rFonts w:ascii="Cambria" w:hAnsi="Cambria"/>
                <w:sz w:val="22"/>
                <w:szCs w:val="22"/>
              </w:rPr>
              <w:t>Cardiac activity</w:t>
            </w:r>
          </w:p>
        </w:tc>
      </w:tr>
    </w:tbl>
    <w:p w14:paraId="22660610" w14:textId="77777777" w:rsid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24D9ADE1" w14:textId="15FB7838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Easy Way to Remember</w:t>
      </w:r>
      <w:r>
        <w:rPr>
          <w:rFonts w:ascii="Cambria" w:hAnsi="Cambria"/>
          <w:b/>
          <w:bCs/>
          <w:sz w:val="22"/>
          <w:szCs w:val="22"/>
        </w:rPr>
        <w:t xml:space="preserve">: </w:t>
      </w:r>
      <w:r w:rsidRPr="00F66E8D">
        <w:rPr>
          <w:rFonts w:ascii="Cambria" w:hAnsi="Cambria"/>
          <w:b/>
          <w:bCs/>
          <w:sz w:val="22"/>
          <w:szCs w:val="22"/>
        </w:rPr>
        <w:t>Sac → Yolk Sac → Fetal Pole → Heartbeat</w:t>
      </w:r>
    </w:p>
    <w:p w14:paraId="4DF06961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If expected findings are absent, consider:</w:t>
      </w:r>
    </w:p>
    <w:p w14:paraId="1B078382" w14:textId="77777777" w:rsidR="00F66E8D" w:rsidRPr="00F66E8D" w:rsidRDefault="00F66E8D" w:rsidP="00F66E8D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Incorrect dating</w:t>
      </w:r>
    </w:p>
    <w:p w14:paraId="0A4CE0D4" w14:textId="77777777" w:rsidR="00F66E8D" w:rsidRPr="00F66E8D" w:rsidRDefault="00F66E8D" w:rsidP="00F66E8D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Early pregnancy loss</w:t>
      </w:r>
    </w:p>
    <w:p w14:paraId="4259ED3F" w14:textId="77777777" w:rsidR="00F66E8D" w:rsidRPr="00F66E8D" w:rsidRDefault="00F66E8D" w:rsidP="00F66E8D">
      <w:pPr>
        <w:numPr>
          <w:ilvl w:val="0"/>
          <w:numId w:val="8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Ectopic pregnancy</w:t>
      </w:r>
    </w:p>
    <w:p w14:paraId="0EEF67A0" w14:textId="77777777" w:rsidR="00F66E8D" w:rsidRPr="00F66E8D" w:rsidRDefault="00EE3183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2B62506">
          <v:rect id="_x0000_i1028" style="width:0;height:1.5pt" o:hralign="center" o:hrstd="t" o:hr="t" fillcolor="#a0a0a0" stroked="f"/>
        </w:pict>
      </w:r>
    </w:p>
    <w:p w14:paraId="11672185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Major Causes of First-Trimester Bleeding</w:t>
      </w:r>
    </w:p>
    <w:p w14:paraId="3FD04EBD" w14:textId="286B6F93" w:rsidR="00F66E8D" w:rsidRPr="00F66E8D" w:rsidRDefault="00F66E8D" w:rsidP="00F66E8D">
      <w:pPr>
        <w:tabs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Normal Early Pregnancy</w:t>
      </w:r>
      <w:r>
        <w:rPr>
          <w:rFonts w:ascii="Cambria" w:hAnsi="Cambria"/>
          <w:b/>
          <w:bCs/>
          <w:sz w:val="22"/>
          <w:szCs w:val="22"/>
        </w:rPr>
        <w:t xml:space="preserve">: </w:t>
      </w:r>
      <w:r w:rsidRPr="00F66E8D">
        <w:rPr>
          <w:rFonts w:ascii="Cambria" w:hAnsi="Cambria"/>
          <w:sz w:val="22"/>
          <w:szCs w:val="22"/>
        </w:rPr>
        <w:t>Implantation bleeding</w:t>
      </w:r>
      <w:r w:rsidR="00865B21">
        <w:rPr>
          <w:rFonts w:ascii="Cambria" w:hAnsi="Cambria"/>
          <w:sz w:val="22"/>
          <w:szCs w:val="22"/>
        </w:rPr>
        <w:t xml:space="preserve"> c</w:t>
      </w:r>
      <w:r w:rsidR="004770E0">
        <w:rPr>
          <w:rFonts w:ascii="Cambria" w:hAnsi="Cambria"/>
          <w:sz w:val="22"/>
          <w:szCs w:val="22"/>
        </w:rPr>
        <w:t xml:space="preserve">an cause </w:t>
      </w:r>
      <w:r w:rsidRPr="004770E0">
        <w:rPr>
          <w:rFonts w:ascii="Cambria" w:hAnsi="Cambria"/>
          <w:sz w:val="22"/>
          <w:szCs w:val="22"/>
          <w:u w:val="single"/>
        </w:rPr>
        <w:t>mild</w:t>
      </w:r>
      <w:r w:rsidRPr="00F66E8D">
        <w:rPr>
          <w:rFonts w:ascii="Cambria" w:hAnsi="Cambria"/>
          <w:sz w:val="22"/>
          <w:szCs w:val="22"/>
        </w:rPr>
        <w:t xml:space="preserve"> spotting</w:t>
      </w:r>
    </w:p>
    <w:p w14:paraId="734619E3" w14:textId="384556CA" w:rsidR="00F66E8D" w:rsidRPr="00F66E8D" w:rsidRDefault="00F66E8D" w:rsidP="00F66E8D">
      <w:pPr>
        <w:tabs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Pregnancy Loss</w:t>
      </w:r>
      <w:r>
        <w:rPr>
          <w:rFonts w:ascii="Cambria" w:hAnsi="Cambria"/>
          <w:b/>
          <w:bCs/>
          <w:sz w:val="22"/>
          <w:szCs w:val="22"/>
        </w:rPr>
        <w:t xml:space="preserve">: </w:t>
      </w:r>
      <w:r w:rsidRPr="00F66E8D">
        <w:rPr>
          <w:rFonts w:ascii="Cambria" w:hAnsi="Cambria"/>
          <w:sz w:val="22"/>
          <w:szCs w:val="22"/>
        </w:rPr>
        <w:t>Bleeding</w:t>
      </w:r>
      <w:r w:rsidR="003E21CD">
        <w:rPr>
          <w:rFonts w:ascii="Cambria" w:hAnsi="Cambria"/>
          <w:sz w:val="22"/>
          <w:szCs w:val="22"/>
        </w:rPr>
        <w:t xml:space="preserve"> with</w:t>
      </w:r>
      <w:r>
        <w:rPr>
          <w:rFonts w:ascii="Cambria" w:hAnsi="Cambria"/>
          <w:sz w:val="22"/>
          <w:szCs w:val="22"/>
        </w:rPr>
        <w:t xml:space="preserve"> c</w:t>
      </w:r>
      <w:r w:rsidRPr="00F66E8D">
        <w:rPr>
          <w:rFonts w:ascii="Cambria" w:hAnsi="Cambria"/>
          <w:sz w:val="22"/>
          <w:szCs w:val="22"/>
        </w:rPr>
        <w:t>ramping</w:t>
      </w:r>
      <w:r w:rsidR="003E21CD">
        <w:rPr>
          <w:rFonts w:ascii="Cambria" w:hAnsi="Cambria"/>
          <w:sz w:val="22"/>
          <w:szCs w:val="22"/>
        </w:rPr>
        <w:t xml:space="preserve"> may signal a</w:t>
      </w:r>
      <w:r>
        <w:rPr>
          <w:rFonts w:ascii="Cambria" w:hAnsi="Cambria"/>
          <w:sz w:val="22"/>
          <w:szCs w:val="22"/>
        </w:rPr>
        <w:t xml:space="preserve"> n</w:t>
      </w:r>
      <w:r w:rsidRPr="00F66E8D">
        <w:rPr>
          <w:rFonts w:ascii="Cambria" w:hAnsi="Cambria"/>
          <w:sz w:val="22"/>
          <w:szCs w:val="22"/>
        </w:rPr>
        <w:t>onviable pregnancy</w:t>
      </w:r>
    </w:p>
    <w:p w14:paraId="374A9025" w14:textId="4F6932D4" w:rsidR="00F66E8D" w:rsidRPr="00F66E8D" w:rsidRDefault="00F66E8D" w:rsidP="00F66E8D">
      <w:pPr>
        <w:tabs>
          <w:tab w:val="num" w:pos="720"/>
        </w:tabs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Ectopic Pregnancy</w:t>
      </w:r>
      <w:r>
        <w:rPr>
          <w:rFonts w:ascii="Cambria" w:hAnsi="Cambria"/>
          <w:b/>
          <w:bCs/>
          <w:sz w:val="22"/>
          <w:szCs w:val="22"/>
        </w:rPr>
        <w:t xml:space="preserve">: </w:t>
      </w:r>
      <w:r w:rsidRPr="00F66E8D">
        <w:rPr>
          <w:rFonts w:ascii="Cambria" w:hAnsi="Cambria"/>
          <w:sz w:val="22"/>
          <w:szCs w:val="22"/>
        </w:rPr>
        <w:t>Positive pregnancy test</w:t>
      </w:r>
      <w:r>
        <w:rPr>
          <w:rFonts w:ascii="Cambria" w:hAnsi="Cambria"/>
          <w:sz w:val="22"/>
          <w:szCs w:val="22"/>
        </w:rPr>
        <w:t>, p</w:t>
      </w:r>
      <w:r w:rsidRPr="00F66E8D">
        <w:rPr>
          <w:rFonts w:ascii="Cambria" w:hAnsi="Cambria"/>
          <w:sz w:val="22"/>
          <w:szCs w:val="22"/>
        </w:rPr>
        <w:t>ain ± bleeding</w:t>
      </w:r>
      <w:r>
        <w:rPr>
          <w:rFonts w:ascii="Cambria" w:hAnsi="Cambria"/>
          <w:sz w:val="22"/>
          <w:szCs w:val="22"/>
        </w:rPr>
        <w:t>, p</w:t>
      </w:r>
      <w:r w:rsidRPr="00F66E8D">
        <w:rPr>
          <w:rFonts w:ascii="Cambria" w:hAnsi="Cambria"/>
          <w:sz w:val="22"/>
          <w:szCs w:val="22"/>
        </w:rPr>
        <w:t>regnancy outside the uterine cavity</w:t>
      </w:r>
    </w:p>
    <w:p w14:paraId="4288B774" w14:textId="77777777" w:rsidR="00F66E8D" w:rsidRPr="00F66E8D" w:rsidRDefault="00EE3183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40B717D8">
          <v:rect id="_x0000_i1029" style="width:0;height:1.5pt" o:hralign="center" o:hrstd="t" o:hr="t" fillcolor="#a0a0a0" stroked="f"/>
        </w:pict>
      </w:r>
    </w:p>
    <w:p w14:paraId="11F2B915" w14:textId="08F7B28C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The Diagnosis You Cannot Miss</w:t>
      </w:r>
      <w:r>
        <w:rPr>
          <w:rFonts w:ascii="Cambria" w:hAnsi="Cambria"/>
          <w:b/>
          <w:bCs/>
          <w:sz w:val="22"/>
          <w:szCs w:val="22"/>
        </w:rPr>
        <w:t xml:space="preserve">: </w:t>
      </w:r>
    </w:p>
    <w:p w14:paraId="27B3093C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Ectopic Pregnancy</w:t>
      </w:r>
    </w:p>
    <w:p w14:paraId="1A761BE4" w14:textId="70F14200" w:rsidR="00F66E8D" w:rsidRPr="00F66E8D" w:rsidRDefault="003324C8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In</w:t>
      </w:r>
      <w:r w:rsidR="00F66E8D" w:rsidRPr="00F66E8D">
        <w:rPr>
          <w:rFonts w:ascii="Cambria" w:hAnsi="Cambria"/>
          <w:sz w:val="22"/>
          <w:szCs w:val="22"/>
        </w:rPr>
        <w:t xml:space="preserve"> any pregnant patient with</w:t>
      </w:r>
      <w:r w:rsidR="00343C0F">
        <w:rPr>
          <w:rFonts w:ascii="Cambria" w:hAnsi="Cambria"/>
          <w:sz w:val="22"/>
          <w:szCs w:val="22"/>
        </w:rPr>
        <w:t xml:space="preserve"> </w:t>
      </w:r>
      <w:r w:rsidR="00B53413">
        <w:rPr>
          <w:rFonts w:ascii="Cambria" w:hAnsi="Cambria"/>
          <w:sz w:val="22"/>
          <w:szCs w:val="22"/>
        </w:rPr>
        <w:t xml:space="preserve">pelvic pain + vaginal bleeding + unconfirmed </w:t>
      </w:r>
      <w:r w:rsidR="00EF7972">
        <w:rPr>
          <w:rFonts w:ascii="Cambria" w:hAnsi="Cambria"/>
          <w:sz w:val="22"/>
          <w:szCs w:val="22"/>
        </w:rPr>
        <w:t>intrauterine pregnancy</w:t>
      </w:r>
    </w:p>
    <w:p w14:paraId="7C6BDB5C" w14:textId="77777777" w:rsidR="00B06DD7" w:rsidRDefault="00B06DD7" w:rsidP="00F66E8D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2BDEDB15" w14:textId="35D6E60B" w:rsidR="00F66E8D" w:rsidRPr="00F66E8D" w:rsidRDefault="005A6B1E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Look out for </w:t>
      </w:r>
      <w:r w:rsidR="00E27D8D">
        <w:rPr>
          <w:rFonts w:ascii="Cambria" w:hAnsi="Cambria"/>
          <w:b/>
          <w:bCs/>
          <w:sz w:val="22"/>
          <w:szCs w:val="22"/>
        </w:rPr>
        <w:t>e</w:t>
      </w:r>
      <w:r w:rsidR="00F66E8D" w:rsidRPr="00F66E8D">
        <w:rPr>
          <w:rFonts w:ascii="Cambria" w:hAnsi="Cambria"/>
          <w:b/>
          <w:bCs/>
          <w:sz w:val="22"/>
          <w:szCs w:val="22"/>
        </w:rPr>
        <w:t xml:space="preserve">mergency </w:t>
      </w:r>
      <w:r w:rsidR="00E27D8D">
        <w:rPr>
          <w:rFonts w:ascii="Cambria" w:hAnsi="Cambria"/>
          <w:b/>
          <w:bCs/>
          <w:sz w:val="22"/>
          <w:szCs w:val="22"/>
        </w:rPr>
        <w:t>w</w:t>
      </w:r>
      <w:r w:rsidR="00F66E8D" w:rsidRPr="00F66E8D">
        <w:rPr>
          <w:rFonts w:ascii="Cambria" w:hAnsi="Cambria"/>
          <w:b/>
          <w:bCs/>
          <w:sz w:val="22"/>
          <w:szCs w:val="22"/>
        </w:rPr>
        <w:t xml:space="preserve">arning </w:t>
      </w:r>
      <w:r w:rsidR="00E27D8D">
        <w:rPr>
          <w:rFonts w:ascii="Cambria" w:hAnsi="Cambria"/>
          <w:b/>
          <w:bCs/>
          <w:sz w:val="22"/>
          <w:szCs w:val="22"/>
        </w:rPr>
        <w:t>s</w:t>
      </w:r>
      <w:r w:rsidR="00F66E8D" w:rsidRPr="00F66E8D">
        <w:rPr>
          <w:rFonts w:ascii="Cambria" w:hAnsi="Cambria"/>
          <w:b/>
          <w:bCs/>
          <w:sz w:val="22"/>
          <w:szCs w:val="22"/>
        </w:rPr>
        <w:t>igns</w:t>
      </w:r>
    </w:p>
    <w:p w14:paraId="1F878ED8" w14:textId="77777777" w:rsidR="00F66E8D" w:rsidRPr="00F66E8D" w:rsidRDefault="00F66E8D" w:rsidP="00F66E8D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Syncope</w:t>
      </w:r>
    </w:p>
    <w:p w14:paraId="2E7FC29F" w14:textId="77777777" w:rsidR="00F66E8D" w:rsidRPr="00F66E8D" w:rsidRDefault="00F66E8D" w:rsidP="00F66E8D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Shoulder pain</w:t>
      </w:r>
    </w:p>
    <w:p w14:paraId="765A128B" w14:textId="77777777" w:rsidR="00F66E8D" w:rsidRPr="00F66E8D" w:rsidRDefault="00F66E8D" w:rsidP="00F66E8D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Severe abdominal pain</w:t>
      </w:r>
    </w:p>
    <w:p w14:paraId="788654F4" w14:textId="77777777" w:rsidR="00F66E8D" w:rsidRPr="00F66E8D" w:rsidRDefault="00F66E8D" w:rsidP="00F66E8D">
      <w:pPr>
        <w:numPr>
          <w:ilvl w:val="0"/>
          <w:numId w:val="13"/>
        </w:num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Hemodynamic instability</w:t>
      </w:r>
    </w:p>
    <w:p w14:paraId="54761B96" w14:textId="77777777" w:rsidR="00F66E8D" w:rsidRPr="00F66E8D" w:rsidRDefault="00EE3183" w:rsidP="00F66E8D">
      <w:pPr>
        <w:spacing w:after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4B1A89F1">
          <v:rect id="_x0000_i1030" style="width:0;height:1.5pt" o:hralign="center" o:hrstd="t" o:hr="t" fillcolor="#a0a0a0" stroked="f"/>
        </w:pict>
      </w:r>
    </w:p>
    <w:p w14:paraId="2C2DBA6C" w14:textId="2D2AC0E3" w:rsidR="00E72DDF" w:rsidRPr="00FA7C81" w:rsidRDefault="00E72DDF" w:rsidP="00E72DDF">
      <w:pPr>
        <w:spacing w:after="0"/>
        <w:rPr>
          <w:rFonts w:ascii="Cambria" w:hAnsi="Cambria"/>
          <w:b/>
          <w:bCs/>
        </w:rPr>
      </w:pPr>
      <w:r w:rsidRPr="00FA7C81">
        <w:rPr>
          <w:rFonts w:ascii="Cambria" w:hAnsi="Cambria"/>
          <w:b/>
          <w:bCs/>
        </w:rPr>
        <w:t>Pregnan</w:t>
      </w:r>
      <w:r w:rsidR="00054D05">
        <w:rPr>
          <w:rFonts w:ascii="Cambria" w:hAnsi="Cambria"/>
          <w:b/>
          <w:bCs/>
        </w:rPr>
        <w:t xml:space="preserve">cy, </w:t>
      </w:r>
      <w:r w:rsidRPr="00FA7C81">
        <w:rPr>
          <w:rFonts w:ascii="Cambria" w:hAnsi="Cambria"/>
          <w:b/>
          <w:bCs/>
        </w:rPr>
        <w:t xml:space="preserve"> Lifelong Health</w:t>
      </w:r>
      <w:r w:rsidR="00054D05">
        <w:rPr>
          <w:rFonts w:ascii="Cambria" w:hAnsi="Cambria"/>
          <w:b/>
          <w:bCs/>
        </w:rPr>
        <w:t xml:space="preserve"> and Chronic Disease</w:t>
      </w:r>
    </w:p>
    <w:p w14:paraId="71558D22" w14:textId="77777777" w:rsidR="00E72DDF" w:rsidRPr="00E94543" w:rsidRDefault="00E72DDF" w:rsidP="00E72DDF">
      <w:pPr>
        <w:spacing w:after="0"/>
        <w:rPr>
          <w:rFonts w:ascii="Cambria" w:hAnsi="Cambria"/>
          <w:sz w:val="22"/>
          <w:szCs w:val="22"/>
        </w:rPr>
      </w:pPr>
      <w:r w:rsidRPr="00E94543">
        <w:rPr>
          <w:rFonts w:ascii="Cambria" w:hAnsi="Cambria"/>
          <w:sz w:val="22"/>
          <w:szCs w:val="22"/>
        </w:rPr>
        <w:t>Pregnancy is more than a nine-month event. It is a unique opportunity to improve the health of both the pregnant individual and their future child.</w:t>
      </w:r>
    </w:p>
    <w:p w14:paraId="3672475D" w14:textId="77777777" w:rsidR="00054D05" w:rsidRDefault="00054D05" w:rsidP="00E72DDF">
      <w:pPr>
        <w:spacing w:after="0"/>
        <w:rPr>
          <w:rFonts w:ascii="Cambria" w:hAnsi="Cambria"/>
          <w:sz w:val="22"/>
          <w:szCs w:val="22"/>
        </w:rPr>
      </w:pPr>
    </w:p>
    <w:p w14:paraId="7A1451A0" w14:textId="3176BEBC" w:rsidR="00E72DDF" w:rsidRDefault="00E72DDF" w:rsidP="00E72DDF">
      <w:pPr>
        <w:spacing w:after="0"/>
        <w:rPr>
          <w:rFonts w:ascii="Cambria" w:hAnsi="Cambria"/>
          <w:sz w:val="22"/>
          <w:szCs w:val="22"/>
        </w:rPr>
      </w:pPr>
      <w:r w:rsidRPr="006425CA">
        <w:rPr>
          <w:rFonts w:ascii="Cambria" w:hAnsi="Cambria"/>
          <w:sz w:val="22"/>
          <w:szCs w:val="22"/>
        </w:rPr>
        <w:t xml:space="preserve">Many adverse pregnancy outcomes are influenced by </w:t>
      </w:r>
      <w:r w:rsidR="009E2840">
        <w:rPr>
          <w:rFonts w:ascii="Cambria" w:hAnsi="Cambria"/>
          <w:sz w:val="22"/>
          <w:szCs w:val="22"/>
        </w:rPr>
        <w:t xml:space="preserve">pre-pregnancy and early pregnancy </w:t>
      </w:r>
      <w:r w:rsidRPr="006425CA">
        <w:rPr>
          <w:rFonts w:ascii="Cambria" w:hAnsi="Cambria"/>
          <w:sz w:val="22"/>
          <w:szCs w:val="22"/>
        </w:rPr>
        <w:t>factors, including hypertension</w:t>
      </w:r>
      <w:r w:rsidR="002B1CBF">
        <w:rPr>
          <w:rFonts w:ascii="Cambria" w:hAnsi="Cambria"/>
          <w:sz w:val="22"/>
          <w:szCs w:val="22"/>
        </w:rPr>
        <w:t xml:space="preserve"> or </w:t>
      </w:r>
      <w:r w:rsidR="0048676E">
        <w:rPr>
          <w:rFonts w:ascii="Cambria" w:hAnsi="Cambria"/>
          <w:sz w:val="22"/>
          <w:szCs w:val="22"/>
        </w:rPr>
        <w:t>being at r</w:t>
      </w:r>
      <w:r w:rsidR="002B1CBF">
        <w:rPr>
          <w:rFonts w:ascii="Cambria" w:hAnsi="Cambria"/>
          <w:sz w:val="22"/>
          <w:szCs w:val="22"/>
        </w:rPr>
        <w:t>isk of developing hypertension</w:t>
      </w:r>
      <w:r w:rsidR="00061A89">
        <w:rPr>
          <w:rFonts w:ascii="Cambria" w:hAnsi="Cambria"/>
          <w:sz w:val="22"/>
          <w:szCs w:val="22"/>
        </w:rPr>
        <w:t>/hypertensive disorders of pregnancy</w:t>
      </w:r>
      <w:r w:rsidRPr="006425CA">
        <w:rPr>
          <w:rFonts w:ascii="Cambria" w:hAnsi="Cambria"/>
          <w:sz w:val="22"/>
          <w:szCs w:val="22"/>
        </w:rPr>
        <w:t>, diabetes</w:t>
      </w:r>
      <w:r w:rsidR="002B1CBF">
        <w:rPr>
          <w:rFonts w:ascii="Cambria" w:hAnsi="Cambria"/>
          <w:sz w:val="22"/>
          <w:szCs w:val="22"/>
        </w:rPr>
        <w:t xml:space="preserve"> or </w:t>
      </w:r>
      <w:r w:rsidR="0048676E">
        <w:rPr>
          <w:rFonts w:ascii="Cambria" w:hAnsi="Cambria"/>
          <w:sz w:val="22"/>
          <w:szCs w:val="22"/>
        </w:rPr>
        <w:t xml:space="preserve">being at </w:t>
      </w:r>
      <w:r w:rsidR="002B1CBF">
        <w:rPr>
          <w:rFonts w:ascii="Cambria" w:hAnsi="Cambria"/>
          <w:sz w:val="22"/>
          <w:szCs w:val="22"/>
        </w:rPr>
        <w:t xml:space="preserve">risk of developing </w:t>
      </w:r>
      <w:r w:rsidR="00061A89">
        <w:rPr>
          <w:rFonts w:ascii="Cambria" w:hAnsi="Cambria"/>
          <w:sz w:val="22"/>
          <w:szCs w:val="22"/>
        </w:rPr>
        <w:t>gestational diabetes</w:t>
      </w:r>
      <w:r w:rsidRPr="006425CA">
        <w:rPr>
          <w:rFonts w:ascii="Cambria" w:hAnsi="Cambria"/>
          <w:sz w:val="22"/>
          <w:szCs w:val="22"/>
        </w:rPr>
        <w:t>, obesity, smoking, inadequate nutrition, lack of folic acid supplementation, and delayed prenatal care.</w:t>
      </w:r>
    </w:p>
    <w:p w14:paraId="503F24D4" w14:textId="77777777" w:rsidR="00061A89" w:rsidRPr="006425CA" w:rsidRDefault="00061A89" w:rsidP="00E72DDF">
      <w:pPr>
        <w:spacing w:after="0"/>
        <w:rPr>
          <w:rFonts w:ascii="Cambria" w:hAnsi="Cambria"/>
          <w:sz w:val="22"/>
          <w:szCs w:val="22"/>
        </w:rPr>
      </w:pPr>
    </w:p>
    <w:p w14:paraId="4CBB24EE" w14:textId="77777777" w:rsidR="006F4BDD" w:rsidRPr="006425CA" w:rsidRDefault="006F4BDD" w:rsidP="00E72DDF">
      <w:pPr>
        <w:spacing w:after="0"/>
        <w:rPr>
          <w:rFonts w:ascii="Cambria" w:hAnsi="Cambria"/>
          <w:sz w:val="22"/>
          <w:szCs w:val="22"/>
        </w:rPr>
      </w:pPr>
    </w:p>
    <w:p w14:paraId="788C6620" w14:textId="12F499C0" w:rsidR="00E72DDF" w:rsidRPr="00E72DDF" w:rsidRDefault="00E72DDF" w:rsidP="00E72DDF">
      <w:pPr>
        <w:spacing w:after="0"/>
        <w:rPr>
          <w:rFonts w:ascii="Cambria" w:hAnsi="Cambria"/>
          <w:b/>
          <w:bCs/>
          <w:sz w:val="22"/>
          <w:szCs w:val="22"/>
        </w:rPr>
      </w:pPr>
      <w:r w:rsidRPr="00E72DDF">
        <w:rPr>
          <w:rFonts w:ascii="Cambria" w:hAnsi="Cambria"/>
          <w:b/>
          <w:bCs/>
          <w:sz w:val="22"/>
          <w:szCs w:val="22"/>
        </w:rPr>
        <w:t>Optimizing health before and during pregnancy may reduce the risk of:</w:t>
      </w:r>
    </w:p>
    <w:p w14:paraId="3D36D555" w14:textId="77777777" w:rsidR="00E72DDF" w:rsidRPr="00881F69" w:rsidRDefault="00E72DDF" w:rsidP="00E72DDF">
      <w:pPr>
        <w:numPr>
          <w:ilvl w:val="0"/>
          <w:numId w:val="17"/>
        </w:numPr>
        <w:spacing w:after="0"/>
        <w:rPr>
          <w:rFonts w:ascii="Cambria" w:hAnsi="Cambria"/>
          <w:sz w:val="22"/>
          <w:szCs w:val="22"/>
        </w:rPr>
      </w:pPr>
      <w:r w:rsidRPr="00881F69">
        <w:rPr>
          <w:rFonts w:ascii="Cambria" w:hAnsi="Cambria"/>
          <w:sz w:val="22"/>
          <w:szCs w:val="22"/>
        </w:rPr>
        <w:t>Hypertensive disorders of pregnancy</w:t>
      </w:r>
    </w:p>
    <w:p w14:paraId="7BA2F385" w14:textId="77777777" w:rsidR="00E72DDF" w:rsidRPr="00881F69" w:rsidRDefault="00E72DDF" w:rsidP="00E72DDF">
      <w:pPr>
        <w:numPr>
          <w:ilvl w:val="0"/>
          <w:numId w:val="17"/>
        </w:numPr>
        <w:spacing w:after="0"/>
        <w:rPr>
          <w:rFonts w:ascii="Cambria" w:hAnsi="Cambria"/>
          <w:sz w:val="22"/>
          <w:szCs w:val="22"/>
        </w:rPr>
      </w:pPr>
      <w:r w:rsidRPr="00881F69">
        <w:rPr>
          <w:rFonts w:ascii="Cambria" w:hAnsi="Cambria"/>
          <w:sz w:val="22"/>
          <w:szCs w:val="22"/>
        </w:rPr>
        <w:t>Gestational diabetes</w:t>
      </w:r>
    </w:p>
    <w:p w14:paraId="356526C2" w14:textId="77777777" w:rsidR="00E72DDF" w:rsidRPr="00881F69" w:rsidRDefault="00E72DDF" w:rsidP="00E72DDF">
      <w:pPr>
        <w:numPr>
          <w:ilvl w:val="0"/>
          <w:numId w:val="17"/>
        </w:numPr>
        <w:spacing w:after="0"/>
        <w:rPr>
          <w:rFonts w:ascii="Cambria" w:hAnsi="Cambria"/>
          <w:sz w:val="22"/>
          <w:szCs w:val="22"/>
        </w:rPr>
      </w:pPr>
      <w:r w:rsidRPr="00881F69">
        <w:rPr>
          <w:rFonts w:ascii="Cambria" w:hAnsi="Cambria"/>
          <w:sz w:val="22"/>
          <w:szCs w:val="22"/>
        </w:rPr>
        <w:t>Preterm birth</w:t>
      </w:r>
    </w:p>
    <w:p w14:paraId="048CBA9F" w14:textId="77777777" w:rsidR="00E72DDF" w:rsidRPr="00881F69" w:rsidRDefault="00E72DDF" w:rsidP="00E72DDF">
      <w:pPr>
        <w:numPr>
          <w:ilvl w:val="0"/>
          <w:numId w:val="17"/>
        </w:numPr>
        <w:spacing w:after="0"/>
        <w:rPr>
          <w:rFonts w:ascii="Cambria" w:hAnsi="Cambria"/>
          <w:sz w:val="22"/>
          <w:szCs w:val="22"/>
        </w:rPr>
      </w:pPr>
      <w:r w:rsidRPr="00881F69">
        <w:rPr>
          <w:rFonts w:ascii="Cambria" w:hAnsi="Cambria"/>
          <w:sz w:val="22"/>
          <w:szCs w:val="22"/>
        </w:rPr>
        <w:t>Fetal growth abnormalities</w:t>
      </w:r>
    </w:p>
    <w:p w14:paraId="25E00695" w14:textId="77777777" w:rsidR="00E72DDF" w:rsidRPr="00881F69" w:rsidRDefault="00E72DDF" w:rsidP="00E72DDF">
      <w:pPr>
        <w:numPr>
          <w:ilvl w:val="0"/>
          <w:numId w:val="17"/>
        </w:numPr>
        <w:spacing w:after="0"/>
        <w:rPr>
          <w:rFonts w:ascii="Cambria" w:hAnsi="Cambria"/>
          <w:sz w:val="22"/>
          <w:szCs w:val="22"/>
        </w:rPr>
      </w:pPr>
      <w:r w:rsidRPr="00881F69">
        <w:rPr>
          <w:rFonts w:ascii="Cambria" w:hAnsi="Cambria"/>
          <w:sz w:val="22"/>
          <w:szCs w:val="22"/>
        </w:rPr>
        <w:t>Some congenital anomalies</w:t>
      </w:r>
    </w:p>
    <w:p w14:paraId="3191ABD8" w14:textId="77777777" w:rsidR="001A6DF4" w:rsidRPr="00881F69" w:rsidRDefault="001A6DF4" w:rsidP="00E72DDF">
      <w:pPr>
        <w:spacing w:after="0"/>
        <w:rPr>
          <w:rFonts w:ascii="Cambria" w:hAnsi="Cambria"/>
          <w:sz w:val="22"/>
          <w:szCs w:val="22"/>
        </w:rPr>
      </w:pPr>
    </w:p>
    <w:p w14:paraId="1E694B09" w14:textId="773315C7" w:rsidR="00E72DDF" w:rsidRPr="00C716A0" w:rsidRDefault="00E72DDF" w:rsidP="00E72DDF">
      <w:pPr>
        <w:spacing w:after="0"/>
        <w:rPr>
          <w:rFonts w:ascii="Cambria" w:hAnsi="Cambria"/>
          <w:sz w:val="22"/>
          <w:szCs w:val="22"/>
        </w:rPr>
      </w:pPr>
      <w:r w:rsidRPr="00C716A0">
        <w:rPr>
          <w:rFonts w:ascii="Cambria" w:hAnsi="Cambria"/>
          <w:sz w:val="22"/>
          <w:szCs w:val="22"/>
        </w:rPr>
        <w:t>Healthy pregnancies are associated with improved</w:t>
      </w:r>
      <w:r w:rsidR="00FD0222">
        <w:rPr>
          <w:rFonts w:ascii="Cambria" w:hAnsi="Cambria"/>
          <w:sz w:val="22"/>
          <w:szCs w:val="22"/>
        </w:rPr>
        <w:t xml:space="preserve"> lifelong</w:t>
      </w:r>
      <w:r w:rsidRPr="00C716A0">
        <w:rPr>
          <w:rFonts w:ascii="Cambria" w:hAnsi="Cambria"/>
          <w:sz w:val="22"/>
          <w:szCs w:val="22"/>
        </w:rPr>
        <w:t xml:space="preserve"> outcomes for both parent and child. Pregnancy may also provide an opportunity to identify</w:t>
      </w:r>
      <w:r w:rsidR="004D2833">
        <w:rPr>
          <w:rFonts w:ascii="Cambria" w:hAnsi="Cambria"/>
          <w:sz w:val="22"/>
          <w:szCs w:val="22"/>
        </w:rPr>
        <w:t xml:space="preserve"> and possibly prevent</w:t>
      </w:r>
      <w:r w:rsidRPr="00C716A0">
        <w:rPr>
          <w:rFonts w:ascii="Cambria" w:hAnsi="Cambria"/>
          <w:sz w:val="22"/>
          <w:szCs w:val="22"/>
        </w:rPr>
        <w:t xml:space="preserve"> </w:t>
      </w:r>
      <w:r w:rsidR="00FD0222">
        <w:rPr>
          <w:rFonts w:ascii="Cambria" w:hAnsi="Cambria"/>
          <w:sz w:val="22"/>
          <w:szCs w:val="22"/>
        </w:rPr>
        <w:t xml:space="preserve">chronic </w:t>
      </w:r>
      <w:r w:rsidRPr="00C716A0">
        <w:rPr>
          <w:rFonts w:ascii="Cambria" w:hAnsi="Cambria"/>
          <w:sz w:val="22"/>
          <w:szCs w:val="22"/>
        </w:rPr>
        <w:t xml:space="preserve">health </w:t>
      </w:r>
      <w:r w:rsidR="00FD0222">
        <w:rPr>
          <w:rFonts w:ascii="Cambria" w:hAnsi="Cambria"/>
          <w:sz w:val="22"/>
          <w:szCs w:val="22"/>
        </w:rPr>
        <w:t>conditions</w:t>
      </w:r>
      <w:r w:rsidRPr="00C716A0">
        <w:rPr>
          <w:rFonts w:ascii="Cambria" w:hAnsi="Cambria"/>
          <w:sz w:val="22"/>
          <w:szCs w:val="22"/>
        </w:rPr>
        <w:t xml:space="preserve"> that affect long-term well-being</w:t>
      </w:r>
      <w:r w:rsidR="002916F8">
        <w:rPr>
          <w:rFonts w:ascii="Cambria" w:hAnsi="Cambria"/>
          <w:sz w:val="22"/>
          <w:szCs w:val="22"/>
        </w:rPr>
        <w:t xml:space="preserve"> for</w:t>
      </w:r>
      <w:r w:rsidR="00FD0222">
        <w:rPr>
          <w:rFonts w:ascii="Cambria" w:hAnsi="Cambria"/>
          <w:sz w:val="22"/>
          <w:szCs w:val="22"/>
        </w:rPr>
        <w:t xml:space="preserve"> both the individual and</w:t>
      </w:r>
      <w:r w:rsidR="002916F8">
        <w:rPr>
          <w:rFonts w:ascii="Cambria" w:hAnsi="Cambria"/>
          <w:sz w:val="22"/>
          <w:szCs w:val="22"/>
        </w:rPr>
        <w:t xml:space="preserve"> the entire community</w:t>
      </w:r>
      <w:r w:rsidRPr="00C716A0">
        <w:rPr>
          <w:rFonts w:ascii="Cambria" w:hAnsi="Cambria"/>
          <w:sz w:val="22"/>
          <w:szCs w:val="22"/>
        </w:rPr>
        <w:t>.</w:t>
      </w:r>
    </w:p>
    <w:p w14:paraId="3C886277" w14:textId="77777777" w:rsidR="001A6DF4" w:rsidRDefault="001A6DF4" w:rsidP="00E72DDF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487067FE" w14:textId="3C7A57D5" w:rsidR="00E72DDF" w:rsidRPr="000F6FAB" w:rsidRDefault="00E72DDF" w:rsidP="00E72DDF">
      <w:pPr>
        <w:spacing w:after="0"/>
        <w:rPr>
          <w:rFonts w:ascii="Cambria" w:hAnsi="Cambria"/>
          <w:b/>
          <w:bCs/>
          <w:sz w:val="28"/>
          <w:szCs w:val="28"/>
        </w:rPr>
      </w:pPr>
      <w:r w:rsidRPr="000F6FAB">
        <w:rPr>
          <w:rFonts w:ascii="Cambria" w:hAnsi="Cambria"/>
          <w:b/>
          <w:bCs/>
          <w:sz w:val="28"/>
          <w:szCs w:val="28"/>
        </w:rPr>
        <w:t>Key Take-Home Message</w:t>
      </w:r>
    </w:p>
    <w:p w14:paraId="59F9D990" w14:textId="77777777" w:rsidR="001A6DF4" w:rsidRDefault="001A6DF4" w:rsidP="00E72DDF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1B525F4E" w14:textId="57365222" w:rsidR="00E72DDF" w:rsidRPr="00E72DDF" w:rsidRDefault="00E72DDF" w:rsidP="00E72DDF">
      <w:pPr>
        <w:spacing w:after="0"/>
        <w:rPr>
          <w:rFonts w:ascii="Cambria" w:hAnsi="Cambria"/>
          <w:b/>
          <w:bCs/>
          <w:sz w:val="22"/>
          <w:szCs w:val="22"/>
        </w:rPr>
      </w:pPr>
      <w:r w:rsidRPr="00E72DDF">
        <w:rPr>
          <w:rFonts w:ascii="Cambria" w:hAnsi="Cambria"/>
          <w:b/>
          <w:bCs/>
          <w:sz w:val="22"/>
          <w:szCs w:val="22"/>
        </w:rPr>
        <w:t>Preventing adverse pregnancy outcomes is not only about improving pregnancy and birth outcomes. It is an investment in the lifelong health of the parent, the child, and the community.</w:t>
      </w:r>
    </w:p>
    <w:p w14:paraId="014989D1" w14:textId="77777777" w:rsidR="00036322" w:rsidRDefault="00036322" w:rsidP="00F66E8D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520D2893" w14:textId="2AC922D2" w:rsidR="00F66E8D" w:rsidRPr="000F6FAB" w:rsidRDefault="00F66E8D" w:rsidP="00F66E8D">
      <w:pPr>
        <w:spacing w:after="0"/>
        <w:rPr>
          <w:rFonts w:ascii="Cambria" w:hAnsi="Cambria"/>
          <w:b/>
          <w:bCs/>
        </w:rPr>
      </w:pPr>
      <w:r w:rsidRPr="000F6FAB">
        <w:rPr>
          <w:rFonts w:ascii="Cambria" w:hAnsi="Cambria"/>
          <w:b/>
          <w:bCs/>
        </w:rPr>
        <w:t>Clinical Framework for TBL Cases</w:t>
      </w:r>
    </w:p>
    <w:p w14:paraId="5DDA7C7F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  <w:r w:rsidRPr="00F66E8D">
        <w:rPr>
          <w:rFonts w:ascii="Cambria" w:hAnsi="Cambria"/>
          <w:sz w:val="22"/>
          <w:szCs w:val="22"/>
        </w:rPr>
        <w:t>For every case, ask:</w:t>
      </w:r>
    </w:p>
    <w:p w14:paraId="21E6FFF6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Is she pregnant?</w:t>
      </w:r>
    </w:p>
    <w:p w14:paraId="35F64274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How far along is the pregnancy?</w:t>
      </w:r>
    </w:p>
    <w:p w14:paraId="43603DEC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Is the pregnancy intrauterine?</w:t>
      </w:r>
    </w:p>
    <w:p w14:paraId="5E346225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Is the pregnancy viable?</w:t>
      </w:r>
    </w:p>
    <w:p w14:paraId="1AA6165C" w14:textId="77777777" w:rsidR="00F66E8D" w:rsidRPr="00F66E8D" w:rsidRDefault="00F66E8D" w:rsidP="00F66E8D">
      <w:pPr>
        <w:spacing w:after="0"/>
        <w:rPr>
          <w:rFonts w:ascii="Cambria" w:hAnsi="Cambria"/>
          <w:b/>
          <w:bCs/>
          <w:sz w:val="22"/>
          <w:szCs w:val="22"/>
        </w:rPr>
      </w:pPr>
      <w:r w:rsidRPr="00F66E8D">
        <w:rPr>
          <w:rFonts w:ascii="Cambria" w:hAnsi="Cambria"/>
          <w:b/>
          <w:bCs/>
          <w:sz w:val="22"/>
          <w:szCs w:val="22"/>
        </w:rPr>
        <w:t>Does she need urgent evaluation?</w:t>
      </w:r>
    </w:p>
    <w:p w14:paraId="695C3C42" w14:textId="77777777" w:rsidR="00716F3B" w:rsidRPr="00716F3B" w:rsidRDefault="00716F3B" w:rsidP="00716F3B">
      <w:pPr>
        <w:spacing w:after="0"/>
        <w:rPr>
          <w:rFonts w:ascii="Cambria" w:hAnsi="Cambria"/>
          <w:sz w:val="22"/>
          <w:szCs w:val="22"/>
        </w:rPr>
      </w:pPr>
      <w:r w:rsidRPr="00716F3B">
        <w:rPr>
          <w:rFonts w:ascii="Cambria" w:hAnsi="Cambria"/>
          <w:sz w:val="22"/>
          <w:szCs w:val="22"/>
        </w:rPr>
        <w:t>How can identifying and addressing risks during pregnancy improve the long-term health of the parent, child, and community?</w:t>
      </w:r>
    </w:p>
    <w:p w14:paraId="4C220133" w14:textId="77777777" w:rsidR="00F66E8D" w:rsidRPr="00F66E8D" w:rsidRDefault="00F66E8D" w:rsidP="00F66E8D">
      <w:pPr>
        <w:spacing w:after="0"/>
        <w:rPr>
          <w:rFonts w:ascii="Cambria" w:hAnsi="Cambria"/>
          <w:sz w:val="22"/>
          <w:szCs w:val="22"/>
        </w:rPr>
      </w:pPr>
    </w:p>
    <w:sectPr w:rsidR="00F66E8D" w:rsidRPr="00F66E8D" w:rsidSect="00F66E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E"/>
    <w:multiLevelType w:val="multilevel"/>
    <w:tmpl w:val="A48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192"/>
    <w:multiLevelType w:val="multilevel"/>
    <w:tmpl w:val="0A3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6218"/>
    <w:multiLevelType w:val="multilevel"/>
    <w:tmpl w:val="E6A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94DA9"/>
    <w:multiLevelType w:val="multilevel"/>
    <w:tmpl w:val="071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17412"/>
    <w:multiLevelType w:val="multilevel"/>
    <w:tmpl w:val="2C7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E319E"/>
    <w:multiLevelType w:val="multilevel"/>
    <w:tmpl w:val="6FC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7599"/>
    <w:multiLevelType w:val="multilevel"/>
    <w:tmpl w:val="5FCC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65443"/>
    <w:multiLevelType w:val="multilevel"/>
    <w:tmpl w:val="B47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EEF"/>
    <w:multiLevelType w:val="multilevel"/>
    <w:tmpl w:val="CF4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94B1A"/>
    <w:multiLevelType w:val="multilevel"/>
    <w:tmpl w:val="D10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3FC4"/>
    <w:multiLevelType w:val="multilevel"/>
    <w:tmpl w:val="F392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4398D"/>
    <w:multiLevelType w:val="multilevel"/>
    <w:tmpl w:val="4F4E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20D6B"/>
    <w:multiLevelType w:val="multilevel"/>
    <w:tmpl w:val="FB8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240D3"/>
    <w:multiLevelType w:val="multilevel"/>
    <w:tmpl w:val="443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D426E"/>
    <w:multiLevelType w:val="multilevel"/>
    <w:tmpl w:val="4F5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56087"/>
    <w:multiLevelType w:val="multilevel"/>
    <w:tmpl w:val="DEA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83354"/>
    <w:multiLevelType w:val="multilevel"/>
    <w:tmpl w:val="C46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77523">
    <w:abstractNumId w:val="16"/>
  </w:num>
  <w:num w:numId="2" w16cid:durableId="1540361216">
    <w:abstractNumId w:val="4"/>
  </w:num>
  <w:num w:numId="3" w16cid:durableId="1641576108">
    <w:abstractNumId w:val="2"/>
  </w:num>
  <w:num w:numId="4" w16cid:durableId="28460607">
    <w:abstractNumId w:val="0"/>
  </w:num>
  <w:num w:numId="5" w16cid:durableId="2075928048">
    <w:abstractNumId w:val="7"/>
  </w:num>
  <w:num w:numId="6" w16cid:durableId="86076391">
    <w:abstractNumId w:val="5"/>
  </w:num>
  <w:num w:numId="7" w16cid:durableId="77874633">
    <w:abstractNumId w:val="10"/>
  </w:num>
  <w:num w:numId="8" w16cid:durableId="716466370">
    <w:abstractNumId w:val="6"/>
  </w:num>
  <w:num w:numId="9" w16cid:durableId="591009030">
    <w:abstractNumId w:val="3"/>
  </w:num>
  <w:num w:numId="10" w16cid:durableId="1110273556">
    <w:abstractNumId w:val="13"/>
  </w:num>
  <w:num w:numId="11" w16cid:durableId="482238977">
    <w:abstractNumId w:val="9"/>
  </w:num>
  <w:num w:numId="12" w16cid:durableId="1339967067">
    <w:abstractNumId w:val="1"/>
  </w:num>
  <w:num w:numId="13" w16cid:durableId="813529411">
    <w:abstractNumId w:val="14"/>
  </w:num>
  <w:num w:numId="14" w16cid:durableId="628438381">
    <w:abstractNumId w:val="8"/>
  </w:num>
  <w:num w:numId="15" w16cid:durableId="1276787751">
    <w:abstractNumId w:val="11"/>
  </w:num>
  <w:num w:numId="16" w16cid:durableId="200166653">
    <w:abstractNumId w:val="15"/>
  </w:num>
  <w:num w:numId="17" w16cid:durableId="2121292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8D"/>
    <w:rsid w:val="00036322"/>
    <w:rsid w:val="0005470D"/>
    <w:rsid w:val="00054D05"/>
    <w:rsid w:val="00056F06"/>
    <w:rsid w:val="00061A89"/>
    <w:rsid w:val="0009610E"/>
    <w:rsid w:val="000F6FAB"/>
    <w:rsid w:val="000F7583"/>
    <w:rsid w:val="00130C64"/>
    <w:rsid w:val="001356A6"/>
    <w:rsid w:val="001827CD"/>
    <w:rsid w:val="00197725"/>
    <w:rsid w:val="001A6DF4"/>
    <w:rsid w:val="001C008D"/>
    <w:rsid w:val="001C639B"/>
    <w:rsid w:val="002160CE"/>
    <w:rsid w:val="00256C69"/>
    <w:rsid w:val="0028102F"/>
    <w:rsid w:val="002916F8"/>
    <w:rsid w:val="002A3D37"/>
    <w:rsid w:val="002B1CBF"/>
    <w:rsid w:val="002E010B"/>
    <w:rsid w:val="003324C8"/>
    <w:rsid w:val="00343C0F"/>
    <w:rsid w:val="00364BAB"/>
    <w:rsid w:val="003772ED"/>
    <w:rsid w:val="003962DC"/>
    <w:rsid w:val="003E019C"/>
    <w:rsid w:val="003E21CD"/>
    <w:rsid w:val="004004FD"/>
    <w:rsid w:val="00416DE3"/>
    <w:rsid w:val="00473A5C"/>
    <w:rsid w:val="004770E0"/>
    <w:rsid w:val="0048676E"/>
    <w:rsid w:val="004A7ECD"/>
    <w:rsid w:val="004D2833"/>
    <w:rsid w:val="004D7A88"/>
    <w:rsid w:val="004E0F0E"/>
    <w:rsid w:val="00536201"/>
    <w:rsid w:val="005864EC"/>
    <w:rsid w:val="005A6B1E"/>
    <w:rsid w:val="005F45DF"/>
    <w:rsid w:val="006425CA"/>
    <w:rsid w:val="00680D28"/>
    <w:rsid w:val="006A6C86"/>
    <w:rsid w:val="006B2DF5"/>
    <w:rsid w:val="006F4BDD"/>
    <w:rsid w:val="007061FC"/>
    <w:rsid w:val="00716F3B"/>
    <w:rsid w:val="0073247C"/>
    <w:rsid w:val="007A35FF"/>
    <w:rsid w:val="007D0FDE"/>
    <w:rsid w:val="007F3C14"/>
    <w:rsid w:val="008253CA"/>
    <w:rsid w:val="0083440E"/>
    <w:rsid w:val="008579D1"/>
    <w:rsid w:val="00865B21"/>
    <w:rsid w:val="00881F69"/>
    <w:rsid w:val="008C27B0"/>
    <w:rsid w:val="00921C95"/>
    <w:rsid w:val="00970836"/>
    <w:rsid w:val="0099157F"/>
    <w:rsid w:val="009E2840"/>
    <w:rsid w:val="009F008F"/>
    <w:rsid w:val="00A15FD6"/>
    <w:rsid w:val="00A5411B"/>
    <w:rsid w:val="00AA29E2"/>
    <w:rsid w:val="00AD4A93"/>
    <w:rsid w:val="00B06DD7"/>
    <w:rsid w:val="00B53413"/>
    <w:rsid w:val="00B827ED"/>
    <w:rsid w:val="00BF5F67"/>
    <w:rsid w:val="00C33645"/>
    <w:rsid w:val="00C54014"/>
    <w:rsid w:val="00C716A0"/>
    <w:rsid w:val="00C942B7"/>
    <w:rsid w:val="00CB336E"/>
    <w:rsid w:val="00CB6115"/>
    <w:rsid w:val="00D26261"/>
    <w:rsid w:val="00D34794"/>
    <w:rsid w:val="00D44B08"/>
    <w:rsid w:val="00D97B74"/>
    <w:rsid w:val="00DA6E0B"/>
    <w:rsid w:val="00DF6D0A"/>
    <w:rsid w:val="00E27D8D"/>
    <w:rsid w:val="00E72DDF"/>
    <w:rsid w:val="00E94543"/>
    <w:rsid w:val="00EE3183"/>
    <w:rsid w:val="00EF7972"/>
    <w:rsid w:val="00F36B6A"/>
    <w:rsid w:val="00F66E8D"/>
    <w:rsid w:val="00F763D9"/>
    <w:rsid w:val="00F92BF2"/>
    <w:rsid w:val="00FA0B13"/>
    <w:rsid w:val="00FA7C81"/>
    <w:rsid w:val="00FD0222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84E7"/>
  <w15:chartTrackingRefBased/>
  <w15:docId w15:val="{AE0343B9-6EBC-4698-9C9D-D55B95C6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BFAE54C51DC4388D24493E3918A2E" ma:contentTypeVersion="17" ma:contentTypeDescription="Create a new document." ma:contentTypeScope="" ma:versionID="dc9f1a2e5c02f0ca66a63fd49135dca2">
  <xsd:schema xmlns:xsd="http://www.w3.org/2001/XMLSchema" xmlns:xs="http://www.w3.org/2001/XMLSchema" xmlns:p="http://schemas.microsoft.com/office/2006/metadata/properties" xmlns:ns3="818fe7f4-2608-4b41-901e-1e230c4ee0f5" xmlns:ns4="d3750d0b-b252-45a4-b251-0f27a23014ac" targetNamespace="http://schemas.microsoft.com/office/2006/metadata/properties" ma:root="true" ma:fieldsID="8dc15a2badd45ac0887511c02d07ae61" ns3:_="" ns4:_="">
    <xsd:import namespace="818fe7f4-2608-4b41-901e-1e230c4ee0f5"/>
    <xsd:import namespace="d3750d0b-b252-45a4-b251-0f27a23014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earchProperties" minOccurs="0"/>
                <xsd:element ref="ns3:MediaServiceBillingMetadata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fe7f4-2608-4b41-901e-1e230c4ee0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21" nillable="true" ma:displayName="Tags" ma:internalName="MediaServiceAutoTag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50d0b-b252-45a4-b251-0f27a2301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8fe7f4-2608-4b41-901e-1e230c4ee0f5" xsi:nil="true"/>
  </documentManagement>
</p:properties>
</file>

<file path=customXml/itemProps1.xml><?xml version="1.0" encoding="utf-8"?>
<ds:datastoreItem xmlns:ds="http://schemas.openxmlformats.org/officeDocument/2006/customXml" ds:itemID="{554FE336-0F29-49B6-B3B6-A85264812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C918C9-60BB-44C9-A599-821C9411C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8fe7f4-2608-4b41-901e-1e230c4ee0f5"/>
    <ds:schemaRef ds:uri="d3750d0b-b252-45a4-b251-0f27a23014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4A1F5-EF4E-483B-BEC0-459A71AF410E}">
  <ds:schemaRefs>
    <ds:schemaRef ds:uri="http://schemas.microsoft.com/office/2006/metadata/properties"/>
    <ds:schemaRef ds:uri="http://schemas.microsoft.com/office/infopath/2007/PartnerControls"/>
    <ds:schemaRef ds:uri="818fe7f4-2608-4b41-901e-1e230c4ee0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662</Words>
  <Characters>3775</Characters>
  <Application>Microsoft Office Word</Application>
  <DocSecurity>4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Simone.Hampton</dc:creator>
  <cp:keywords/>
  <dc:description/>
  <cp:lastModifiedBy>Simone.Hampton</cp:lastModifiedBy>
  <cp:revision>93</cp:revision>
  <dcterms:created xsi:type="dcterms:W3CDTF">2026-08-24T15:52:00Z</dcterms:created>
  <dcterms:modified xsi:type="dcterms:W3CDTF">2026-09-09T14:52:00Z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0x010100592BFAE54C51DC4388D24493E3918A2E</vt:lpwstr>
  </property>
</Properties>
</file>