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ind w:left="0" w:firstLine="0"/>
        <w:jc w:val="right"/>
        <w:rPr>
          <w:rFonts w:ascii="Barlow" w:cs="Barlow" w:eastAsia="Barlow" w:hAnsi="Barlow"/>
        </w:rPr>
      </w:pPr>
      <w:r w:rsidDel="00000000" w:rsidR="00000000" w:rsidRPr="00000000">
        <w:rPr>
          <w:rFonts w:ascii="Barlow" w:cs="Barlow" w:eastAsia="Barlow" w:hAnsi="Barlow"/>
          <w:rtl w:val="0"/>
        </w:rPr>
        <w:t xml:space="preserve">FECHA</w:t>
      </w:r>
      <w:r w:rsidDel="00000000" w:rsidR="00000000" w:rsidRPr="00000000">
        <w:rPr>
          <w:rtl w:val="0"/>
        </w:rPr>
      </w:r>
    </w:p>
    <w:p w:rsidR="00000000" w:rsidDel="00000000" w:rsidP="00000000" w:rsidRDefault="00000000" w:rsidRPr="00000000" w14:paraId="00000002">
      <w:pPr>
        <w:spacing w:after="240" w:before="240" w:lineRule="auto"/>
        <w:ind w:left="5520" w:firstLine="0"/>
        <w:jc w:val="right"/>
        <w:rPr>
          <w:rFonts w:ascii="Barlow" w:cs="Barlow" w:eastAsia="Barlow" w:hAnsi="Barlow"/>
        </w:rPr>
      </w:pPr>
      <w:r w:rsidDel="00000000" w:rsidR="00000000" w:rsidRPr="00000000">
        <w:rPr>
          <w:rFonts w:ascii="Barlow" w:cs="Barlow" w:eastAsia="Barlow" w:hAnsi="Barlow"/>
          <w:b w:val="1"/>
          <w:bCs w:val="1"/>
          <w:u w:val="single"/>
          <w:rtl w:val="0"/>
        </w:rPr>
        <w:t xml:space="preserve">Ref</w:t>
      </w:r>
      <w:r w:rsidDel="00000000" w:rsidR="00000000" w:rsidRPr="00000000">
        <w:rPr>
          <w:rFonts w:ascii="Barlow" w:cs="Barlow" w:eastAsia="Barlow" w:hAnsi="Barlow"/>
          <w:b w:val="1"/>
          <w:bCs w:val="1"/>
          <w:rtl w:val="0"/>
        </w:rPr>
        <w:t xml:space="preserve">. Presupuesto Constitución e Inscripción  SAS </w:t>
      </w:r>
      <w:r w:rsidDel="00000000" w:rsidR="00000000" w:rsidRPr="00000000">
        <w:rPr>
          <w:rFonts w:ascii="Barlow" w:cs="Barlow" w:eastAsia="Barlow" w:hAnsi="Barlow"/>
          <w:rtl w:val="0"/>
        </w:rPr>
        <w:t xml:space="preserve"> </w:t>
      </w:r>
    </w:p>
    <w:p w:rsidR="00000000" w:rsidDel="00000000" w:rsidP="00000000" w:rsidRDefault="00000000" w:rsidRPr="00000000" w14:paraId="00000003">
      <w:pPr>
        <w:spacing w:after="120" w:before="240" w:lineRule="auto"/>
        <w:jc w:val="both"/>
        <w:rPr>
          <w:rFonts w:ascii="Barlow" w:cs="Barlow" w:eastAsia="Barlow" w:hAnsi="Barlow"/>
        </w:rPr>
      </w:pPr>
      <w:r w:rsidDel="00000000" w:rsidR="00000000" w:rsidRPr="00000000">
        <w:rPr>
          <w:rFonts w:ascii="Barlow" w:cs="Barlow" w:eastAsia="Barlow" w:hAnsi="Barlow"/>
          <w:rtl w:val="0"/>
        </w:rPr>
        <w:t xml:space="preserve">De nuestra mayor consideración:</w:t>
      </w:r>
    </w:p>
    <w:p w:rsidR="00000000" w:rsidDel="00000000" w:rsidP="00000000" w:rsidRDefault="00000000" w:rsidRPr="00000000" w14:paraId="00000004">
      <w:pPr>
        <w:spacing w:after="120" w:before="240" w:lineRule="auto"/>
        <w:ind w:firstLine="850.3937007874017"/>
        <w:jc w:val="both"/>
        <w:rPr>
          <w:rFonts w:ascii="Barlow" w:cs="Barlow" w:eastAsia="Barlow" w:hAnsi="Barlow"/>
        </w:rPr>
      </w:pPr>
      <w:r w:rsidDel="00000000" w:rsidR="00000000" w:rsidRPr="00000000">
        <w:rPr>
          <w:rFonts w:ascii="Barlow" w:cs="Barlow" w:eastAsia="Barlow" w:hAnsi="Barlow"/>
          <w:rtl w:val="0"/>
        </w:rPr>
        <w:t xml:space="preserve">Tenemos el agrado de dirigirnos a Ud. a fin de remitirles el detalle de los trámites y costos necesarios para la inscripción de una Sociedad por Acciones Simplificadas (en adelante SAS) en la provincia de Mendoza.</w:t>
      </w:r>
    </w:p>
    <w:p w:rsidR="00000000" w:rsidDel="00000000" w:rsidP="00000000" w:rsidRDefault="00000000" w:rsidRPr="00000000" w14:paraId="00000005">
      <w:pPr>
        <w:pBdr>
          <w:top w:color="000000" w:space="1" w:sz="4" w:val="single"/>
          <w:left w:color="000000" w:space="20" w:sz="4" w:val="single"/>
          <w:bottom w:color="000000" w:space="1" w:sz="4" w:val="single"/>
          <w:right w:color="000000" w:space="4" w:sz="4" w:val="single"/>
        </w:pBdr>
        <w:spacing w:after="200" w:lineRule="auto"/>
        <w:ind w:left="425.19685039370086" w:firstLine="0"/>
        <w:rPr>
          <w:rFonts w:ascii="Barlow" w:cs="Barlow" w:eastAsia="Barlow" w:hAnsi="Barlow"/>
          <w:b w:val="1"/>
          <w:bCs w:val="1"/>
        </w:rPr>
      </w:pPr>
      <w:r w:rsidDel="00000000" w:rsidR="00000000" w:rsidRPr="00000000">
        <w:rPr>
          <w:rFonts w:ascii="Barlow" w:cs="Barlow" w:eastAsia="Barlow" w:hAnsi="Barlow"/>
          <w:b w:val="1"/>
          <w:bCs w:val="1"/>
          <w:rtl w:val="0"/>
        </w:rPr>
        <w:t xml:space="preserve">Constitución SAS</w:t>
      </w:r>
    </w:p>
    <w:p w:rsidR="00000000" w:rsidDel="00000000" w:rsidP="00000000" w:rsidRDefault="00000000" w:rsidRPr="00000000" w14:paraId="00000006">
      <w:pPr>
        <w:spacing w:after="200" w:lineRule="auto"/>
        <w:ind w:firstLine="850.3937007874017"/>
        <w:jc w:val="both"/>
        <w:rPr>
          <w:rFonts w:ascii="Barlow" w:cs="Barlow" w:eastAsia="Barlow" w:hAnsi="Barlow"/>
        </w:rPr>
      </w:pPr>
      <w:r w:rsidDel="00000000" w:rsidR="00000000" w:rsidRPr="00000000">
        <w:rPr>
          <w:rFonts w:ascii="Barlow" w:cs="Barlow" w:eastAsia="Barlow" w:hAnsi="Barlow"/>
          <w:rtl w:val="0"/>
        </w:rPr>
        <w:t xml:space="preserve">A continuación, detallamos la documentación necesaria y los gastos a incurrir para la inscripción de una SAS en el Registro Público dependiente de la Dirección de Personas Jurídicas de Mendoza:</w:t>
      </w:r>
    </w:p>
    <w:p w:rsidR="00000000" w:rsidDel="00000000" w:rsidP="00000000" w:rsidRDefault="00000000" w:rsidRPr="00000000" w14:paraId="00000007">
      <w:pPr>
        <w:spacing w:after="200" w:lineRule="auto"/>
        <w:ind w:firstLine="1133.858267716535"/>
        <w:jc w:val="both"/>
        <w:rPr>
          <w:rFonts w:ascii="Barlow" w:cs="Barlow" w:eastAsia="Barlow" w:hAnsi="Barlow"/>
        </w:rPr>
      </w:pPr>
      <w:r w:rsidDel="00000000" w:rsidR="00000000" w:rsidRPr="00000000">
        <w:rPr>
          <w:rFonts w:ascii="Barlow" w:cs="Barlow" w:eastAsia="Barlow" w:hAnsi="Barlow"/>
          <w:b w:val="1"/>
          <w:bCs w:val="1"/>
          <w:rtl w:val="0"/>
        </w:rPr>
        <w:t xml:space="preserve">1.-</w:t>
      </w:r>
      <w:r w:rsidDel="00000000" w:rsidR="00000000" w:rsidRPr="00000000">
        <w:rPr>
          <w:rFonts w:ascii="Barlow" w:cs="Barlow" w:eastAsia="Barlow" w:hAnsi="Barlow"/>
          <w:rtl w:val="0"/>
        </w:rPr>
        <w:t xml:space="preserve"> Reserva de Denominación: Si bien este trámite es optativo, nosotros lo recomendamos porque de esta manera se evitan tener observaciones respecto a la denominación social (con la consecuente rectificación del Estatuto). </w:t>
      </w:r>
    </w:p>
    <w:p w:rsidR="00000000" w:rsidDel="00000000" w:rsidP="00000000" w:rsidRDefault="00000000" w:rsidRPr="00000000" w14:paraId="00000008">
      <w:pPr>
        <w:spacing w:after="200" w:lineRule="auto"/>
        <w:ind w:firstLine="1133.858267716535"/>
        <w:jc w:val="both"/>
        <w:rPr>
          <w:rFonts w:ascii="Barlow" w:cs="Barlow" w:eastAsia="Barlow" w:hAnsi="Barlow"/>
          <w:highlight w:val="white"/>
        </w:rPr>
      </w:pPr>
      <w:r w:rsidDel="00000000" w:rsidR="00000000" w:rsidRPr="00000000">
        <w:rPr>
          <w:rFonts w:ascii="Barlow" w:cs="Barlow" w:eastAsia="Barlow" w:hAnsi="Barlow"/>
          <w:b w:val="1"/>
          <w:bCs w:val="1"/>
          <w:rtl w:val="0"/>
        </w:rPr>
        <w:t xml:space="preserve">2.- </w:t>
      </w:r>
      <w:r w:rsidDel="00000000" w:rsidR="00000000" w:rsidRPr="00000000">
        <w:rPr>
          <w:rFonts w:ascii="Barlow" w:cs="Barlow" w:eastAsia="Barlow" w:hAnsi="Barlow"/>
          <w:rtl w:val="0"/>
        </w:rPr>
        <w:t xml:space="preserve">Estatuto Social: El mismo podrá instrumentarse mediante escritura pública o bien a través de instrumento privado con firma certificada por escribano</w:t>
      </w:r>
      <w:r w:rsidDel="00000000" w:rsidR="00000000" w:rsidRPr="00000000">
        <w:rPr>
          <w:rFonts w:ascii="Barlow" w:cs="Barlow" w:eastAsia="Barlow" w:hAnsi="Barlow"/>
          <w:highlight w:val="white"/>
          <w:rtl w:val="0"/>
        </w:rPr>
        <w:t xml:space="preserve">.</w:t>
      </w:r>
    </w:p>
    <w:p w:rsidR="00000000" w:rsidDel="00000000" w:rsidP="00000000" w:rsidRDefault="00000000" w:rsidRPr="00000000" w14:paraId="00000009">
      <w:pPr>
        <w:spacing w:after="200" w:lineRule="auto"/>
        <w:ind w:firstLine="1133.858267716535"/>
        <w:jc w:val="both"/>
        <w:rPr>
          <w:rFonts w:ascii="Barlow" w:cs="Barlow" w:eastAsia="Barlow" w:hAnsi="Barlow"/>
        </w:rPr>
      </w:pPr>
      <w:r w:rsidDel="00000000" w:rsidR="00000000" w:rsidRPr="00000000">
        <w:rPr>
          <w:rFonts w:ascii="Barlow" w:cs="Barlow" w:eastAsia="Barlow" w:hAnsi="Barlow"/>
          <w:b w:val="1"/>
          <w:bCs w:val="1"/>
          <w:rtl w:val="0"/>
        </w:rPr>
        <w:t xml:space="preserve">3.- </w:t>
      </w:r>
      <w:r w:rsidDel="00000000" w:rsidR="00000000" w:rsidRPr="00000000">
        <w:rPr>
          <w:rFonts w:ascii="Barlow" w:cs="Barlow" w:eastAsia="Barlow" w:hAnsi="Barlow"/>
          <w:rtl w:val="0"/>
        </w:rPr>
        <w:t xml:space="preserve">Declaración jurada sobre aceptación de cargo, condición de Persona Expuesta Políticamente </w:t>
      </w:r>
      <w:r w:rsidDel="00000000" w:rsidR="00000000" w:rsidRPr="00000000">
        <w:rPr>
          <w:rFonts w:ascii="Barlow" w:cs="Barlow" w:eastAsia="Barlow" w:hAnsi="Barlow"/>
          <w:rtl w:val="0"/>
        </w:rPr>
        <w:t xml:space="preserve">suscripta</w:t>
      </w:r>
      <w:r w:rsidDel="00000000" w:rsidR="00000000" w:rsidRPr="00000000">
        <w:rPr>
          <w:rFonts w:ascii="Barlow" w:cs="Barlow" w:eastAsia="Barlow" w:hAnsi="Barlow"/>
          <w:rtl w:val="0"/>
        </w:rPr>
        <w:t xml:space="preserve"> por los directores. Dicha DDJJ podrá estar incluida dentro del estatuto social.</w:t>
      </w:r>
    </w:p>
    <w:p w:rsidR="00000000" w:rsidDel="00000000" w:rsidP="00000000" w:rsidRDefault="00000000" w:rsidRPr="00000000" w14:paraId="0000000A">
      <w:pPr>
        <w:spacing w:after="200" w:lineRule="auto"/>
        <w:ind w:firstLine="1133.858267716535"/>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4.-</w:t>
      </w:r>
      <w:r w:rsidDel="00000000" w:rsidR="00000000" w:rsidRPr="00000000">
        <w:rPr>
          <w:rFonts w:ascii="Barlow" w:cs="Barlow" w:eastAsia="Barlow" w:hAnsi="Barlow"/>
          <w:rtl w:val="0"/>
        </w:rPr>
        <w:t xml:space="preserve">  Declaración jurada de Beneficiario Final. Dicha DDJJ podrá estar incluida dentro del estatuto social.</w:t>
      </w:r>
      <w:r w:rsidDel="00000000" w:rsidR="00000000" w:rsidRPr="00000000">
        <w:rPr>
          <w:rtl w:val="0"/>
        </w:rPr>
      </w:r>
    </w:p>
    <w:p w:rsidR="00000000" w:rsidDel="00000000" w:rsidP="00000000" w:rsidRDefault="00000000" w:rsidRPr="00000000" w14:paraId="0000000B">
      <w:pPr>
        <w:spacing w:after="200" w:lineRule="auto"/>
        <w:ind w:firstLine="1133.858267716535"/>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5.-</w:t>
      </w:r>
      <w:r w:rsidDel="00000000" w:rsidR="00000000" w:rsidRPr="00000000">
        <w:rPr>
          <w:rFonts w:ascii="Barlow" w:cs="Barlow" w:eastAsia="Barlow" w:hAnsi="Barlow"/>
          <w:rtl w:val="0"/>
        </w:rPr>
        <w:t xml:space="preserve"> Tasas retributivas por inscripción en Dirección de Personas Jurídicas y RP.:</w:t>
      </w:r>
      <w:r w:rsidDel="00000000" w:rsidR="00000000" w:rsidRPr="00000000">
        <w:rPr>
          <w:rFonts w:ascii="Barlow" w:cs="Barlow" w:eastAsia="Barlow" w:hAnsi="Barlow"/>
          <w:b w:val="1"/>
          <w:bCs w:val="1"/>
          <w:rtl w:val="0"/>
        </w:rPr>
        <w:t xml:space="preserve"> código </w:t>
      </w:r>
      <w:r w:rsidDel="00000000" w:rsidR="00000000" w:rsidRPr="00000000">
        <w:rPr>
          <w:rFonts w:ascii="Barlow" w:cs="Barlow" w:eastAsia="Barlow" w:hAnsi="Barlow"/>
          <w:rtl w:val="0"/>
        </w:rPr>
        <w:t xml:space="preserve">#</w:t>
      </w:r>
      <w:r w:rsidDel="00000000" w:rsidR="00000000" w:rsidRPr="00000000">
        <w:rPr>
          <w:rFonts w:ascii="Barlow" w:cs="Barlow" w:eastAsia="Barlow" w:hAnsi="Barlow"/>
          <w:b w:val="1"/>
          <w:bCs w:val="1"/>
          <w:rtl w:val="0"/>
        </w:rPr>
        <w:t xml:space="preserve">840 por $330.000 </w:t>
      </w:r>
      <w:r w:rsidDel="00000000" w:rsidR="00000000" w:rsidRPr="00000000">
        <w:rPr>
          <w:rFonts w:ascii="Barlow" w:cs="Barlow" w:eastAsia="Barlow" w:hAnsi="Barlow"/>
          <w:rtl w:val="0"/>
        </w:rPr>
        <w:t xml:space="preserve">(por constitución de SAS);</w:t>
      </w:r>
      <w:r w:rsidDel="00000000" w:rsidR="00000000" w:rsidRPr="00000000">
        <w:rPr>
          <w:rFonts w:ascii="Barlow" w:cs="Barlow" w:eastAsia="Barlow" w:hAnsi="Barlow"/>
          <w:b w:val="1"/>
          <w:bCs w:val="1"/>
          <w:rtl w:val="0"/>
        </w:rPr>
        <w:t xml:space="preserve"> código </w:t>
      </w:r>
      <w:r w:rsidDel="00000000" w:rsidR="00000000" w:rsidRPr="00000000">
        <w:rPr>
          <w:rFonts w:ascii="Barlow" w:cs="Barlow" w:eastAsia="Barlow" w:hAnsi="Barlow"/>
          <w:rtl w:val="0"/>
        </w:rPr>
        <w:t xml:space="preserve">#</w:t>
      </w:r>
      <w:r w:rsidDel="00000000" w:rsidR="00000000" w:rsidRPr="00000000">
        <w:rPr>
          <w:rFonts w:ascii="Barlow" w:cs="Barlow" w:eastAsia="Barlow" w:hAnsi="Barlow"/>
          <w:b w:val="1"/>
          <w:bCs w:val="1"/>
          <w:rtl w:val="0"/>
        </w:rPr>
        <w:t xml:space="preserve">833 por $27.000 </w:t>
      </w:r>
      <w:r w:rsidDel="00000000" w:rsidR="00000000" w:rsidRPr="00000000">
        <w:rPr>
          <w:rFonts w:ascii="Barlow" w:cs="Barlow" w:eastAsia="Barlow" w:hAnsi="Barlow"/>
          <w:rtl w:val="0"/>
        </w:rPr>
        <w:t xml:space="preserve">(por reserva de denominación social)</w:t>
      </w:r>
      <w:r w:rsidDel="00000000" w:rsidR="00000000" w:rsidRPr="00000000">
        <w:rPr>
          <w:rFonts w:ascii="Barlow" w:cs="Barlow" w:eastAsia="Barlow" w:hAnsi="Barlow"/>
          <w:b w:val="1"/>
          <w:bCs w:val="1"/>
          <w:rtl w:val="0"/>
        </w:rPr>
        <w:t xml:space="preserve">.</w:t>
      </w:r>
    </w:p>
    <w:p w:rsidR="00000000" w:rsidDel="00000000" w:rsidP="00000000" w:rsidRDefault="00000000" w:rsidRPr="00000000" w14:paraId="0000000C">
      <w:pPr>
        <w:tabs>
          <w:tab w:val="left" w:leader="none" w:pos="5445"/>
        </w:tabs>
        <w:spacing w:after="200" w:lineRule="auto"/>
        <w:ind w:firstLine="1133.858267716535"/>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6.-</w:t>
      </w:r>
      <w:r w:rsidDel="00000000" w:rsidR="00000000" w:rsidRPr="00000000">
        <w:rPr>
          <w:rFonts w:ascii="Barlow" w:cs="Barlow" w:eastAsia="Barlow" w:hAnsi="Barlow"/>
          <w:rtl w:val="0"/>
        </w:rPr>
        <w:t xml:space="preserve"> Aporte Caja Forense: </w:t>
      </w:r>
      <w:r w:rsidDel="00000000" w:rsidR="00000000" w:rsidRPr="00000000">
        <w:rPr>
          <w:rFonts w:ascii="Barlow" w:cs="Barlow" w:eastAsia="Barlow" w:hAnsi="Barlow"/>
          <w:b w:val="1"/>
          <w:bCs w:val="1"/>
          <w:rtl w:val="0"/>
        </w:rPr>
        <w:t xml:space="preserve">$31.000.-</w:t>
      </w:r>
    </w:p>
    <w:p w:rsidR="00000000" w:rsidDel="00000000" w:rsidP="00000000" w:rsidRDefault="00000000" w:rsidRPr="00000000" w14:paraId="0000000D">
      <w:pPr>
        <w:tabs>
          <w:tab w:val="left" w:leader="none" w:pos="5445"/>
        </w:tabs>
        <w:spacing w:after="200" w:lineRule="auto"/>
        <w:ind w:firstLine="1133.858267716535"/>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Total de gastos: $388.000</w:t>
      </w: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pBdr>
        <w:jc w:val="both"/>
        <w:rPr>
          <w:rFonts w:ascii="Barlow" w:cs="Barlow" w:eastAsia="Barlow" w:hAnsi="Barlow"/>
        </w:rPr>
      </w:pPr>
      <w:r w:rsidDel="00000000" w:rsidR="00000000" w:rsidRPr="00000000">
        <w:rPr>
          <w:rFonts w:ascii="Barlow" w:cs="Barlow" w:eastAsia="Barlow" w:hAnsi="Barlow"/>
          <w:b w:val="1"/>
          <w:bCs w:val="1"/>
          <w:rtl w:val="0"/>
        </w:rPr>
        <w:t xml:space="preserve">Libros Societarios </w:t>
      </w:r>
      <w:r w:rsidDel="00000000" w:rsidR="00000000" w:rsidRPr="00000000">
        <w:rPr>
          <w:rtl w:val="0"/>
        </w:rPr>
      </w:r>
    </w:p>
    <w:p w:rsidR="00000000" w:rsidDel="00000000" w:rsidP="00000000" w:rsidRDefault="00000000" w:rsidRPr="00000000" w14:paraId="0000000F">
      <w:pPr>
        <w:spacing w:after="200" w:before="200" w:lineRule="auto"/>
        <w:ind w:firstLine="850.3937007874017"/>
        <w:jc w:val="both"/>
        <w:rPr>
          <w:rFonts w:ascii="Barlow" w:cs="Barlow" w:eastAsia="Barlow" w:hAnsi="Barlow"/>
        </w:rPr>
      </w:pPr>
      <w:r w:rsidDel="00000000" w:rsidR="00000000" w:rsidRPr="00000000">
        <w:rPr>
          <w:rFonts w:ascii="Barlow" w:cs="Barlow" w:eastAsia="Barlow" w:hAnsi="Barlow"/>
          <w:rtl w:val="0"/>
        </w:rPr>
        <w:t xml:space="preserve">A continuación, detallamos costos de los libros societarios y gastos a incurrir para la obtención de la rúbrica de los mismos:</w:t>
      </w:r>
    </w:p>
    <w:p w:rsidR="00000000" w:rsidDel="00000000" w:rsidP="00000000" w:rsidRDefault="00000000" w:rsidRPr="00000000" w14:paraId="00000010">
      <w:pPr>
        <w:spacing w:after="200" w:lineRule="auto"/>
        <w:ind w:firstLine="992.1259842519685"/>
        <w:jc w:val="both"/>
        <w:rPr>
          <w:rFonts w:ascii="Barlow" w:cs="Barlow" w:eastAsia="Barlow" w:hAnsi="Barlow"/>
        </w:rPr>
      </w:pPr>
      <w:r w:rsidDel="00000000" w:rsidR="00000000" w:rsidRPr="00000000">
        <w:rPr>
          <w:rFonts w:ascii="Barlow" w:cs="Barlow" w:eastAsia="Barlow" w:hAnsi="Barlow"/>
          <w:rtl w:val="0"/>
        </w:rPr>
        <w:t xml:space="preserve">1. </w:t>
      </w:r>
      <w:r w:rsidDel="00000000" w:rsidR="00000000" w:rsidRPr="00000000">
        <w:rPr>
          <w:rFonts w:ascii="Barlow" w:cs="Barlow" w:eastAsia="Barlow" w:hAnsi="Barlow"/>
          <w:u w:val="single"/>
          <w:rtl w:val="0"/>
        </w:rPr>
        <w:t xml:space="preserve">Libros societarios</w:t>
      </w:r>
      <w:r w:rsidDel="00000000" w:rsidR="00000000" w:rsidRPr="00000000">
        <w:rPr>
          <w:rFonts w:ascii="Barlow" w:cs="Barlow" w:eastAsia="Barlow" w:hAnsi="Barlow"/>
          <w:rtl w:val="0"/>
        </w:rPr>
        <w:t xml:space="preserve">: ($100.000 aproximadamente)</w:t>
      </w:r>
    </w:p>
    <w:p w:rsidR="00000000" w:rsidDel="00000000" w:rsidP="00000000" w:rsidRDefault="00000000" w:rsidRPr="00000000" w14:paraId="00000011">
      <w:pPr>
        <w:numPr>
          <w:ilvl w:val="0"/>
          <w:numId w:val="1"/>
        </w:numPr>
        <w:ind w:left="1440" w:hanging="447.8740157480315"/>
        <w:jc w:val="both"/>
        <w:rPr>
          <w:rFonts w:ascii="Barlow" w:cs="Barlow" w:eastAsia="Barlow" w:hAnsi="Barlow"/>
        </w:rPr>
      </w:pPr>
      <w:r w:rsidDel="00000000" w:rsidR="00000000" w:rsidRPr="00000000">
        <w:rPr>
          <w:rFonts w:ascii="Barlow" w:cs="Barlow" w:eastAsia="Barlow" w:hAnsi="Barlow"/>
          <w:rtl w:val="0"/>
        </w:rPr>
        <w:t xml:space="preserve">Libro de Actas de Asamblea y Directorio</w:t>
      </w:r>
    </w:p>
    <w:p w:rsidR="00000000" w:rsidDel="00000000" w:rsidP="00000000" w:rsidRDefault="00000000" w:rsidRPr="00000000" w14:paraId="00000012">
      <w:pPr>
        <w:numPr>
          <w:ilvl w:val="0"/>
          <w:numId w:val="1"/>
        </w:numPr>
        <w:ind w:left="1440" w:hanging="447.8740157480315"/>
        <w:jc w:val="both"/>
        <w:rPr>
          <w:rFonts w:ascii="Barlow" w:cs="Barlow" w:eastAsia="Barlow" w:hAnsi="Barlow"/>
        </w:rPr>
      </w:pPr>
      <w:r w:rsidDel="00000000" w:rsidR="00000000" w:rsidRPr="00000000">
        <w:rPr>
          <w:rFonts w:ascii="Barlow" w:cs="Barlow" w:eastAsia="Barlow" w:hAnsi="Barlow"/>
          <w:rtl w:val="0"/>
        </w:rPr>
        <w:t xml:space="preserve">Registro de Accionistas</w:t>
      </w:r>
    </w:p>
    <w:p w:rsidR="00000000" w:rsidDel="00000000" w:rsidP="00000000" w:rsidRDefault="00000000" w:rsidRPr="00000000" w14:paraId="00000013">
      <w:pPr>
        <w:numPr>
          <w:ilvl w:val="0"/>
          <w:numId w:val="1"/>
        </w:numPr>
        <w:ind w:left="1440" w:hanging="447.8740157480315"/>
        <w:jc w:val="both"/>
        <w:rPr>
          <w:rFonts w:ascii="Barlow" w:cs="Barlow" w:eastAsia="Barlow" w:hAnsi="Barlow"/>
        </w:rPr>
      </w:pPr>
      <w:r w:rsidDel="00000000" w:rsidR="00000000" w:rsidRPr="00000000">
        <w:rPr>
          <w:rFonts w:ascii="Barlow" w:cs="Barlow" w:eastAsia="Barlow" w:hAnsi="Barlow"/>
          <w:rtl w:val="0"/>
        </w:rPr>
        <w:t xml:space="preserve">Libro Inventario y Balances</w:t>
      </w:r>
    </w:p>
    <w:p w:rsidR="00000000" w:rsidDel="00000000" w:rsidP="00000000" w:rsidRDefault="00000000" w:rsidRPr="00000000" w14:paraId="00000014">
      <w:pPr>
        <w:numPr>
          <w:ilvl w:val="0"/>
          <w:numId w:val="1"/>
        </w:numPr>
        <w:ind w:left="1440" w:hanging="447.8740157480315"/>
        <w:jc w:val="both"/>
        <w:rPr>
          <w:rFonts w:ascii="Barlow" w:cs="Barlow" w:eastAsia="Barlow" w:hAnsi="Barlow"/>
        </w:rPr>
      </w:pPr>
      <w:r w:rsidDel="00000000" w:rsidR="00000000" w:rsidRPr="00000000">
        <w:rPr>
          <w:rFonts w:ascii="Barlow" w:cs="Barlow" w:eastAsia="Barlow" w:hAnsi="Barlow"/>
          <w:rtl w:val="0"/>
        </w:rPr>
        <w:t xml:space="preserve">Libro Diario</w:t>
      </w:r>
    </w:p>
    <w:p w:rsidR="00000000" w:rsidDel="00000000" w:rsidP="00000000" w:rsidRDefault="00000000" w:rsidRPr="00000000" w14:paraId="00000015">
      <w:pPr>
        <w:ind w:left="1440" w:firstLine="0"/>
        <w:jc w:val="both"/>
        <w:rPr>
          <w:rFonts w:ascii="Barlow" w:cs="Barlow" w:eastAsia="Barlow" w:hAnsi="Barlow"/>
        </w:rPr>
      </w:pPr>
      <w:r w:rsidDel="00000000" w:rsidR="00000000" w:rsidRPr="00000000">
        <w:rPr>
          <w:rtl w:val="0"/>
        </w:rPr>
      </w:r>
    </w:p>
    <w:p w:rsidR="00000000" w:rsidDel="00000000" w:rsidP="00000000" w:rsidRDefault="00000000" w:rsidRPr="00000000" w14:paraId="00000016">
      <w:pPr>
        <w:spacing w:after="200" w:lineRule="auto"/>
        <w:ind w:firstLine="992.1259842519685"/>
        <w:jc w:val="both"/>
        <w:rPr>
          <w:rFonts w:ascii="Barlow" w:cs="Barlow" w:eastAsia="Barlow" w:hAnsi="Barlow"/>
          <w:b w:val="1"/>
          <w:bCs w:val="1"/>
        </w:rPr>
      </w:pPr>
      <w:r w:rsidDel="00000000" w:rsidR="00000000" w:rsidRPr="00000000">
        <w:rPr>
          <w:rFonts w:ascii="Barlow" w:cs="Barlow" w:eastAsia="Barlow" w:hAnsi="Barlow"/>
          <w:rtl w:val="0"/>
        </w:rPr>
        <w:t xml:space="preserve">2. </w:t>
      </w:r>
      <w:r w:rsidDel="00000000" w:rsidR="00000000" w:rsidRPr="00000000">
        <w:rPr>
          <w:rFonts w:ascii="Barlow" w:cs="Barlow" w:eastAsia="Barlow" w:hAnsi="Barlow"/>
          <w:u w:val="single"/>
          <w:rtl w:val="0"/>
        </w:rPr>
        <w:t xml:space="preserve">Tasa retributiva</w:t>
      </w:r>
      <w:r w:rsidDel="00000000" w:rsidR="00000000" w:rsidRPr="00000000">
        <w:rPr>
          <w:rFonts w:ascii="Barlow" w:cs="Barlow" w:eastAsia="Barlow" w:hAnsi="Barlow"/>
          <w:rtl w:val="0"/>
        </w:rPr>
        <w:t xml:space="preserve">: cinco códigos 832 ($19.000 c/u).</w:t>
      </w:r>
      <w:r w:rsidDel="00000000" w:rsidR="00000000" w:rsidRPr="00000000">
        <w:rPr>
          <w:rFonts w:ascii="Barlow" w:cs="Barlow" w:eastAsia="Barlow" w:hAnsi="Barlow"/>
          <w:b w:val="1"/>
          <w:bCs w:val="1"/>
          <w:rtl w:val="0"/>
        </w:rPr>
        <w:t xml:space="preserve">-</w:t>
      </w:r>
    </w:p>
    <w:p w:rsidR="00000000" w:rsidDel="00000000" w:rsidP="00000000" w:rsidRDefault="00000000" w:rsidRPr="00000000" w14:paraId="00000017">
      <w:pPr>
        <w:ind w:firstLine="850.3937007874017"/>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Total gastos de rúbrica: $195.000</w:t>
      </w:r>
    </w:p>
    <w:p w:rsidR="00000000" w:rsidDel="00000000" w:rsidP="00000000" w:rsidRDefault="00000000" w:rsidRPr="00000000" w14:paraId="00000018">
      <w:pPr>
        <w:ind w:firstLine="992.1259842519685"/>
        <w:jc w:val="both"/>
        <w:rPr>
          <w:rFonts w:ascii="Barlow" w:cs="Barlow" w:eastAsia="Barlow" w:hAnsi="Barlow"/>
          <w:b w:val="1"/>
          <w:bCs w:val="1"/>
        </w:rPr>
      </w:pPr>
      <w:r w:rsidDel="00000000" w:rsidR="00000000" w:rsidRPr="00000000">
        <w:rPr>
          <w:rtl w:val="0"/>
        </w:rPr>
      </w:r>
    </w:p>
    <w:p w:rsidR="00000000" w:rsidDel="00000000" w:rsidP="00000000" w:rsidRDefault="00000000" w:rsidRPr="00000000" w14:paraId="00000019">
      <w:pPr>
        <w:ind w:firstLine="850.3937007874017"/>
        <w:jc w:val="both"/>
        <w:rPr>
          <w:rFonts w:ascii="Barlow" w:cs="Barlow" w:eastAsia="Barlow" w:hAnsi="Barlow"/>
        </w:rPr>
      </w:pPr>
      <w:r w:rsidDel="00000000" w:rsidR="00000000" w:rsidRPr="00000000">
        <w:rPr>
          <w:rFonts w:ascii="Barlow" w:cs="Barlow" w:eastAsia="Barlow" w:hAnsi="Barlow"/>
          <w:rtl w:val="0"/>
        </w:rPr>
        <w:t xml:space="preserve">Tener en consideración que los gastos de compra de libros societarios junto con el trámite de rúbrica de los mismos deberá de </w:t>
      </w:r>
      <w:r w:rsidDel="00000000" w:rsidR="00000000" w:rsidRPr="00000000">
        <w:rPr>
          <w:rFonts w:ascii="Barlow" w:cs="Barlow" w:eastAsia="Barlow" w:hAnsi="Barlow"/>
          <w:rtl w:val="0"/>
        </w:rPr>
        <w:t xml:space="preserve">afrontarse</w:t>
      </w:r>
      <w:r w:rsidDel="00000000" w:rsidR="00000000" w:rsidRPr="00000000">
        <w:rPr>
          <w:rFonts w:ascii="Barlow" w:cs="Barlow" w:eastAsia="Barlow" w:hAnsi="Barlow"/>
          <w:rtl w:val="0"/>
        </w:rPr>
        <w:t xml:space="preserve"> una vez que finalice la constitución e inscripción de la SAS.</w:t>
      </w:r>
    </w:p>
    <w:p w:rsidR="00000000" w:rsidDel="00000000" w:rsidP="00000000" w:rsidRDefault="00000000" w:rsidRPr="00000000" w14:paraId="0000001A">
      <w:pPr>
        <w:ind w:firstLine="850.3937007874017"/>
        <w:jc w:val="both"/>
        <w:rPr>
          <w:rFonts w:ascii="Barlow" w:cs="Barlow" w:eastAsia="Barlow" w:hAnsi="Barlow"/>
        </w:rPr>
      </w:pPr>
      <w:r w:rsidDel="00000000" w:rsidR="00000000" w:rsidRPr="00000000">
        <w:rPr>
          <w:rtl w:val="0"/>
        </w:rPr>
      </w:r>
    </w:p>
    <w:p w:rsidR="00000000" w:rsidDel="00000000" w:rsidP="00000000" w:rsidRDefault="00000000" w:rsidRPr="00000000" w14:paraId="0000001B">
      <w:pPr>
        <w:pBdr>
          <w:top w:color="000000" w:space="1" w:sz="4" w:val="single"/>
          <w:left w:color="000000" w:space="4" w:sz="4" w:val="single"/>
          <w:bottom w:color="000000" w:space="1" w:sz="4" w:val="single"/>
          <w:right w:color="000000" w:space="4" w:sz="4" w:val="single"/>
        </w:pBdr>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Honorarios Profesionales</w:t>
      </w:r>
    </w:p>
    <w:p w:rsidR="00000000" w:rsidDel="00000000" w:rsidP="00000000" w:rsidRDefault="00000000" w:rsidRPr="00000000" w14:paraId="0000001C">
      <w:pPr>
        <w:spacing w:after="200" w:before="200" w:lineRule="auto"/>
        <w:ind w:firstLine="850.3937007874017"/>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CONSTITUCIÓN DE SAS | RÚBRICA DE LIBROS </w:t>
      </w:r>
    </w:p>
    <w:p w:rsidR="00000000" w:rsidDel="00000000" w:rsidP="00000000" w:rsidRDefault="00000000" w:rsidRPr="00000000" w14:paraId="0000001D">
      <w:pPr>
        <w:spacing w:after="200" w:lineRule="auto"/>
        <w:ind w:firstLine="850.3937007874017"/>
        <w:jc w:val="both"/>
        <w:rPr>
          <w:rFonts w:ascii="Barlow" w:cs="Barlow" w:eastAsia="Barlow" w:hAnsi="Barlow"/>
        </w:rPr>
      </w:pPr>
      <w:r w:rsidDel="00000000" w:rsidR="00000000" w:rsidRPr="00000000">
        <w:rPr>
          <w:rFonts w:ascii="Barlow" w:cs="Barlow" w:eastAsia="Barlow" w:hAnsi="Barlow"/>
          <w:rtl w:val="0"/>
        </w:rPr>
        <w:t xml:space="preserve">La tarea de nuestro Estudio consistirá en la confección  del Estatuto Social, la publicación edictal, confección de los escritos correspondientes ante la DPJ y las declaraciones juradas pertinentes, así como el pago de la tasas y el seguimiento del trámite hasta su inscripción definitiva en el RP. </w:t>
      </w:r>
    </w:p>
    <w:p w:rsidR="00000000" w:rsidDel="00000000" w:rsidP="00000000" w:rsidRDefault="00000000" w:rsidRPr="00000000" w14:paraId="0000001E">
      <w:pPr>
        <w:spacing w:after="200" w:lineRule="auto"/>
        <w:ind w:firstLine="850.3937007874017"/>
        <w:jc w:val="both"/>
        <w:rPr>
          <w:rFonts w:ascii="Barlow" w:cs="Barlow" w:eastAsia="Barlow" w:hAnsi="Barlow"/>
        </w:rPr>
      </w:pPr>
      <w:r w:rsidDel="00000000" w:rsidR="00000000" w:rsidRPr="00000000">
        <w:rPr>
          <w:rFonts w:ascii="Barlow" w:cs="Barlow" w:eastAsia="Barlow" w:hAnsi="Barlow"/>
          <w:rtl w:val="0"/>
        </w:rPr>
        <w:t xml:space="preserve">Una vez obtenida la inscripción de la SAS en el RP, el Estudio presentará los escritos correspondientes ante la DPJ para obtener la rúbrica de los libros societarios, así como el pago de las tasas y seguimiento del trámite respectivo. </w:t>
      </w:r>
    </w:p>
    <w:p w:rsidR="00000000" w:rsidDel="00000000" w:rsidP="00000000" w:rsidRDefault="00000000" w:rsidRPr="00000000" w14:paraId="0000001F">
      <w:pPr>
        <w:spacing w:after="200" w:lineRule="auto"/>
        <w:ind w:firstLine="850.3937007874017"/>
        <w:jc w:val="both"/>
        <w:rPr>
          <w:rFonts w:ascii="Barlow" w:cs="Barlow" w:eastAsia="Barlow" w:hAnsi="Barlow"/>
          <w:b w:val="1"/>
          <w:bCs w:val="1"/>
          <w:highlight w:val="white"/>
        </w:rPr>
      </w:pPr>
      <w:bookmarkStart w:colFirst="0" w:colLast="0" w:name="_heading=h.gjdgxs" w:id="0"/>
      <w:bookmarkEnd w:id="0"/>
      <w:r w:rsidDel="00000000" w:rsidR="00000000" w:rsidRPr="00000000">
        <w:rPr>
          <w:rFonts w:ascii="Barlow" w:cs="Barlow" w:eastAsia="Barlow" w:hAnsi="Barlow"/>
          <w:rtl w:val="0"/>
        </w:rPr>
        <w:t xml:space="preserve">En lo que respecta a nuestros </w:t>
      </w:r>
      <w:r w:rsidDel="00000000" w:rsidR="00000000" w:rsidRPr="00000000">
        <w:rPr>
          <w:rFonts w:ascii="Barlow" w:cs="Barlow" w:eastAsia="Barlow" w:hAnsi="Barlow"/>
          <w:b w:val="1"/>
          <w:bCs w:val="1"/>
          <w:rtl w:val="0"/>
        </w:rPr>
        <w:t xml:space="preserve">honorarios</w:t>
      </w:r>
      <w:r w:rsidDel="00000000" w:rsidR="00000000" w:rsidRPr="00000000">
        <w:rPr>
          <w:rFonts w:ascii="Barlow" w:cs="Barlow" w:eastAsia="Barlow" w:hAnsi="Barlow"/>
          <w:rtl w:val="0"/>
        </w:rPr>
        <w:t xml:space="preserve"> profesionales por las tareas anteriormente </w:t>
      </w:r>
      <w:r w:rsidDel="00000000" w:rsidR="00000000" w:rsidRPr="00000000">
        <w:rPr>
          <w:rFonts w:ascii="Barlow" w:cs="Barlow" w:eastAsia="Barlow" w:hAnsi="Barlow"/>
          <w:rtl w:val="0"/>
        </w:rPr>
        <w:t xml:space="preserve">descriptas</w:t>
      </w:r>
      <w:r w:rsidDel="00000000" w:rsidR="00000000" w:rsidRPr="00000000">
        <w:rPr>
          <w:rFonts w:ascii="Barlow" w:cs="Barlow" w:eastAsia="Barlow" w:hAnsi="Barlow"/>
          <w:rtl w:val="0"/>
        </w:rPr>
        <w:t xml:space="preserve">, el Estudio cobra un total de </w:t>
      </w:r>
      <w:r w:rsidDel="00000000" w:rsidR="00000000" w:rsidRPr="00000000">
        <w:rPr>
          <w:rFonts w:ascii="Barlow" w:cs="Barlow" w:eastAsia="Barlow" w:hAnsi="Barlow"/>
          <w:b w:val="1"/>
          <w:bCs w:val="1"/>
          <w:rtl w:val="0"/>
        </w:rPr>
        <w:t xml:space="preserve">ARS COMPLETAR CON VALOR DE HONORARIOS</w:t>
      </w:r>
      <w:r w:rsidDel="00000000" w:rsidR="00000000" w:rsidRPr="00000000">
        <w:rPr>
          <w:rFonts w:ascii="Barlow" w:cs="Barlow" w:eastAsia="Barlow" w:hAnsi="Barlow"/>
          <w:b w:val="1"/>
          <w:bCs w:val="1"/>
          <w:rtl w:val="0"/>
        </w:rPr>
        <w:t xml:space="preserve">.</w:t>
      </w:r>
      <w:r w:rsidDel="00000000" w:rsidR="00000000" w:rsidRPr="00000000">
        <w:rPr>
          <w:rtl w:val="0"/>
        </w:rPr>
      </w:r>
    </w:p>
    <w:p w:rsidR="00000000" w:rsidDel="00000000" w:rsidP="00000000" w:rsidRDefault="00000000" w:rsidRPr="00000000" w14:paraId="00000020">
      <w:pPr>
        <w:keepNext w:val="1"/>
        <w:spacing w:after="200" w:lineRule="auto"/>
        <w:ind w:firstLine="850.3937007874017"/>
        <w:jc w:val="both"/>
        <w:rPr>
          <w:rFonts w:ascii="Barlow" w:cs="Barlow" w:eastAsia="Barlow" w:hAnsi="Barlow"/>
          <w:b w:val="1"/>
          <w:bCs w:val="1"/>
        </w:rPr>
      </w:pPr>
      <w:bookmarkStart w:colFirst="0" w:colLast="0" w:name="_heading=h.6h521yzvm0e" w:id="1"/>
      <w:bookmarkEnd w:id="1"/>
      <w:r w:rsidDel="00000000" w:rsidR="00000000" w:rsidRPr="00000000">
        <w:rPr>
          <w:rFonts w:ascii="Barlow" w:cs="Barlow" w:eastAsia="Barlow" w:hAnsi="Barlow"/>
          <w:b w:val="1"/>
          <w:bCs w:val="1"/>
          <w:rtl w:val="0"/>
        </w:rPr>
        <w:t xml:space="preserve">CONDICIONES DE CONTRATACIÓN</w:t>
      </w:r>
    </w:p>
    <w:p w:rsidR="00000000" w:rsidDel="00000000" w:rsidP="00000000" w:rsidRDefault="00000000" w:rsidRPr="00000000" w14:paraId="00000021">
      <w:pPr>
        <w:keepNext w:val="1"/>
        <w:spacing w:after="200" w:lineRule="auto"/>
        <w:ind w:firstLine="850.3937007874017"/>
        <w:jc w:val="both"/>
        <w:rPr>
          <w:rFonts w:ascii="Barlow" w:cs="Barlow" w:eastAsia="Barlow" w:hAnsi="Barlow"/>
        </w:rPr>
      </w:pPr>
      <w:bookmarkStart w:colFirst="0" w:colLast="0" w:name="_heading=h.2et92p0" w:id="2"/>
      <w:bookmarkEnd w:id="2"/>
      <w:r w:rsidDel="00000000" w:rsidR="00000000" w:rsidRPr="00000000">
        <w:rPr>
          <w:rFonts w:ascii="Barlow" w:cs="Barlow" w:eastAsia="Barlow" w:hAnsi="Barlow"/>
          <w:rtl w:val="0"/>
        </w:rPr>
        <w:t xml:space="preserve">En caso de estar de acuerdo con la Propuesta enviada, necesitaremos que realicen el adelanto de los honorarios y gastos presupuestados con excepción de los gastos de rúbrica los cuales pueden ser abonados una vez obtenida la resolución final de inscripción de la sociedad ante el Registro Público.</w:t>
      </w:r>
    </w:p>
    <w:p w:rsidR="00000000" w:rsidDel="00000000" w:rsidP="00000000" w:rsidRDefault="00000000" w:rsidRPr="00000000" w14:paraId="00000022">
      <w:pPr>
        <w:spacing w:after="200" w:lineRule="auto"/>
        <w:ind w:firstLine="850.3937007874017"/>
        <w:jc w:val="both"/>
        <w:rPr>
          <w:rFonts w:ascii="Barlow" w:cs="Barlow" w:eastAsia="Barlow" w:hAnsi="Barlow"/>
        </w:rPr>
      </w:pPr>
      <w:bookmarkStart w:colFirst="0" w:colLast="0" w:name="_heading=h.npzhadoujq7x" w:id="3"/>
      <w:bookmarkEnd w:id="3"/>
      <w:r w:rsidDel="00000000" w:rsidR="00000000" w:rsidRPr="00000000">
        <w:rPr>
          <w:rFonts w:ascii="Barlow" w:cs="Barlow" w:eastAsia="Barlow" w:hAnsi="Barlow"/>
          <w:rtl w:val="0"/>
        </w:rPr>
        <w:t xml:space="preserve">En caso de que el cliente lo desee se podrán abonar los honorarios en dos oportunidades, la primera al momento de contratar el servicio y la segunda a los 30 días corridos.</w:t>
      </w:r>
    </w:p>
    <w:p w:rsidR="00000000" w:rsidDel="00000000" w:rsidP="00000000" w:rsidRDefault="00000000" w:rsidRPr="00000000" w14:paraId="00000023">
      <w:pPr>
        <w:spacing w:after="240" w:before="240" w:line="360" w:lineRule="auto"/>
        <w:ind w:left="720" w:firstLine="720"/>
        <w:jc w:val="both"/>
        <w:rPr>
          <w:rFonts w:ascii="Barlow" w:cs="Barlow" w:eastAsia="Barlow" w:hAnsi="Barlow"/>
          <w:color w:val="222222"/>
        </w:rPr>
      </w:pPr>
      <w:r w:rsidDel="00000000" w:rsidR="00000000" w:rsidRPr="00000000">
        <w:rPr>
          <w:rFonts w:ascii="Barlow" w:cs="Barlow" w:eastAsia="Barlow" w:hAnsi="Barlow"/>
          <w:rtl w:val="0"/>
        </w:rPr>
        <w:t xml:space="preserve">Sin otro particular lo saluda atentamente,</w:t>
      </w:r>
      <w:r w:rsidDel="00000000" w:rsidR="00000000" w:rsidRPr="00000000">
        <w:rPr>
          <w:rtl w:val="0"/>
        </w:rPr>
      </w:r>
    </w:p>
    <w:p w:rsidR="00000000" w:rsidDel="00000000" w:rsidP="00000000" w:rsidRDefault="00000000" w:rsidRPr="00000000" w14:paraId="00000024">
      <w:pPr>
        <w:jc w:val="right"/>
        <w:rPr>
          <w:rFonts w:ascii="Barlow" w:cs="Barlow" w:eastAsia="Barlow" w:hAnsi="Barlow"/>
        </w:rPr>
      </w:pPr>
      <w:r w:rsidDel="00000000" w:rsidR="00000000" w:rsidRPr="00000000">
        <w:rPr>
          <w:rFonts w:ascii="Barlow" w:cs="Barlow" w:eastAsia="Barlow" w:hAnsi="Barlow"/>
          <w:color w:val="222222"/>
          <w:rtl w:val="0"/>
        </w:rPr>
        <w:t xml:space="preserve">NOMBRE DEL ABOGADO PARTNER</w:t>
      </w: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ookman Old Style"/>
  <w:font w:name="Barl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spacing w:after="120" w:line="360" w:lineRule="auto"/>
      <w:rPr>
        <w:rFonts w:ascii="Bookman Old Style" w:cs="Bookman Old Style" w:eastAsia="Bookman Old Style" w:hAnsi="Bookman Old Style"/>
        <w:sz w:val="15"/>
        <w:szCs w:val="15"/>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-25397</wp:posOffset>
              </wp:positionH>
              <wp:positionV relativeFrom="paragraph">
                <wp:posOffset>50800</wp:posOffset>
              </wp:positionV>
              <wp:extent cx="6438900" cy="50800"/>
              <wp:effectExtent b="0" l="0" r="0" t="0"/>
              <wp:wrapNone/>
              <wp:docPr id="1" name=""/>
              <a:graphic>
                <a:graphicData uri="http://schemas.microsoft.com/office/word/2010/wordprocessingShape">
                  <wps:wsp>
                    <wps:cNvCnPr/>
                    <wps:spPr>
                      <a:xfrm>
                        <a:off x="2145600" y="3780000"/>
                        <a:ext cx="6400800" cy="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-25397</wp:posOffset>
              </wp:positionH>
              <wp:positionV relativeFrom="paragraph">
                <wp:posOffset>50800</wp:posOffset>
              </wp:positionV>
              <wp:extent cx="6438900" cy="508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438900" cy="50800"/>
                      </a:xfrm>
                      <a:prstGeom prst="rect"/>
                      <a:ln/>
                    </pic:spPr>
                  </pic:pic>
                </a:graphicData>
              </a:graphic>
            </wp:anchor>
          </w:drawing>
        </mc:Fallback>
      </mc:AlternateContent>
    </w:r>
  </w:p>
  <w:p w:rsidR="00000000" w:rsidDel="00000000" w:rsidP="00000000" w:rsidRDefault="00000000" w:rsidRPr="00000000" w14:paraId="00000027">
    <w:pPr>
      <w:spacing w:line="276" w:lineRule="auto"/>
      <w:jc w:val="center"/>
      <w:rPr>
        <w:rFonts w:ascii="Bookman Old Style" w:cs="Bookman Old Style" w:eastAsia="Bookman Old Style" w:hAnsi="Bookman Old Style"/>
        <w:sz w:val="15"/>
        <w:szCs w:val="15"/>
      </w:rPr>
    </w:pPr>
    <w:r w:rsidDel="00000000" w:rsidR="00000000" w:rsidRPr="00000000">
      <w:rPr>
        <w:rFonts w:ascii="Avenir" w:cs="Avenir" w:eastAsia="Avenir" w:hAnsi="Avenir"/>
        <w:sz w:val="12"/>
        <w:szCs w:val="12"/>
        <w:rtl w:val="0"/>
      </w:rPr>
      <w:t xml:space="preserve">Zonda Legal- Edificio Avatar, Piso 1, Oficina 10 B, Corredor del Oeste 7150, Luján de Cuyo, Mendoza – Tel./Fax: (54)(261) 249-5210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spacing w:after="200" w:before="20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arlow-regular.ttf"/><Relationship Id="rId2" Type="http://schemas.openxmlformats.org/officeDocument/2006/relationships/font" Target="fonts/Barlow-bold.ttf"/><Relationship Id="rId3" Type="http://schemas.openxmlformats.org/officeDocument/2006/relationships/font" Target="fonts/Barlow-italic.ttf"/><Relationship Id="rId4" Type="http://schemas.openxmlformats.org/officeDocument/2006/relationships/font" Target="fonts/Barl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f04Kbi+riZTV4aqTc844/eB+kg==">CgMxLjAyCGguZ2pkZ3hzMg1oLjZoNTIxeXp2bTBlMgloLjJldDkycDAyDmgubnB6aGFkb3VqcTd4OAByITF3U0xlZGxIQWxoaFl0cTRNZE9Cd2hyV1k2bVBTeU1XbQ==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