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Настройка среды выполнения</w:t>
      </w:r>
    </w:p>
    <w:p>
      <w:pPr>
        <w:pStyle w:val="Normal"/>
        <w:rPr/>
      </w:pPr>
      <w:r>
        <w:rPr/>
        <w:t xml:space="preserve"> </w:t>
      </w:r>
      <w:r>
        <w:rPr/>
        <w:tab/>
        <w:t>Программа написана на языке Python.</w:t>
      </w:r>
    </w:p>
    <w:p>
      <w:pPr>
        <w:pStyle w:val="Normal"/>
        <w:rPr/>
      </w:pPr>
      <w:r>
        <w:rPr/>
        <w:tab/>
        <w:t>На целевой ОС требуется установить интерпретатор Python версии не ниже 3.6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Установка ПО.</w:t>
      </w:r>
    </w:p>
    <w:p>
      <w:pPr>
        <w:pStyle w:val="Normal"/>
        <w:rPr/>
      </w:pPr>
      <w:r>
        <w:rPr/>
        <w:t xml:space="preserve">2.1. Распаковать </w:t>
      </w:r>
      <w:r>
        <w:rPr/>
        <w:t>архив с программой в целевую директорию.</w:t>
      </w:r>
    </w:p>
    <w:p>
      <w:pPr>
        <w:pStyle w:val="Normal"/>
        <w:rPr/>
      </w:pPr>
      <w:r>
        <w:rPr/>
        <w:t>2.2. Перейти в директорию и выполнить установку зависимостей:</w:t>
      </w:r>
    </w:p>
    <w:p>
      <w:pPr>
        <w:pStyle w:val="Normal"/>
        <w:rPr/>
      </w:pPr>
      <w:r>
        <w:rPr/>
        <w:tab/>
        <w:t xml:space="preserve"> </w:t>
      </w:r>
      <w:r>
        <w:rPr/>
        <w:t>$ pip install -r requirements.txt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Запуск</w:t>
      </w:r>
    </w:p>
    <w:p>
      <w:pPr>
        <w:pStyle w:val="Normal"/>
        <w:rPr/>
      </w:pPr>
      <w:r>
        <w:rPr/>
        <w:t>3.1. В командной строке: $ python migrate.py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Тестовый пример работы программы converterIMS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Запусть программу см.п.3.1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40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Настроить конфигурацию.</w:t>
      </w:r>
    </w:p>
    <w:p>
      <w:pPr>
        <w:pStyle w:val="Normal"/>
        <w:rPr/>
      </w:pPr>
      <w:r>
        <w:rPr/>
        <w:t>2.1. Нажать кнопку Config. В открывшемся модальном окне заполнить поля.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26479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2.2. Тип АТС:  </w:t>
      </w:r>
      <w:r>
        <w:rPr/>
        <w:t>DEMO</w:t>
      </w:r>
    </w:p>
    <w:p>
      <w:pPr>
        <w:pStyle w:val="Normal"/>
        <w:rPr/>
      </w:pPr>
      <w:r>
        <w:rPr/>
        <w:t>2.3. Тип Номера: SIP</w:t>
      </w:r>
    </w:p>
    <w:p>
      <w:pPr>
        <w:pStyle w:val="Normal"/>
        <w:rPr/>
      </w:pPr>
      <w:r>
        <w:rPr/>
        <w:t>2.4. Папка выгрузки: data/node_test</w:t>
      </w:r>
    </w:p>
    <w:p>
      <w:pPr>
        <w:pStyle w:val="Normal"/>
        <w:rPr/>
      </w:pPr>
      <w:r>
        <w:rPr/>
        <w:t>2.5. База Данных АТС: data/node_test/data/ATC_MAKET.xlsx</w:t>
      </w:r>
    </w:p>
    <w:p>
      <w:pPr>
        <w:pStyle w:val="Normal"/>
        <w:rPr/>
      </w:pPr>
      <w:r>
        <w:rPr/>
        <w:t>2.6. Шаблон категорий: data/node_test/config/category_set_fake_atc.json</w:t>
      </w:r>
    </w:p>
    <w:p>
      <w:pPr>
        <w:pStyle w:val="Normal"/>
        <w:rPr/>
      </w:pPr>
      <w:r>
        <w:rPr/>
        <w:t>2.7. Шаблон услуг: data/node_test/config/service_set_fake_atc.json</w:t>
      </w:r>
    </w:p>
    <w:p>
      <w:pPr>
        <w:pStyle w:val="Normal"/>
        <w:rPr/>
      </w:pPr>
      <w:r>
        <w:rPr/>
        <w:t>2.8. Шаблон IMS: data/node_test/config/config_fake_ims.json</w:t>
      </w:r>
    </w:p>
    <w:p>
      <w:pPr>
        <w:pStyle w:val="Normal"/>
        <w:rPr/>
      </w:pPr>
      <w:r>
        <w:rPr/>
        <w:t>2.9. Кнопка ОК — завершает конфигурацию и возвращает в основное окно.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Запуск конвертитования выполняется кнопкой Run.</w:t>
      </w:r>
    </w:p>
    <w:p>
      <w:pPr>
        <w:pStyle w:val="Normal"/>
        <w:rPr/>
      </w:pPr>
      <w:r>
        <w:rPr/>
        <w:tab/>
        <w:t>Результатом обработки является формирование файла webportal.txt в пути выбора меню Папка выгрузки.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Логирование.</w:t>
      </w:r>
    </w:p>
    <w:p>
      <w:pPr>
        <w:pStyle w:val="Normal"/>
        <w:rPr/>
      </w:pPr>
      <w:r>
        <w:rPr/>
        <w:t>Центральное окно отображает лог процесса конвертирования.</w:t>
      </w:r>
    </w:p>
    <w:p>
      <w:pPr>
        <w:pStyle w:val="Normal"/>
        <w:rPr/>
      </w:pPr>
      <w:r>
        <w:rPr/>
        <w:t xml:space="preserve">Программа в процессе работы создаёт два лог-файла: migrate_debug.log и </w:t>
      </w:r>
      <w:bookmarkStart w:id="0" w:name="__DdeLink__1_273578993"/>
      <w:r>
        <w:rPr/>
        <w:t>migrate_info.log</w:t>
      </w:r>
      <w:bookmarkEnd w:id="0"/>
    </w:p>
    <w:p>
      <w:pPr>
        <w:pStyle w:val="Normal"/>
        <w:rPr/>
      </w:pPr>
      <w:r>
        <w:rPr/>
        <w:t>В главном окне отображается содержимое файла migrate_info.log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158</Words>
  <Characters>1162</Characters>
  <CharactersWithSpaces>1301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2019-02-17T20:42:44Z</dcterms:created>
  <dc:creator/>
  <dc:description/>
  <dc:language>ru-RU</dc:language>
  <cp:lastModifiedBy/>
  <dcterms:modified xsi:type="dcterms:W3CDTF">2019-02-17T21:30:48Z</dcterms:modified>
  <cp:revision>1</cp:revision>
  <dc:subject/>
  <dc:title/>
</cp:coreProperties>
</file>