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5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1.jpg" ContentType="image/jpeg"/>
  <Override PartName="/word/media/rId104.jpg" ContentType="image/jpeg"/>
  <Override PartName="/word/media/rId108.jpg" ContentType="image/jpeg"/>
  <Override PartName="/word/media/rId111.jpg" ContentType="image/jpeg"/>
  <Override PartName="/word/media/rId28.jpg" ContentType="image/jpeg"/>
  <Override PartName="/word/media/rId115.jpg" ContentType="image/jpeg"/>
  <Override PartName="/word/media/rId118.jpg" ContentType="image/jpeg"/>
  <Override PartName="/word/media/rId31.jpg" ContentType="image/jpeg"/>
  <Override PartName="/word/media/rId34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Настройка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</w:t>
      </w:r>
    </w:p>
    <w:p>
      <w:pPr>
        <w:numPr>
          <w:ilvl w:val="0"/>
          <w:numId w:val="1001"/>
        </w:numPr>
        <w:pStyle w:val="Compact"/>
      </w:pPr>
      <w:r>
        <w:t xml:space="preserve">Ответы на контрольные вопросы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был у меня установлен заранее, поэтому просто захожу и нажимаю создать машину. Даю ей нащвание, выбираю расположение, тип ОС, версию</w:t>
      </w:r>
    </w:p>
    <w:p>
      <w:pPr>
        <w:pStyle w:val="CaptionedFigure"/>
      </w:pPr>
      <w:r>
        <w:drawing>
          <wp:inline>
            <wp:extent cx="3733800" cy="2018827"/>
            <wp:effectExtent b="0" l="0" r="0" t="0"/>
            <wp:docPr descr="Настройка машины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машины 1</w:t>
      </w:r>
    </w:p>
    <w:p>
      <w:pPr>
        <w:pStyle w:val="BodyText"/>
      </w:pPr>
      <w:r>
        <w:t xml:space="preserve">Выставляю размер памяти 4096МБ, 4 процессора</w:t>
      </w:r>
    </w:p>
    <w:p>
      <w:pPr>
        <w:pStyle w:val="CaptionedFigure"/>
      </w:pPr>
      <w:r>
        <w:drawing>
          <wp:inline>
            <wp:extent cx="3733800" cy="2027884"/>
            <wp:effectExtent b="0" l="0" r="0" t="0"/>
            <wp:docPr descr="Настройка машины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машины 2</w:t>
      </w:r>
    </w:p>
    <w:p>
      <w:pPr>
        <w:pStyle w:val="BodyText"/>
      </w:pPr>
      <w:r>
        <w:t xml:space="preserve">Выставляю размер диска 80 ГБ</w:t>
      </w:r>
    </w:p>
    <w:p>
      <w:pPr>
        <w:pStyle w:val="CaptionedFigure"/>
      </w:pPr>
      <w:r>
        <w:drawing>
          <wp:inline>
            <wp:extent cx="3733800" cy="2003376"/>
            <wp:effectExtent b="0" l="0" r="0" t="0"/>
            <wp:docPr descr="Настройка машины 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машины 3</w:t>
      </w:r>
    </w:p>
    <w:p>
      <w:pPr>
        <w:pStyle w:val="BodyText"/>
      </w:pPr>
      <w:r>
        <w:t xml:space="preserve">Нажимаю готово. Затем перехожу в настройки машины в раздел Дисплей, включаю 3D-ускорение</w:t>
      </w:r>
    </w:p>
    <w:p>
      <w:pPr>
        <w:pStyle w:val="CaptionedFigure"/>
      </w:pPr>
      <w:r>
        <w:drawing>
          <wp:inline>
            <wp:extent cx="3733800" cy="2565844"/>
            <wp:effectExtent b="0" l="0" r="0" t="0"/>
            <wp:docPr descr="Настройка машины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машины 4</w:t>
      </w:r>
    </w:p>
    <w:p>
      <w:pPr>
        <w:pStyle w:val="BodyText"/>
      </w:pPr>
      <w:r>
        <w:t xml:space="preserve">В разделе Носители добавляю образ диска ОС, включаю живой CD/DVD</w:t>
      </w:r>
    </w:p>
    <w:p>
      <w:pPr>
        <w:pStyle w:val="CaptionedFigure"/>
      </w:pPr>
      <w:r>
        <w:drawing>
          <wp:inline>
            <wp:extent cx="3733800" cy="2280594"/>
            <wp:effectExtent b="0" l="0" r="0" t="0"/>
            <wp:docPr descr="Настройка машины 5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машины 5</w:t>
      </w:r>
    </w:p>
    <w:bookmarkEnd w:id="37"/>
    <w:bookmarkStart w:id="66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машину, нажимаю win+D, в поиске ввожу liveinst, нажимаю enter</w:t>
      </w:r>
    </w:p>
    <w:p>
      <w:pPr>
        <w:pStyle w:val="CaptionedFigure"/>
      </w:pPr>
      <w:r>
        <w:drawing>
          <wp:inline>
            <wp:extent cx="3733800" cy="2870450"/>
            <wp:effectExtent b="0" l="0" r="0" t="0"/>
            <wp:docPr descr="Настройка машины 6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машины 6</w:t>
      </w:r>
    </w:p>
    <w:p>
      <w:pPr>
        <w:pStyle w:val="BodyText"/>
      </w:pPr>
      <w:r>
        <w:t xml:space="preserve">Начало настройки, выбираю русский язык</w:t>
      </w:r>
    </w:p>
    <w:p>
      <w:pPr>
        <w:pStyle w:val="CaptionedFigure"/>
      </w:pPr>
      <w:r>
        <w:drawing>
          <wp:inline>
            <wp:extent cx="3733800" cy="2801264"/>
            <wp:effectExtent b="0" l="0" r="0" t="0"/>
            <wp:docPr descr="Выбор языка настройки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настройки</w:t>
      </w:r>
    </w:p>
    <w:p>
      <w:pPr>
        <w:pStyle w:val="BodyText"/>
      </w:pPr>
      <w:r>
        <w:t xml:space="preserve">Выбираю раскладки клавиатуры</w:t>
      </w:r>
    </w:p>
    <w:p>
      <w:pPr>
        <w:pStyle w:val="CaptionedFigure"/>
      </w:pPr>
      <w:r>
        <w:drawing>
          <wp:inline>
            <wp:extent cx="3733800" cy="2816920"/>
            <wp:effectExtent b="0" l="0" r="0" t="0"/>
            <wp:docPr descr="Выбор раскладки клавиатуры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раскладки клавиатуры</w:t>
      </w:r>
    </w:p>
    <w:p>
      <w:pPr>
        <w:pStyle w:val="BodyText"/>
      </w:pPr>
      <w:r>
        <w:t xml:space="preserve">Выбираю регион</w:t>
      </w:r>
    </w:p>
    <w:p>
      <w:pPr>
        <w:pStyle w:val="CaptionedFigure"/>
      </w:pPr>
      <w:r>
        <w:drawing>
          <wp:inline>
            <wp:extent cx="3733800" cy="2773680"/>
            <wp:effectExtent b="0" l="0" r="0" t="0"/>
            <wp:docPr descr="Выбор регион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региона</w:t>
      </w:r>
    </w:p>
    <w:p>
      <w:pPr>
        <w:pStyle w:val="BodyText"/>
      </w:pPr>
      <w:r>
        <w:t xml:space="preserve">Выбираю место установки</w:t>
      </w:r>
    </w:p>
    <w:p>
      <w:pPr>
        <w:pStyle w:val="BodyText"/>
      </w:pPr>
      <w:bookmarkStart w:id="53" w:name="fig:010"/>
      <w:r>
        <w:drawing>
          <wp:inline>
            <wp:extent cx="3733800" cy="2786636"/>
            <wp:effectExtent b="0" l="0" r="0" t="0"/>
            <wp:docPr descr="Выбор места установки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Создаю учётную запись</w:t>
      </w:r>
    </w:p>
    <w:p>
      <w:pPr>
        <w:pStyle w:val="CaptionedFigure"/>
      </w:pPr>
      <w:r>
        <w:drawing>
          <wp:inline>
            <wp:extent cx="3733800" cy="2789368"/>
            <wp:effectExtent b="0" l="0" r="0" t="0"/>
            <wp:docPr descr="Создание учётной записи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учётной записи</w:t>
      </w:r>
    </w:p>
    <w:p>
      <w:pPr>
        <w:pStyle w:val="BodyText"/>
      </w:pPr>
      <w:r>
        <w:t xml:space="preserve">Создаю пользователя</w:t>
      </w:r>
    </w:p>
    <w:p>
      <w:pPr>
        <w:pStyle w:val="CaptionedFigure"/>
      </w:pPr>
      <w:r>
        <w:drawing>
          <wp:inline>
            <wp:extent cx="3733800" cy="2795751"/>
            <wp:effectExtent b="0" l="0" r="0" t="0"/>
            <wp:docPr descr="Создание пользователя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пользователя</w:t>
      </w:r>
    </w:p>
    <w:p>
      <w:pPr>
        <w:pStyle w:val="BodyText"/>
      </w:pPr>
      <w:r>
        <w:t xml:space="preserve">Задаю имя узла в сети</w:t>
      </w:r>
    </w:p>
    <w:p>
      <w:pPr>
        <w:pStyle w:val="CaptionedFigure"/>
      </w:pPr>
      <w:r>
        <w:drawing>
          <wp:inline>
            <wp:extent cx="3733800" cy="2789411"/>
            <wp:effectExtent b="0" l="0" r="0" t="0"/>
            <wp:docPr descr="Имя узла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Имя узла</w:t>
      </w:r>
    </w:p>
    <w:p>
      <w:pPr>
        <w:pStyle w:val="BodyText"/>
      </w:pPr>
      <w:r>
        <w:t xml:space="preserve">Выхожу из машины и отключаю носитель</w:t>
      </w:r>
    </w:p>
    <w:p>
      <w:pPr>
        <w:pStyle w:val="CaptionedFigure"/>
      </w:pPr>
      <w:r>
        <w:drawing>
          <wp:inline>
            <wp:extent cx="3733800" cy="4088357"/>
            <wp:effectExtent b="0" l="0" r="0" t="0"/>
            <wp:docPr descr="Отключение носителя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Отключение носителя</w:t>
      </w:r>
    </w:p>
    <w:bookmarkEnd w:id="66"/>
    <w:bookmarkStart w:id="107" w:name="работа-с-машиной-после-настрой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машиной после настройки</w:t>
      </w:r>
    </w:p>
    <w:p>
      <w:pPr>
        <w:pStyle w:val="FirstParagraph"/>
      </w:pPr>
      <w:r>
        <w:t xml:space="preserve">Переключаюсь на режим супер-пользователя</w:t>
      </w:r>
    </w:p>
    <w:p>
      <w:pPr>
        <w:pStyle w:val="CaptionedFigure"/>
      </w:pPr>
      <w:r>
        <w:drawing>
          <wp:inline>
            <wp:extent cx="3397250" cy="1606550"/>
            <wp:effectExtent b="0" l="0" r="0" t="0"/>
            <wp:docPr descr="Переход в режим супер-пользователя" title="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режим супер-пользователя</w:t>
      </w:r>
    </w:p>
    <w:p>
      <w:pPr>
        <w:pStyle w:val="BodyText"/>
      </w:pPr>
      <w:r>
        <w:t xml:space="preserve">Обновляю все пакеты</w:t>
      </w:r>
    </w:p>
    <w:p>
      <w:pPr>
        <w:pStyle w:val="CaptionedFigure"/>
      </w:pPr>
      <w:r>
        <w:drawing>
          <wp:inline>
            <wp:extent cx="3733800" cy="109069"/>
            <wp:effectExtent b="0" l="0" r="0" t="0"/>
            <wp:docPr descr="Обновление пакетов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Обновление пакетов</w:t>
      </w:r>
    </w:p>
    <w:p>
      <w:pPr>
        <w:pStyle w:val="BodyText"/>
      </w:pPr>
      <w:r>
        <w:t xml:space="preserve">Скачиваю программу для удобства работы в консоли</w:t>
      </w:r>
    </w:p>
    <w:p>
      <w:pPr>
        <w:pStyle w:val="CaptionedFigure"/>
      </w:pPr>
      <w:r>
        <w:drawing>
          <wp:inline>
            <wp:extent cx="2120900" cy="114300"/>
            <wp:effectExtent b="0" l="0" r="0" t="0"/>
            <wp:docPr descr="Скачивание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Скачивание</w:t>
      </w:r>
    </w:p>
    <w:p>
      <w:pPr>
        <w:pStyle w:val="BodyText"/>
      </w:pPr>
      <w:r>
        <w:t xml:space="preserve">Установка программного обеспечения</w:t>
      </w:r>
    </w:p>
    <w:p>
      <w:pPr>
        <w:pStyle w:val="CaptionedFigure"/>
      </w:pPr>
      <w:r>
        <w:drawing>
          <wp:inline>
            <wp:extent cx="2216150" cy="120650"/>
            <wp:effectExtent b="0" l="0" r="0" t="0"/>
            <wp:docPr descr="Установка ПО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ПО</w:t>
      </w:r>
    </w:p>
    <w:p>
      <w:pPr>
        <w:pStyle w:val="BodyText"/>
      </w:pPr>
      <w:r>
        <w:t xml:space="preserve">Включаю таймер</w:t>
      </w:r>
    </w:p>
    <w:p>
      <w:pPr>
        <w:pStyle w:val="CaptionedFigure"/>
      </w:pPr>
      <w:r>
        <w:drawing>
          <wp:inline>
            <wp:extent cx="3168650" cy="101600"/>
            <wp:effectExtent b="0" l="0" r="0" t="0"/>
            <wp:docPr descr="Запуск таймера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таймера</w:t>
      </w:r>
    </w:p>
    <w:p>
      <w:pPr>
        <w:pStyle w:val="BodyText"/>
      </w:pPr>
      <w:r>
        <w:t xml:space="preserve">В файле /etc/selinux/config заменяю значения</w:t>
      </w:r>
    </w:p>
    <w:p>
      <w:pPr>
        <w:pStyle w:val="CaptionedFigure"/>
      </w:pPr>
      <w:r>
        <w:drawing>
          <wp:inline>
            <wp:extent cx="3733800" cy="715990"/>
            <wp:effectExtent b="0" l="0" r="0" t="0"/>
            <wp:docPr descr="Изменённый файл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Изменённый файл</w:t>
      </w:r>
    </w:p>
    <w:p>
      <w:pPr>
        <w:pStyle w:val="BodyText"/>
      </w:pPr>
      <w:r>
        <w:t xml:space="preserve">Перезагружаю машину</w:t>
      </w:r>
    </w:p>
    <w:p>
      <w:pPr>
        <w:pStyle w:val="CaptionedFigure"/>
      </w:pPr>
      <w:r>
        <w:drawing>
          <wp:inline>
            <wp:extent cx="1657350" cy="120650"/>
            <wp:effectExtent b="0" l="0" r="0" t="0"/>
            <wp:docPr descr="перезагрузка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</w:t>
      </w:r>
    </w:p>
    <w:p>
      <w:pPr>
        <w:pStyle w:val="BodyText"/>
      </w:pPr>
      <w:r>
        <w:t xml:space="preserve">Запускаю терминальный мультиплексор tmux</w:t>
      </w:r>
    </w:p>
    <w:p>
      <w:pPr>
        <w:pStyle w:val="CaptionedFigure"/>
      </w:pPr>
      <w:r>
        <w:drawing>
          <wp:inline>
            <wp:extent cx="1543050" cy="171450"/>
            <wp:effectExtent b="0" l="0" r="0" t="0"/>
            <wp:docPr descr="Запуск мультиплексора" title="" id="89" name="Picture"/>
            <a:graphic>
              <a:graphicData uri="http://schemas.openxmlformats.org/drawingml/2006/picture">
                <pic:pic>
                  <pic:nvPicPr>
                    <pic:cNvPr descr="image/22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мультиплексора</w:t>
      </w:r>
    </w:p>
    <w:p>
      <w:pPr>
        <w:pStyle w:val="BodyText"/>
      </w:pPr>
      <w:r>
        <w:t xml:space="preserve">Перехожу в режим супер-пользователя и скачиваю средства разработки</w:t>
      </w:r>
    </w:p>
    <w:p>
      <w:pPr>
        <w:pStyle w:val="CaptionedFigure"/>
      </w:pPr>
      <w:r>
        <w:drawing>
          <wp:inline>
            <wp:extent cx="3035300" cy="457200"/>
            <wp:effectExtent b="0" l="0" r="0" t="0"/>
            <wp:docPr descr="Скачивание средств разработки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Скачивание средств разработки</w:t>
      </w:r>
    </w:p>
    <w:p>
      <w:pPr>
        <w:pStyle w:val="BodyText"/>
      </w:pPr>
      <w:r>
        <w:t xml:space="preserve">Устанавливаю пакеты DKMS</w:t>
      </w:r>
    </w:p>
    <w:p>
      <w:pPr>
        <w:pStyle w:val="CaptionedFigure"/>
      </w:pPr>
      <w:r>
        <w:drawing>
          <wp:inline>
            <wp:extent cx="3733800" cy="281237"/>
            <wp:effectExtent b="0" l="0" r="0" t="0"/>
            <wp:docPr descr="Установка пакетов DKMS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пакетов DKMS</w:t>
      </w:r>
    </w:p>
    <w:p>
      <w:pPr>
        <w:pStyle w:val="BodyText"/>
      </w:pPr>
      <w:r>
        <w:t xml:space="preserve">В настройках виртуальной машины подключаю образ диска дополнительной ОС, затем подмонтирую диск</w:t>
      </w:r>
    </w:p>
    <w:p>
      <w:pPr>
        <w:pStyle w:val="BodyText"/>
      </w:pPr>
      <w:bookmarkStart w:id="100" w:name="fig:025"/>
      <w:r>
        <w:drawing>
          <wp:inline>
            <wp:extent cx="3054350" cy="304800"/>
            <wp:effectExtent b="0" l="0" r="0" t="0"/>
            <wp:docPr descr="Подмонтирую диск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  <w:r>
        <w:t xml:space="preserve"> </w:t>
      </w:r>
      <w:r>
        <w:t xml:space="preserve">Устанавливаю драйвера, затем перезагружаю машину</w:t>
      </w:r>
    </w:p>
    <w:p>
      <w:pPr>
        <w:pStyle w:val="CaptionedFigure"/>
      </w:pPr>
      <w:r>
        <w:drawing>
          <wp:inline>
            <wp:extent cx="3143250" cy="596900"/>
            <wp:effectExtent b="0" l="0" r="0" t="0"/>
            <wp:docPr descr="Установка драйверов" title="" id="102" name="Picture"/>
            <a:graphic>
              <a:graphicData uri="http://schemas.openxmlformats.org/drawingml/2006/picture">
                <pic:pic>
                  <pic:nvPicPr>
                    <pic:cNvPr descr="image/26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драйверов</w:t>
      </w:r>
    </w:p>
    <w:p>
      <w:pPr>
        <w:pStyle w:val="BodyText"/>
      </w:pPr>
      <w:r>
        <w:t xml:space="preserve">Редактирую конфигурационный файл, перезагружаю машину</w:t>
      </w:r>
    </w:p>
    <w:p>
      <w:pPr>
        <w:pStyle w:val="CaptionedFigure"/>
      </w:pPr>
      <w:r>
        <w:drawing>
          <wp:inline>
            <wp:extent cx="3733800" cy="1551118"/>
            <wp:effectExtent b="0" l="0" r="0" t="0"/>
            <wp:docPr descr="Отредактированный файл" title="" id="105" name="Picture"/>
            <a:graphic>
              <a:graphicData uri="http://schemas.openxmlformats.org/drawingml/2006/picture">
                <pic:pic>
                  <pic:nvPicPr>
                    <pic:cNvPr descr="image/2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Отредактированный файл</w:t>
      </w:r>
    </w:p>
    <w:bookmarkEnd w:id="107"/>
    <w:bookmarkStart w:id="114" w:name="установка-по-для-создания-документаци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ПО для создания документации</w:t>
      </w:r>
    </w:p>
    <w:p>
      <w:pPr>
        <w:pStyle w:val="FirstParagraph"/>
      </w:pPr>
      <w:r>
        <w:t xml:space="preserve">Скачиваю из репозитория pandoc и pandoc-crosserf</w:t>
      </w:r>
    </w:p>
    <w:p>
      <w:pPr>
        <w:pStyle w:val="CaptionedFigure"/>
      </w:pPr>
      <w:r>
        <w:drawing>
          <wp:inline>
            <wp:extent cx="3187700" cy="4533900"/>
            <wp:effectExtent b="0" l="0" r="0" t="0"/>
            <wp:docPr descr="Скаченные файлы" title="" id="109" name="Picture"/>
            <a:graphic>
              <a:graphicData uri="http://schemas.openxmlformats.org/drawingml/2006/picture">
                <pic:pic>
                  <pic:nvPicPr>
                    <pic:cNvPr descr="image/28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Скаченные файлы</w:t>
      </w:r>
    </w:p>
    <w:p>
      <w:pPr>
        <w:pStyle w:val="BodyText"/>
      </w:pPr>
      <w:r>
        <w:t xml:space="preserve">Устанавливаю Texlive</w:t>
      </w:r>
    </w:p>
    <w:p>
      <w:pPr>
        <w:pStyle w:val="CaptionedFigure"/>
      </w:pPr>
      <w:r>
        <w:drawing>
          <wp:inline>
            <wp:extent cx="3733800" cy="181504"/>
            <wp:effectExtent b="0" l="0" r="0" t="0"/>
            <wp:docPr descr="Установка Texlive" title="" id="112" name="Picture"/>
            <a:graphic>
              <a:graphicData uri="http://schemas.openxmlformats.org/drawingml/2006/picture">
                <pic:pic>
                  <pic:nvPicPr>
                    <pic:cNvPr descr="image/29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Texlive</w:t>
      </w:r>
    </w:p>
    <w:bookmarkEnd w:id="114"/>
    <w:bookmarkStart w:id="121" w:name="домашнее-зад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Узнаю по очереди версию ядра Linux, частоту процессора (не отображается), модель процессора, объём доступной памяти (не отображается), тип обнаруженного гипервизора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ДЗ1" title="" id="116" name="Picture"/>
            <a:graphic>
              <a:graphicData uri="http://schemas.openxmlformats.org/drawingml/2006/picture">
                <pic:pic>
                  <pic:nvPicPr>
                    <pic:cNvPr descr="image/30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ДЗ1</w:t>
      </w:r>
    </w:p>
    <w:p>
      <w:pPr>
        <w:pStyle w:val="BodyText"/>
      </w:pPr>
      <w:r>
        <w:t xml:space="preserve">Узнаю тип файловой системы корневого раздела, затем 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1818936"/>
            <wp:effectExtent b="0" l="0" r="0" t="0"/>
            <wp:docPr descr="ДЗ2" title="" id="119" name="Picture"/>
            <a:graphic>
              <a:graphicData uri="http://schemas.openxmlformats.org/drawingml/2006/picture">
                <pic:pic>
                  <pic:nvPicPr>
                    <pic:cNvPr descr="image/31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ДЗ2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23"/>
    <w:bookmarkStart w:id="12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Необходимые для идентификации пользователя при подключении к системе данные, информацию для авторизации и учёта: системного имени, идентификатор пользователя,идентификатор группы,полное имя,домашний каталог, начальную оболочку</w:t>
      </w:r>
      <w:r>
        <w:t xml:space="preserve"> </w:t>
      </w:r>
      <w:r>
        <w:t xml:space="preserve">2)Справка по команде: -help</w:t>
      </w:r>
      <w:r>
        <w:t xml:space="preserve"> </w:t>
      </w:r>
      <w:r>
        <w:t xml:space="preserve">Перемещение по файловой системе: cd</w:t>
      </w:r>
      <w:r>
        <w:t xml:space="preserve"> </w:t>
      </w:r>
      <w:r>
        <w:t xml:space="preserve">Просмотр содержимого каталога: ls</w:t>
      </w:r>
      <w:r>
        <w:t xml:space="preserve"> </w:t>
      </w:r>
      <w:r>
        <w:t xml:space="preserve">Определение объёма каталога: du</w:t>
      </w:r>
      <w:r>
        <w:t xml:space="preserve"> </w:t>
      </w:r>
      <w:r>
        <w:t xml:space="preserve">Создание/удаление:</w:t>
      </w:r>
      <w:r>
        <w:t xml:space="preserve"> </w:t>
      </w:r>
      <w:r>
        <w:t xml:space="preserve">Каталогов: mkdir/rmdir</w:t>
      </w:r>
      <w:r>
        <w:t xml:space="preserve"> </w:t>
      </w:r>
      <w:r>
        <w:t xml:space="preserve">Файлов: touch/rm</w:t>
      </w:r>
      <w:r>
        <w:t xml:space="preserve"> </w:t>
      </w:r>
      <w:r>
        <w:t xml:space="preserve">Задание определённых прав на файл/каталог: chmod</w:t>
      </w:r>
      <w:r>
        <w:t xml:space="preserve"> </w:t>
      </w:r>
      <w:r>
        <w:t xml:space="preserve">Просмотр истории команд: history</w:t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- порядок, определяющий способ организации, хранения и именования данных на носителях информации в компьютерах, а так же в другом электронном оборудовании. Файловая система определяет формат содержимого и способ физического хранения информации, которую принято формировать в виде файлов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df</w:t>
      </w:r>
    </w:p>
    <w:p>
      <w:pPr>
        <w:numPr>
          <w:ilvl w:val="0"/>
          <w:numId w:val="1002"/>
        </w:numPr>
        <w:pStyle w:val="Compact"/>
      </w:pPr>
      <w:r>
        <w:t xml:space="preserve">Использовать команду ps, чтобы узнать id процесса, далее ввести kill и id процесса</w:t>
      </w:r>
      <w:r>
        <w:t xml:space="preserve"> </w:t>
      </w:r>
      <w:r>
        <w:t xml:space="preserve"># Список литературы{.unnumbered}</w:t>
      </w:r>
    </w:p>
    <w:bookmarkStart w:id="124" w:name="refs"/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5" Target="media/rId25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28" Target="media/rId28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Арбатова Варвара Петровна</dc:creator>
  <dc:language>ru-RU</dc:language>
  <cp:keywords/>
  <dcterms:created xsi:type="dcterms:W3CDTF">2024-02-27T10:55:28Z</dcterms:created>
  <dcterms:modified xsi:type="dcterms:W3CDTF">2024-02-27T10:55:28Z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