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. 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  <w:r>
        <w:t xml:space="preserve"> </w:t>
      </w:r>
      <w:r>
        <w:t xml:space="preserve">2. 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</w:t>
      </w:r>
      <w:r>
        <w:t xml:space="preserve"> </w:t>
      </w:r>
      <w:r>
        <w:t xml:space="preserve">3. 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 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 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 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 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</w:t>
      </w:r>
    </w:p>
    <w:p>
      <w:pPr>
        <w:pStyle w:val="FirstParagraph"/>
      </w:pPr>
      <w:r>
        <w:t xml:space="preserve">Определяю путь к домашнему каталогу</w:t>
      </w:r>
    </w:p>
    <w:p>
      <w:pPr>
        <w:pStyle w:val="CaptionedFigure"/>
      </w:pPr>
      <w:r>
        <w:drawing>
          <wp:inline>
            <wp:extent cx="1663700" cy="234950"/>
            <wp:effectExtent b="0" l="0" r="0" t="0"/>
            <wp:docPr descr="Путь к домашнему каталогу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6"/>
    <w:bookmarkStart w:id="47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tmp</w:t>
      </w:r>
    </w:p>
    <w:p>
      <w:pPr>
        <w:pStyle w:val="CaptionedFigure"/>
      </w:pPr>
      <w:r>
        <w:drawing>
          <wp:inline>
            <wp:extent cx="1739900" cy="304800"/>
            <wp:effectExtent b="0" l="0" r="0" t="0"/>
            <wp:docPr descr="Перемещени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</w:t>
      </w:r>
    </w:p>
    <w:p>
      <w:pPr>
        <w:pStyle w:val="BodyText"/>
      </w:pPr>
      <w:r>
        <w:t xml:space="preserve">Просматриваю содержимое каталога</w:t>
      </w:r>
    </w:p>
    <w:p>
      <w:pPr>
        <w:pStyle w:val="CaptionedFigure"/>
      </w:pPr>
      <w:r>
        <w:drawing>
          <wp:inline>
            <wp:extent cx="3733800" cy="1024594"/>
            <wp:effectExtent b="0" l="0" r="0" t="0"/>
            <wp:docPr descr="Содержимое каталог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каталога</w:t>
      </w:r>
    </w:p>
    <w:p>
      <w:pPr>
        <w:pStyle w:val="BodyText"/>
      </w:pPr>
      <w:r>
        <w:t xml:space="preserve">Включая скрытые папки</w:t>
      </w:r>
    </w:p>
    <w:p>
      <w:pPr>
        <w:pStyle w:val="CaptionedFigure"/>
      </w:pPr>
      <w:r>
        <w:drawing>
          <wp:inline>
            <wp:extent cx="3733800" cy="1320030"/>
            <wp:effectExtent b="0" l="0" r="0" t="0"/>
            <wp:docPr descr="Полное содержимое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Полное содержимое</w:t>
      </w:r>
    </w:p>
    <w:p>
      <w:pPr>
        <w:pStyle w:val="BodyText"/>
      </w:pPr>
      <w:r>
        <w:t xml:space="preserve">В первом случае вывелись все папки, в начале названия которых нет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. То есть все, кроме так называемых скрытых. Во втором - вообще все, включая скрытые</w:t>
      </w:r>
    </w:p>
    <w:p>
      <w:pPr>
        <w:pStyle w:val="BodyText"/>
      </w:pPr>
      <w:r>
        <w:t xml:space="preserve">Я забыла сделать скриншот, но в каталоге var/spool не было подкаталога с именем corn, поределила я это с помощью команды ls /var/spool, что можно увидеть в скринкасте выполняемой работы</w:t>
      </w:r>
    </w:p>
    <w:p>
      <w:pPr>
        <w:pStyle w:val="BodyText"/>
      </w:pPr>
      <w:r>
        <w:t xml:space="preserve">Перехожу в домашний каталог и вывожу его содержимое</w:t>
      </w:r>
    </w:p>
    <w:p>
      <w:pPr>
        <w:pStyle w:val="BodyText"/>
      </w:pPr>
      <w:bookmarkStart w:id="39" w:name="fig:005"/>
      <w:r>
        <w:drawing>
          <wp:inline>
            <wp:extent cx="3733800" cy="408646"/>
            <wp:effectExtent b="0" l="0" r="0" t="0"/>
            <wp:docPr descr="Содержимое домашнего каталог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Переход в домашний каталог</w:t>
      </w:r>
      <w:r>
        <w:t xml:space="preserve"> </w:t>
      </w:r>
      <w:bookmarkStart w:id="43" w:name="fig:006"/>
      <w:r>
        <w:drawing>
          <wp:inline>
            <wp:extent cx="3733800" cy="569138"/>
            <wp:effectExtent b="0" l="0" r="0" t="0"/>
            <wp:docPr descr="Переход в домашний каталог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Определяю, кто является владельцем, это я</w:t>
      </w:r>
    </w:p>
    <w:p>
      <w:pPr>
        <w:pStyle w:val="CaptionedFigure"/>
      </w:pPr>
      <w:r>
        <w:drawing>
          <wp:inline>
            <wp:extent cx="3733800" cy="1633537"/>
            <wp:effectExtent b="0" l="0" r="0" t="0"/>
            <wp:docPr descr="Кто является владельцем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Кто является владельцем</w:t>
      </w:r>
    </w:p>
    <w:bookmarkEnd w:id="47"/>
    <w:bookmarkStart w:id="57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в домашнем каталоге каталог, затем в этом каталоге создаю ещё один, затем создаю 3 каталога одной командой, проверяю, создались они или нет</w:t>
      </w:r>
    </w:p>
    <w:p>
      <w:pPr>
        <w:pStyle w:val="CaptionedFigure"/>
      </w:pPr>
      <w:r>
        <w:drawing>
          <wp:inline>
            <wp:extent cx="3733800" cy="769245"/>
            <wp:effectExtent b="0" l="0" r="0" t="0"/>
            <wp:docPr descr="Создание каталогов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каталогов</w:t>
      </w:r>
    </w:p>
    <w:p>
      <w:pPr>
        <w:pStyle w:val="BodyText"/>
      </w:pPr>
      <w:r>
        <w:t xml:space="preserve">Удаляю каталог, проверяю удалился ли он</w:t>
      </w:r>
    </w:p>
    <w:p>
      <w:pPr>
        <w:pStyle w:val="CaptionedFigure"/>
      </w:pPr>
      <w:r>
        <w:drawing>
          <wp:inline>
            <wp:extent cx="3683000" cy="571500"/>
            <wp:effectExtent b="0" l="0" r="0" t="0"/>
            <wp:docPr descr="Удаление каталога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каталога</w:t>
      </w:r>
    </w:p>
    <w:p>
      <w:pPr>
        <w:pStyle w:val="BodyText"/>
      </w:pPr>
      <w:r>
        <w:t xml:space="preserve">Удаляю ещё один каталог и проверяю</w:t>
      </w:r>
    </w:p>
    <w:p>
      <w:pPr>
        <w:pStyle w:val="CaptionedFigure"/>
      </w:pPr>
      <w:r>
        <w:drawing>
          <wp:inline>
            <wp:extent cx="2692400" cy="285750"/>
            <wp:effectExtent b="0" l="0" r="0" t="0"/>
            <wp:docPr descr="Удаление каталога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bookmarkEnd w:id="57"/>
    <w:bookmarkStart w:id="61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4-6</w:t>
      </w:r>
    </w:p>
    <w:p>
      <w:pPr>
        <w:pStyle w:val="FirstParagraph"/>
      </w:pPr>
      <w:r>
        <w:t xml:space="preserve">Опция ls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-a</w:t>
      </w:r>
      <w:r>
        <w:t xml:space="preserve"> </w:t>
      </w:r>
      <w:r>
        <w:t xml:space="preserve">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-t -l</w:t>
      </w:r>
    </w:p>
    <w:p>
      <w:pPr>
        <w:pStyle w:val="CaptionedFigure"/>
      </w:pPr>
      <w:r>
        <w:drawing>
          <wp:inline>
            <wp:extent cx="1930400" cy="1320800"/>
            <wp:effectExtent b="0" l="0" r="0" t="0"/>
            <wp:docPr descr="Исследование всего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Исследование всего</w:t>
      </w:r>
    </w:p>
    <w:bookmarkEnd w:id="61"/>
    <w:bookmarkStart w:id="68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7</w:t>
      </w:r>
    </w:p>
    <w:p>
      <w:pPr>
        <w:pStyle w:val="FirstParagraph"/>
      </w:pPr>
      <w:r>
        <w:t xml:space="preserve">С помощью history смотрю последние команды</w:t>
      </w:r>
    </w:p>
    <w:p>
      <w:pPr>
        <w:pStyle w:val="CaptionedFigure"/>
      </w:pPr>
      <w:r>
        <w:drawing>
          <wp:inline>
            <wp:extent cx="2781300" cy="1778000"/>
            <wp:effectExtent b="0" l="0" r="0" t="0"/>
            <wp:docPr descr="Последние команды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Последние команды</w:t>
      </w:r>
    </w:p>
    <w:p>
      <w:pPr>
        <w:pStyle w:val="BodyText"/>
      </w:pPr>
      <w:r>
        <w:t xml:space="preserve">Выполняю модификацию, исполняю нескольких команд из буфера обмена</w:t>
      </w:r>
    </w:p>
    <w:p>
      <w:pPr>
        <w:pStyle w:val="CaptionedFigure"/>
      </w:pPr>
      <w:r>
        <w:drawing>
          <wp:inline>
            <wp:extent cx="3625850" cy="1492250"/>
            <wp:effectExtent b="0" l="0" r="0" t="0"/>
            <wp:docPr descr="Модификация" title="" id="66" name="Picture"/>
            <a:graphic>
              <a:graphicData uri="http://schemas.openxmlformats.org/drawingml/2006/picture">
                <pic:pic>
                  <pic:nvPicPr>
                    <pic:cNvPr descr="image/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Модификация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Арбатова Варвара Петровна</dc:creator>
  <dc:language>ru-RU</dc:language>
  <cp:keywords/>
  <dcterms:created xsi:type="dcterms:W3CDTF">2024-03-16T11:22:16Z</dcterms:created>
  <dcterms:modified xsi:type="dcterms:W3CDTF">2024-03-16T11:22:16Z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