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Компьютерный практикум по иммитационному моделированию</w:t>
      </w:r>
    </w:p>
    <w:p>
      <w:pPr>
        <w:pStyle w:val="Author"/>
      </w:pPr>
      <w:r>
        <w:t xml:space="preserve">Арбатова Варвара Петровна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Julia. Установка и настройка. Основные принципы.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введение"/>
    <w:p>
      <w:pPr>
        <w:pStyle w:val="Heading1"/>
      </w:pPr>
      <w:r>
        <w:t xml:space="preserve">1. Введение</w:t>
      </w:r>
    </w:p>
    <w:bookmarkStart w:id="9" w:name="цель-работы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Основная цель работы — подготовить рабочее пространство и инструментарий для работы с языком программирования Julia, на простейших примерах познакомиться с основами синтаксиса Julia.</w:t>
      </w:r>
    </w:p>
    <w:bookmarkEnd w:id="9"/>
    <w:bookmarkStart w:id="10" w:name="задачи"/>
    <w:p>
      <w:pPr>
        <w:pStyle w:val="Heading2"/>
      </w:pPr>
      <w:r>
        <w:t xml:space="preserve">1.2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под свою операционную систему Julia, Jupyter (разделы 1.3.1 и 1.3.2).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 из раздела 1.3.3.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 (раздел 1.3.4).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Julia — высокоуровневый высокопроизводительный язык программирования с динамической типизацией, предназначенный для научных и инженерных вычислений. Язык сочетает удобство динамических языков (таких как Python) с производительностью статических (таких как C). Julia поддерживает множественную диспетчеризацию, метапрограммирование, а также имеет встроенную поддержку параллельных и распределённых вычислений.</w:t>
      </w:r>
    </w:p>
    <w:p>
      <w:pPr>
        <w:pStyle w:val="BodyText"/>
      </w:pPr>
      <w:r>
        <w:t xml:space="preserve">Jupyter — интерактивная вычислительная среда, позволяющая создавать документы (ноутбуки), содержащие код, текст, формулы и визуализации. Jupyter Lab — расширенная версия Jupyter Notebook с более гибким интерфейсом.</w:t>
      </w:r>
    </w:p>
    <w:p>
      <w:r>
        <w:pict>
          <v:rect style="width:0;height:1.5pt" o:hralign="center" o:hrstd="t" o:hr="t"/>
        </w:pict>
      </w:r>
    </w:p>
    <w:bookmarkEnd w:id="12"/>
    <w:bookmarkStart w:id="5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8" w:name="установка-и-настройка-инструментария"/>
    <w:p>
      <w:pPr>
        <w:pStyle w:val="Heading2"/>
      </w:pPr>
      <w:r>
        <w:t xml:space="preserve">3.1 1. Установка и настройка инструментария</w:t>
      </w:r>
    </w:p>
    <w:p>
      <w:pPr>
        <w:pStyle w:val="FirstParagraph"/>
      </w:pPr>
      <w:r>
        <w:t xml:space="preserve">Были установлены:</w:t>
      </w:r>
    </w:p>
    <w:p>
      <w:pPr>
        <w:pStyle w:val="Compact"/>
        <w:numPr>
          <w:ilvl w:val="0"/>
          <w:numId w:val="1002"/>
        </w:numPr>
      </w:pPr>
      <w:r>
        <w:t xml:space="preserve">Julia (версия 1.5.0);</w:t>
      </w:r>
    </w:p>
    <w:p>
      <w:pPr>
        <w:pStyle w:val="Compact"/>
        <w:numPr>
          <w:ilvl w:val="0"/>
          <w:numId w:val="1002"/>
        </w:numPr>
      </w:pPr>
      <w:r>
        <w:t xml:space="preserve">Jupyter Lab / Notebook;</w:t>
      </w:r>
    </w:p>
    <w:p>
      <w:pPr>
        <w:pStyle w:val="Compact"/>
        <w:numPr>
          <w:ilvl w:val="0"/>
          <w:numId w:val="1002"/>
        </w:numPr>
      </w:pPr>
      <w:r>
        <w:t xml:space="preserve">Anaconda Distribution (Python 3.x).</w:t>
      </w:r>
    </w:p>
    <w:p>
      <w:pPr>
        <w:pStyle w:val="FirstParagraph"/>
      </w:pPr>
      <w:r>
        <w:t xml:space="preserve">После установки Julia был запущен REPL-режим. Для работы с Jupyter в пакетном режиме Julia выполнена команда:</w:t>
      </w:r>
    </w:p>
    <w:p>
      <w:pPr>
        <w:pStyle w:val="SourceCode"/>
      </w:pPr>
      <w:r>
        <w:rPr>
          <w:rStyle w:val="NormalTok"/>
        </w:rPr>
        <w:t xml:space="preserve">] add IJulia</w:t>
      </w:r>
    </w:p>
    <w:p>
      <w:pPr>
        <w:pStyle w:val="FirstParagraph"/>
      </w:pPr>
      <w:r>
        <w:t xml:space="preserve">Проверка запуска Jupyter Lab: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</w:p>
    <w:p>
      <w:pPr>
        <w:pStyle w:val="FirstParagraph"/>
      </w:pPr>
      <w:r>
        <w:t xml:space="preserve">В браузере открылась страница Jupyter Lab, доступная по адресу</w:t>
      </w:r>
      <w:r>
        <w:t xml:space="preserve"> </w:t>
      </w:r>
      <w:r>
        <w:rPr>
          <w:rStyle w:val="VerbatimChar"/>
        </w:rPr>
        <w:t xml:space="preserve">http://localhost:8888/lab</w:t>
      </w:r>
      <w:r>
        <w:t xml:space="preserve">.</w:t>
      </w:r>
    </w:p>
    <w:p>
      <w:pPr>
        <w:pStyle w:val="BodyText"/>
      </w:pP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bookmarkStart w:id="16" w:name="fig-001"/>
            <w:r>
              <w:drawing>
                <wp:inline>
                  <wp:extent cx="3733800" cy="138838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8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17"/>
        </w:tc>
      </w:tr>
    </w:tbl>
    <w:bookmarkEnd w:id="18"/>
    <w:bookmarkStart w:id="19" w:name="основы-работы-в-jupyter-notebook"/>
    <w:p>
      <w:pPr>
        <w:pStyle w:val="Heading2"/>
      </w:pPr>
      <w:r>
        <w:t xml:space="preserve">3.2 2. Основы работы в Jupyter Notebook</w:t>
      </w:r>
    </w:p>
    <w:p>
      <w:pPr>
        <w:pStyle w:val="FirstParagraph"/>
      </w:pPr>
      <w:r>
        <w:t xml:space="preserve">Были изучены основные принципы работы с ячейками:</w:t>
      </w:r>
    </w:p>
    <w:p>
      <w:pPr>
        <w:pStyle w:val="Compact"/>
        <w:numPr>
          <w:ilvl w:val="0"/>
          <w:numId w:val="1003"/>
        </w:numPr>
      </w:pPr>
      <w:r>
        <w:t xml:space="preserve">ячейка Markdown — для текстовых пояснений;</w:t>
      </w:r>
    </w:p>
    <w:p>
      <w:pPr>
        <w:pStyle w:val="Compact"/>
        <w:numPr>
          <w:ilvl w:val="0"/>
          <w:numId w:val="1003"/>
        </w:numPr>
      </w:pPr>
      <w:r>
        <w:t xml:space="preserve">ячейка Code — для исполняемого кода Julia.</w:t>
      </w:r>
    </w:p>
    <w:p>
      <w:pPr>
        <w:pStyle w:val="FirstParagraph"/>
      </w:pPr>
      <w:r>
        <w:t xml:space="preserve">Использованы горячие клавиши: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Shift + Enter</w:t>
      </w:r>
      <w:r>
        <w:t xml:space="preserve"> </w:t>
      </w:r>
      <w:r>
        <w:t xml:space="preserve">— выполнить ячейку и перейти к следующей;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 + Enter</w:t>
      </w:r>
      <w:r>
        <w:t xml:space="preserve"> </w:t>
      </w:r>
      <w:r>
        <w:t xml:space="preserve">— выполнить ячейку, оставаясь в ней;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Esc</w:t>
      </w:r>
      <w:r>
        <w:t xml:space="preserve"> </w:t>
      </w:r>
      <w:r>
        <w:t xml:space="preserve">— переход в командный режим;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создание ячейки выше / ниже;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 + D</w:t>
      </w:r>
      <w:r>
        <w:t xml:space="preserve"> </w:t>
      </w:r>
      <w:r>
        <w:t xml:space="preserve">— удаление ячейки;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</w:t>
      </w:r>
      <w:r>
        <w:t xml:space="preserve"> </w:t>
      </w:r>
      <w:r>
        <w:t xml:space="preserve">— перевод ячейки в режим Markdown;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— перевод ячейки в режим кода.</w:t>
      </w:r>
    </w:p>
    <w:bookmarkEnd w:id="19"/>
    <w:bookmarkStart w:id="25" w:name="выполнение-примеров"/>
    <w:p>
      <w:pPr>
        <w:pStyle w:val="Heading2"/>
      </w:pPr>
      <w:r>
        <w:t xml:space="preserve">3.3 3. Выполнение примеров</w:t>
      </w:r>
    </w:p>
    <w:bookmarkStart w:id="20" w:name="вывод-информации-на-экран"/>
    <w:p>
      <w:pPr>
        <w:pStyle w:val="Heading3"/>
      </w:pPr>
      <w:r>
        <w:t xml:space="preserve">3.3.1 3.1. Вывод информации на экран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Hello, world</w:t>
      </w:r>
    </w:p>
    <w:p>
      <w:pPr>
        <w:pStyle w:val="SourceCode"/>
      </w:pPr>
      <w:r>
        <w:rPr>
          <w:rStyle w:val="NormalTok"/>
        </w:rPr>
        <w:t xml:space="preserve">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();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"Hello, world\n"</w:t>
      </w:r>
    </w:p>
    <w:bookmarkEnd w:id="20"/>
    <w:bookmarkStart w:id="21" w:name="выполнение-команд-операционной-системы"/>
    <w:p>
      <w:pPr>
        <w:pStyle w:val="Heading3"/>
      </w:pPr>
      <w:r>
        <w:t xml:space="preserve">3.3.2 3.2. Выполнение команд операционной системы</w:t>
      </w:r>
    </w:p>
    <w:p>
      <w:pPr>
        <w:pStyle w:val="SourceCode"/>
      </w:pPr>
      <w:r>
        <w:rPr>
          <w:rStyle w:val="NormalTok"/>
        </w:rPr>
        <w:t xml:space="preserve">;date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ERROR: IOError: could not spawn `date`: no such file or directory (ENOENT)</w:t>
      </w:r>
    </w:p>
    <w:p>
      <w:pPr>
        <w:pStyle w:val="FirstParagraph"/>
      </w:pPr>
      <w:r>
        <w:t xml:space="preserve">Поскольку работа выполнялась в ОС Windows, команда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была заменена на:</w:t>
      </w:r>
    </w:p>
    <w:p>
      <w:pPr>
        <w:pStyle w:val="SourceCode"/>
      </w:pPr>
      <w:r>
        <w:rPr>
          <w:rStyle w:val="NormalTok"/>
        </w:rPr>
        <w:t xml:space="preserve">;cmd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 date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08.09.2026</w:t>
      </w:r>
    </w:p>
    <w:p>
      <w:pPr>
        <w:pStyle w:val="SourceCode"/>
      </w:pPr>
      <w:r>
        <w:rPr>
          <w:rStyle w:val="NormalTok"/>
        </w:rPr>
        <w:t xml:space="preserve">;whoami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varvarishe\vparb</w:t>
      </w:r>
    </w:p>
    <w:bookmarkEnd w:id="21"/>
    <w:bookmarkStart w:id="22" w:name="определение-типов-числовых-величин"/>
    <w:p>
      <w:pPr>
        <w:pStyle w:val="Heading3"/>
      </w:pPr>
      <w:r>
        <w:t xml:space="preserve">3.3.3 3.3. Определение типов числовых величин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Int64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3.55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(Float64, Irrational{:π}, Float64, ComplexF64)</w:t>
      </w:r>
    </w:p>
    <w:bookmarkEnd w:id="22"/>
    <w:bookmarkStart w:id="23" w:name="определение-функций"/>
    <w:p>
      <w:pPr>
        <w:pStyle w:val="Heading3"/>
      </w:pPr>
      <w:r>
        <w:t xml:space="preserve">3.3.4 3.4. Определение функций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16</w:t>
      </w:r>
    </w:p>
    <w:bookmarkEnd w:id="23"/>
    <w:bookmarkStart w:id="24" w:name="работа-с-массивами"/>
    <w:p>
      <w:pPr>
        <w:pStyle w:val="Heading3"/>
      </w:pPr>
      <w:r>
        <w:t xml:space="preserve">3.3.5 3.5. Работа с массивами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присвоение значений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b; c d] </w:t>
      </w:r>
      <w:r>
        <w:rPr>
          <w:rStyle w:val="CommentTok"/>
        </w:rPr>
        <w:t xml:space="preserve"># матрица 2 х 2</w:t>
      </w:r>
      <w:r>
        <w:br/>
      </w:r>
      <w:r>
        <w:rPr>
          <w:rStyle w:val="NormalTok"/>
        </w:rPr>
        <w:t xml:space="preserve">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элементы матрицы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(1, 2, 3, 4)</w:t>
      </w:r>
    </w:p>
    <w:p>
      <w:pPr>
        <w:pStyle w:val="SourceCode"/>
      </w:pP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</w:t>
      </w:r>
      <w:r>
        <w:rPr>
          <w:rStyle w:val="OperatorTok"/>
        </w:rPr>
        <w:t xml:space="preserve">'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1×1 Matrix{Int64}:</w:t>
      </w:r>
      <w:r>
        <w:br/>
      </w:r>
      <w:r>
        <w:rPr>
          <w:rStyle w:val="VerbatimChar"/>
        </w:rPr>
        <w:t xml:space="preserve"> 27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задание-1.-функции-чтения-записи-вывода"/>
    <w:p>
      <w:pPr>
        <w:pStyle w:val="Heading2"/>
      </w:pPr>
      <w:r>
        <w:t xml:space="preserve">3.4 4. Задание №1. Функции чтения / записи / вывода</w:t>
      </w:r>
    </w:p>
    <w:bookmarkStart w:id="26" w:name="print-и-println"/>
    <w:p>
      <w:pPr>
        <w:pStyle w:val="Heading3"/>
      </w:pPr>
      <w:r>
        <w:t xml:space="preserve">3.4.1 4.1. print() и println()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Hello, world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Hello, world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— это основные функции для вывода текста.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, в отличие от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 добавляет символ новой строки. Они выводят «каноническое» текстовое представление значения, то есть его «сырой» вид.</w:t>
      </w:r>
    </w:p>
    <w:bookmarkEnd w:id="26"/>
    <w:bookmarkStart w:id="27" w:name="show"/>
    <w:p>
      <w:pPr>
        <w:pStyle w:val="Heading3"/>
      </w:pPr>
      <w:r>
        <w:t xml:space="preserve">3.4.2 4.2. show()</w:t>
      </w:r>
    </w:p>
    <w:p>
      <w:pPr>
        <w:pStyle w:val="SourceCode"/>
      </w:pP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"Hello, world"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0x61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97</w:t>
      </w:r>
    </w:p>
    <w:p>
      <w:pPr>
        <w:pStyle w:val="SourceCode"/>
      </w:pP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0x61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0x61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предназначена для вывода представления объекта, которое было бы валидным кодом Julia (или, в некоторых случаях, для более «украшенного» отображения). Она часто используется в REPL для вывода результата выражения. В отличие от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покажет кавычки для строк и специальные символы.</w:t>
      </w:r>
    </w:p>
    <w:bookmarkEnd w:id="27"/>
    <w:bookmarkStart w:id="28" w:name="write"/>
    <w:p>
      <w:pPr>
        <w:pStyle w:val="Heading3"/>
      </w:pPr>
      <w:r>
        <w:t xml:space="preserve">3.4.3 4.3. write()</w:t>
      </w:r>
    </w:p>
    <w:p>
      <w:pPr>
        <w:pStyle w:val="SourceCode"/>
      </w:pP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stdout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Hello, world</w:t>
      </w:r>
      <w:r>
        <w:br/>
      </w:r>
      <w:r>
        <w:rPr>
          <w:rStyle w:val="VerbatimChar"/>
        </w:rPr>
        <w:t xml:space="preserve">12</w:t>
      </w:r>
    </w:p>
    <w:p>
      <w:pPr>
        <w:pStyle w:val="SourceCode"/>
      </w:pP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stdout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0x61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работает на уровне бинарных данных. Она записывает байты в поток, не выполняя преобразования в человекочитаемый текст. Важно: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возвращает количество записанных байт.</w:t>
      </w:r>
    </w:p>
    <w:bookmarkEnd w:id="28"/>
    <w:bookmarkStart w:id="29" w:name="readline"/>
    <w:p>
      <w:pPr>
        <w:pStyle w:val="Heading3"/>
      </w:pPr>
      <w:r>
        <w:t xml:space="preserve">3.4.4 4.4. readline()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stdin&gt; Barbara</w:t>
      </w:r>
      <w:r>
        <w:br/>
      </w:r>
      <w:r>
        <w:rPr>
          <w:rStyle w:val="VerbatimChar"/>
        </w:rPr>
        <w:t xml:space="preserve">"Barbara"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"Привет, "</w:t>
      </w:r>
      <w:r>
        <w:rPr>
          <w:rStyle w:val="NormalTok"/>
        </w:rPr>
        <w:t xml:space="preserve">, name)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Привет, Barbara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читает одну строку из потока (по умолчанию из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) до символа новой строки и возвращает её как строку.</w:t>
      </w:r>
    </w:p>
    <w:bookmarkEnd w:id="29"/>
    <w:bookmarkStart w:id="30" w:name="readlines"/>
    <w:p>
      <w:pPr>
        <w:pStyle w:val="Heading3"/>
      </w:pPr>
      <w:r>
        <w:t xml:space="preserve">3.4.5 4.5. readlines()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String[]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readlines()</w:t>
      </w:r>
      <w:r>
        <w:t xml:space="preserve"> </w:t>
      </w:r>
      <w:r>
        <w:t xml:space="preserve">читает все строки из потока до его завершения (например, до конца файла или сигнала Ctrl+D) и возвращает их в виде массива строк (</w:t>
      </w:r>
      <w:r>
        <w:rPr>
          <w:rStyle w:val="VerbatimChar"/>
        </w:rPr>
        <w:t xml:space="preserve">Vector{String}</w:t>
      </w:r>
      <w:r>
        <w:t xml:space="preserve">).</w:t>
      </w:r>
    </w:p>
    <w:bookmarkEnd w:id="30"/>
    <w:bookmarkStart w:id="31" w:name="read"/>
    <w:p>
      <w:pPr>
        <w:pStyle w:val="Heading3"/>
      </w:pPr>
      <w:r>
        <w:t xml:space="preserve">3.4.6 4.6. read()</w:t>
      </w:r>
    </w:p>
    <w:p>
      <w:pPr>
        <w:pStyle w:val="SourceCode"/>
      </w:pP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stdin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UInt8[]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— универсальная функция для чтения, поведение которой зависит от переданных аргументов: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read(stream, type)</w:t>
      </w:r>
      <w:r>
        <w:t xml:space="preserve"> </w:t>
      </w:r>
      <w:r>
        <w:t xml:space="preserve">— читает из потока значение указанного типа. Например,</w:t>
      </w:r>
      <w:r>
        <w:t xml:space="preserve"> </w:t>
      </w:r>
      <w:r>
        <w:rPr>
          <w:rStyle w:val="VerbatimChar"/>
        </w:rPr>
        <w:t xml:space="preserve">read(stdin, Char)</w:t>
      </w:r>
      <w:r>
        <w:t xml:space="preserve"> </w:t>
      </w:r>
      <w:r>
        <w:t xml:space="preserve">прочитает один символ.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read(stream, n)</w:t>
      </w:r>
      <w:r>
        <w:t xml:space="preserve"> </w:t>
      </w:r>
      <w:r>
        <w:t xml:space="preserve">— читает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байт и возвращает их в виде массива</w:t>
      </w:r>
      <w:r>
        <w:t xml:space="preserve"> </w:t>
      </w:r>
      <w:r>
        <w:rPr>
          <w:rStyle w:val="VerbatimChar"/>
        </w:rPr>
        <w:t xml:space="preserve">Vector{UInt8}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read(stream, String)</w:t>
      </w:r>
      <w:r>
        <w:t xml:space="preserve"> </w:t>
      </w:r>
      <w:r>
        <w:t xml:space="preserve">— читает всё содержимое потока как одну строку.</w:t>
      </w:r>
    </w:p>
    <w:bookmarkEnd w:id="31"/>
    <w:bookmarkStart w:id="32" w:name="readdlm"/>
    <w:p>
      <w:pPr>
        <w:pStyle w:val="Heading3"/>
      </w:pPr>
      <w:r>
        <w:t xml:space="preserve">3.4.7 4.7. readdlm()</w:t>
      </w:r>
    </w:p>
    <w:p>
      <w:pPr>
        <w:pStyle w:val="FirstParagraph"/>
      </w:pPr>
      <w:r>
        <w:rPr>
          <w:b/>
          <w:bCs/>
        </w:rPr>
        <w:t xml:space="preserve">Пояснение: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 </w:t>
      </w:r>
      <w:r>
        <w:t xml:space="preserve">(из стандартной библиотеки</w:t>
      </w:r>
      <w:r>
        <w:t xml:space="preserve"> </w:t>
      </w:r>
      <w:r>
        <w:rPr>
          <w:rStyle w:val="VerbatimChar"/>
        </w:rPr>
        <w:t xml:space="preserve">DelimitedFiles</w:t>
      </w:r>
      <w:r>
        <w:t xml:space="preserve">) — специализированная функция для чтения структурированных табличных данных, например, CSV-файлов, где значения разделены запятыми, табуляцией или другими символами-разделителями. Она возвращает матрицу (</w:t>
      </w:r>
      <w:r>
        <w:rPr>
          <w:rStyle w:val="VerbatimChar"/>
        </w:rPr>
        <w:t xml:space="preserve">Array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дание-2.-функция-parse"/>
    <w:p>
      <w:pPr>
        <w:pStyle w:val="Heading2"/>
      </w:pPr>
      <w:r>
        <w:t xml:space="preserve">3.5 5. Задание №2. Функция parse()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в Julia — это основной инструмент для преобразования строк в числовые значения (и, в некоторых контекстах, для синтаксического разбора выражений).</w:t>
      </w:r>
    </w:p>
    <w:p>
      <w:pPr>
        <w:pStyle w:val="BodyText"/>
      </w:pPr>
      <w:r>
        <w:rPr>
          <w:b/>
          <w:bCs/>
        </w:rPr>
        <w:t xml:space="preserve">Основное применение:</w:t>
      </w:r>
      <w:r>
        <w:t xml:space="preserve"> </w:t>
      </w:r>
      <w:r>
        <w:t xml:space="preserve">преобразование строк в числа.</w:t>
      </w:r>
    </w:p>
    <w:p>
      <w:pPr>
        <w:pStyle w:val="BodyText"/>
      </w:pPr>
      <w:r>
        <w:t xml:space="preserve">В наиболее распространённой форме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принимает два аргумента: целевой тип и строку, которую нужно преобразовать.</w:t>
      </w:r>
    </w:p>
    <w:p>
      <w:pPr>
        <w:pStyle w:val="SourceCode"/>
      </w:pPr>
      <w:r>
        <w:rPr>
          <w:rStyle w:val="CommentTok"/>
        </w:rPr>
        <w:t xml:space="preserve"># Преобразование в целое число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"128"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s)  </w:t>
      </w:r>
      <w:r>
        <w:rPr>
          <w:rStyle w:val="CommentTok"/>
        </w:rPr>
        <w:t xml:space="preserve"># a теперь Int64 со значением 128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(a)) </w:t>
      </w:r>
      <w:r>
        <w:rPr>
          <w:rStyle w:val="CommentTok"/>
        </w:rPr>
        <w:t xml:space="preserve"># Выведет Int64</w:t>
      </w:r>
      <w:r>
        <w:br/>
      </w:r>
      <w:r>
        <w:br/>
      </w:r>
      <w:r>
        <w:rPr>
          <w:rStyle w:val="CommentTok"/>
        </w:rPr>
        <w:t xml:space="preserve"># Преобразование в число с плавающей точкой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"3.14"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s) </w:t>
      </w:r>
      <w:r>
        <w:rPr>
          <w:rStyle w:val="CommentTok"/>
        </w:rPr>
        <w:t xml:space="preserve"># b теперь Float64 со значением 3.14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Int64</w:t>
      </w:r>
      <w:r>
        <w:br/>
      </w:r>
      <w:r>
        <w:rPr>
          <w:rStyle w:val="VerbatimChar"/>
        </w:rPr>
        <w:t xml:space="preserve">3.14</w:t>
      </w:r>
    </w:p>
    <w:p>
      <w:pPr>
        <w:pStyle w:val="FirstParagraph"/>
      </w:pPr>
      <w:r>
        <w:t xml:space="preserve">Для целочисленных типов можно указать третий аргумент — основание системы счисления (по умолчанию 10). Это позволяет легко читать числа из двоичной, шестнадцатеричной и других систем.</w:t>
      </w:r>
    </w:p>
    <w:p>
      <w:pPr>
        <w:pStyle w:val="SourceCode"/>
      </w:pPr>
      <w:r>
        <w:rPr>
          <w:rStyle w:val="CommentTok"/>
        </w:rPr>
        <w:t xml:space="preserve"># Шестнадцатеричное число -&gt; десятичное</w:t>
      </w:r>
      <w:r>
        <w:br/>
      </w:r>
      <w:r>
        <w:rPr>
          <w:rStyle w:val="NormalTok"/>
        </w:rPr>
        <w:t xml:space="preserve">hex_str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"FF"</w:t>
      </w:r>
      <w:r>
        <w:br/>
      </w:r>
      <w:r>
        <w:rPr>
          <w:rStyle w:val="NormalTok"/>
        </w:rPr>
        <w:t xml:space="preserve">dec_num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hex_str;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255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(dec_num)  </w:t>
      </w:r>
      <w:r>
        <w:rPr>
          <w:rStyle w:val="CommentTok"/>
        </w:rPr>
        <w:t xml:space="preserve"># 255</w:t>
      </w:r>
      <w:r>
        <w:br/>
      </w:r>
      <w:r>
        <w:br/>
      </w:r>
      <w:r>
        <w:rPr>
          <w:rStyle w:val="CommentTok"/>
        </w:rPr>
        <w:t xml:space="preserve"># Двоичное число -&gt; десятичное</w:t>
      </w:r>
      <w:r>
        <w:br/>
      </w:r>
      <w:r>
        <w:rPr>
          <w:rStyle w:val="NormalTok"/>
        </w:rPr>
        <w:t xml:space="preserve">bin_str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"1010"</w:t>
      </w:r>
      <w:r>
        <w:br/>
      </w:r>
      <w:r>
        <w:rPr>
          <w:rStyle w:val="NormalTok"/>
        </w:rPr>
        <w:t xml:space="preserve">dec_num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bin_str;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10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(dec_num)  </w:t>
      </w:r>
      <w:r>
        <w:rPr>
          <w:rStyle w:val="CommentTok"/>
        </w:rPr>
        <w:t xml:space="preserve"># 10</w:t>
      </w:r>
      <w:r>
        <w:br/>
      </w:r>
      <w:r>
        <w:br/>
      </w:r>
      <w:r>
        <w:rPr>
          <w:rStyle w:val="CommentTok"/>
        </w:rPr>
        <w:t xml:space="preserve"># Восьмеричное число -&gt; десятичное</w:t>
      </w:r>
      <w:r>
        <w:br/>
      </w:r>
      <w:r>
        <w:rPr>
          <w:rStyle w:val="NormalTok"/>
        </w:rPr>
        <w:t xml:space="preserve">oct_str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"777"</w:t>
      </w:r>
      <w:r>
        <w:br/>
      </w:r>
      <w:r>
        <w:rPr>
          <w:rStyle w:val="NormalTok"/>
        </w:rPr>
        <w:t xml:space="preserve">oct_num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oct_str;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511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(oct_num)  </w:t>
      </w:r>
      <w:r>
        <w:rPr>
          <w:rStyle w:val="CommentTok"/>
        </w:rPr>
        <w:t xml:space="preserve"># 511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255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511</w:t>
      </w:r>
    </w:p>
    <w:p>
      <w:pPr>
        <w:pStyle w:val="FirstParagraph"/>
      </w:pPr>
      <w:r>
        <w:rPr>
          <w:b/>
          <w:bCs/>
        </w:rPr>
        <w:t xml:space="preserve">Важные особенности и ограничения: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Проверка корректности: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строго проверяет входную строку. Если она не соответствует требуемому числовому формату, будет выброшена ошибка (</w:t>
      </w:r>
      <w:r>
        <w:rPr>
          <w:rStyle w:val="VerbatimChar"/>
        </w:rPr>
        <w:t xml:space="preserve">ERROR: ArgumentError: invalid base 10 digit ...</w:t>
      </w:r>
      <w:r>
        <w:t xml:space="preserve"> </w:t>
      </w:r>
      <w:r>
        <w:t xml:space="preserve">или подобная). Это делает её надёжной, но требует обработки ошибок при работе с «грязными» данными.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Работа с типами:</w:t>
      </w:r>
      <w:r>
        <w:t xml:space="preserve"> </w:t>
      </w:r>
      <w:r>
        <w:t xml:space="preserve">второй аргумент должен быть типом, а не объектом. Например, пишите</w:t>
      </w:r>
      <w:r>
        <w:t xml:space="preserve"> </w:t>
      </w:r>
      <w:r>
        <w:rPr>
          <w:rStyle w:val="VerbatimChar"/>
        </w:rPr>
        <w:t xml:space="preserve">parse(Int, "10")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parse(Int64, "10")</w:t>
      </w:r>
      <w:r>
        <w:t xml:space="preserve">, хотя оба варианта могут работать.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— это псевдоним для стандартного целочисленного типа (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 </w:t>
      </w:r>
      <w:r>
        <w:t xml:space="preserve">в зависимости от архитектуры системы).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Для чисел с плавающей точкой:</w:t>
      </w:r>
      <w:r>
        <w:t xml:space="preserve"> </w:t>
      </w:r>
      <w:r>
        <w:rPr>
          <w:rStyle w:val="VerbatimChar"/>
        </w:rPr>
        <w:t xml:space="preserve">parse(Float64, "3.14")</w:t>
      </w:r>
      <w:r>
        <w:t xml:space="preserve"> </w:t>
      </w:r>
      <w:r>
        <w:t xml:space="preserve">ожидает десятичную точку. Строка</w:t>
      </w:r>
      <w:r>
        <w:t xml:space="preserve"> </w:t>
      </w:r>
      <w:r>
        <w:rPr>
          <w:rStyle w:val="VerbatimChar"/>
        </w:rPr>
        <w:t xml:space="preserve">"3,14"</w:t>
      </w:r>
      <w:r>
        <w:t xml:space="preserve"> </w:t>
      </w:r>
      <w:r>
        <w:t xml:space="preserve">вызовет ошибку.</w:t>
      </w:r>
    </w:p>
    <w:p>
      <w:r>
        <w:pict>
          <v:rect style="width:0;height:1.5pt" o:hralign="center" o:hrstd="t" o:hr="t"/>
        </w:pict>
      </w:r>
    </w:p>
    <w:bookmarkEnd w:id="34"/>
    <w:bookmarkStart w:id="42" w:name="X0131411fc4c7eb2a8561d9f3b5d595ca8688c62"/>
    <w:p>
      <w:pPr>
        <w:pStyle w:val="Heading2"/>
      </w:pPr>
      <w:r>
        <w:t xml:space="preserve">3.6 4. Задание №3. Базовые математические операции</w:t>
      </w:r>
    </w:p>
    <w:bookmarkStart w:id="38" w:name="арифметические-операции"/>
    <w:p>
      <w:pPr>
        <w:pStyle w:val="Heading3"/>
      </w:pPr>
      <w:r>
        <w:t xml:space="preserve">3.6.1 4.1. Арифметические операции</w:t>
      </w:r>
    </w:p>
    <w:bookmarkStart w:id="35" w:name="базовые-операции"/>
    <w:p>
      <w:pPr>
        <w:pStyle w:val="Heading4"/>
      </w:pPr>
      <w:r>
        <w:t xml:space="preserve">3.6.1.1 Базовые операции</w:t>
      </w:r>
    </w:p>
    <w:p>
      <w:pPr>
        <w:pStyle w:val="SourceCode"/>
      </w:pPr>
      <w:r>
        <w:rPr>
          <w:rStyle w:val="CommentTok"/>
        </w:rPr>
        <w:t xml:space="preserve"># Сложение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15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13.7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13.5 (Int + Float64 = Float64)</w:t>
      </w:r>
      <w:r>
        <w:br/>
      </w:r>
      <w:r>
        <w:br/>
      </w:r>
      <w:r>
        <w:rPr>
          <w:rStyle w:val="CommentTok"/>
        </w:rPr>
        <w:t xml:space="preserve"># Вычитание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12</w:t>
      </w:r>
      <w:r>
        <w:br/>
      </w:r>
      <w:r>
        <w:rPr>
          <w:rStyle w:val="NormalTok"/>
        </w:rPr>
        <w:t xml:space="preserve">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12.5</w:t>
      </w:r>
      <w:r>
        <w:br/>
      </w:r>
      <w:r>
        <w:br/>
      </w:r>
      <w:r>
        <w:rPr>
          <w:rStyle w:val="CommentTok"/>
        </w:rPr>
        <w:t xml:space="preserve"># Умножение</w:t>
      </w:r>
      <w:r>
        <w:br/>
      </w:r>
      <w:r>
        <w:rPr>
          <w:rStyle w:val="NormalTok"/>
        </w:rPr>
        <w:t xml:space="preserve">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42</w:t>
      </w:r>
      <w:r>
        <w:br/>
      </w:r>
      <w:r>
        <w:rPr>
          <w:rStyle w:val="NormalTok"/>
        </w:rPr>
        <w:t xml:space="preserve">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7.0 (Float64 * Int = Float64)</w:t>
      </w:r>
      <w:r>
        <w:br/>
      </w:r>
      <w:r>
        <w:br/>
      </w:r>
      <w:r>
        <w:rPr>
          <w:rStyle w:val="CommentTok"/>
        </w:rPr>
        <w:t xml:space="preserve"># Деление</w:t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3.3333333333333335 (всегда Float64)</w:t>
      </w:r>
      <w:r>
        <w:br/>
      </w:r>
      <w:r>
        <w:rPr>
          <w:rStyle w:val="NormalTok"/>
        </w:rPr>
        <w:t xml:space="preserve">i1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3 (целочисленное деление, оператор \div)</w:t>
      </w:r>
      <w:r>
        <w:br/>
      </w:r>
      <w:r>
        <w:rPr>
          <w:rStyle w:val="NormalTok"/>
        </w:rPr>
        <w:t xml:space="preserve">j1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1 (остаток от деления)</w:t>
      </w:r>
      <w:r>
        <w:br/>
      </w:r>
      <w:r>
        <w:rPr>
          <w:rStyle w:val="NormalTok"/>
        </w:rPr>
        <w:t xml:space="preserve">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0.3 (обратное деление: 3/10)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,c1,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,d1 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,e1,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,f1,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,g1,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,h1,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,j1,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,k1,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13.7</w:t>
      </w:r>
      <w:r>
        <w:br/>
      </w:r>
      <w:r>
        <w:rPr>
          <w:rStyle w:val="VerbatimChar"/>
        </w:rPr>
        <w:t xml:space="preserve">13.5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12.5</w:t>
      </w:r>
      <w:r>
        <w:br/>
      </w:r>
      <w:r>
        <w:rPr>
          <w:rStyle w:val="VerbatimChar"/>
        </w:rPr>
        <w:t xml:space="preserve">42</w:t>
      </w:r>
      <w:r>
        <w:br/>
      </w:r>
      <w:r>
        <w:rPr>
          <w:rStyle w:val="VerbatimChar"/>
        </w:rPr>
        <w:t xml:space="preserve">7.0</w:t>
      </w:r>
      <w:r>
        <w:br/>
      </w:r>
      <w:r>
        <w:rPr>
          <w:rStyle w:val="VerbatimChar"/>
        </w:rPr>
        <w:t xml:space="preserve">3.3333333333333335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0.3</w:t>
      </w:r>
    </w:p>
    <w:bookmarkEnd w:id="35"/>
    <w:bookmarkStart w:id="36" w:name="особенности-деления"/>
    <w:p>
      <w:pPr>
        <w:pStyle w:val="Heading4"/>
      </w:pPr>
      <w:r>
        <w:t xml:space="preserve">3.6.1.2 Особенности деления</w:t>
      </w:r>
    </w:p>
    <w:p>
      <w:pPr>
        <w:pStyle w:val="SourceCode"/>
      </w:pPr>
      <w:r>
        <w:rPr>
          <w:rStyle w:val="CommentTok"/>
        </w:rPr>
        <w:t xml:space="preserve"># / - всегда возвращает Float64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2.0 (не 2!)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Float64</w:t>
      </w:r>
      <w:r>
        <w:br/>
      </w:r>
      <w:r>
        <w:br/>
      </w:r>
      <w:r>
        <w:rPr>
          <w:rStyle w:val="CommentTok"/>
        </w:rPr>
        <w:t xml:space="preserve"># ÷ - целочисленное деление (только для целых чисел)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3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Int64</w:t>
      </w:r>
      <w:r>
        <w:br/>
      </w:r>
      <w:r>
        <w:br/>
      </w:r>
      <w:r>
        <w:rPr>
          <w:rStyle w:val="CommentTok"/>
        </w:rPr>
        <w:t xml:space="preserve"># % - остаток от деления (только для целых чисел)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</w:t>
      </w:r>
      <w:r>
        <w:br/>
      </w:r>
      <w:r>
        <w:br/>
      </w:r>
      <w:r>
        <w:rPr>
          <w:rStyle w:val="CommentTok"/>
        </w:rPr>
        <w:t xml:space="preserve"># Для Float64 используйте rem()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1.5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2.0</w:t>
      </w:r>
      <w:r>
        <w:br/>
      </w:r>
      <w:r>
        <w:rPr>
          <w:rStyle w:val="VerbatimChar"/>
        </w:rPr>
        <w:t xml:space="preserve">Float64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Int64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1.5</w:t>
      </w:r>
    </w:p>
    <w:bookmarkEnd w:id="36"/>
    <w:bookmarkStart w:id="37" w:name="возведение-в-степень-и-извлечение-корня"/>
    <w:p>
      <w:pPr>
        <w:pStyle w:val="Heading4"/>
      </w:pPr>
      <w:r>
        <w:t xml:space="preserve">3.6.1.3 Возведение в степень и извлечение корня</w:t>
      </w:r>
    </w:p>
    <w:p>
      <w:pPr>
        <w:pStyle w:val="SourceCode"/>
      </w:pPr>
      <w:r>
        <w:rPr>
          <w:rStyle w:val="CommentTok"/>
        </w:rPr>
        <w:t xml:space="preserve"># Возведение в степень</w:t>
      </w:r>
      <w:r>
        <w:br/>
      </w:r>
      <w:r>
        <w:rPr>
          <w:rStyle w:val="NormalTok"/>
        </w:rPr>
        <w:t xml:space="preserve">pow1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8</w:t>
      </w:r>
      <w:r>
        <w:br/>
      </w:r>
      <w:r>
        <w:rPr>
          <w:rStyle w:val="NormalTok"/>
        </w:rPr>
        <w:t xml:space="preserve">pow2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1024</w:t>
      </w:r>
      <w:r>
        <w:br/>
      </w:r>
      <w:r>
        <w:rPr>
          <w:rStyle w:val="NormalTok"/>
        </w:rPr>
        <w:t xml:space="preserve">pow3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2.0 (корень квадратный)</w:t>
      </w:r>
      <w:r>
        <w:br/>
      </w:r>
      <w:r>
        <w:rPr>
          <w:rStyle w:val="NormalTok"/>
        </w:rPr>
        <w:t xml:space="preserve">pow4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2.0 (корень кубический)</w:t>
      </w:r>
      <w:r>
        <w:br/>
      </w:r>
      <w:r>
        <w:br/>
      </w:r>
      <w:r>
        <w:rPr>
          <w:rStyle w:val="CommentTok"/>
        </w:rPr>
        <w:t xml:space="preserve"># Извлечение корня через sqrt()</w:t>
      </w:r>
      <w:r>
        <w:br/>
      </w:r>
      <w:r>
        <w:rPr>
          <w:rStyle w:val="NormalTok"/>
        </w:rPr>
        <w:t xml:space="preserve">sqrt1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4.0</w:t>
      </w:r>
      <w:r>
        <w:br/>
      </w:r>
      <w:r>
        <w:rPr>
          <w:rStyle w:val="NormalTok"/>
        </w:rPr>
        <w:t xml:space="preserve">sqrt2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1.4142135623730951</w:t>
      </w:r>
      <w:r>
        <w:br/>
      </w:r>
      <w:r>
        <w:br/>
      </w:r>
      <w:r>
        <w:rPr>
          <w:rStyle w:val="CommentTok"/>
        </w:rPr>
        <w:t xml:space="preserve"># Извлечение корня произвольной степени через ^</w:t>
      </w:r>
      <w:r>
        <w:br/>
      </w:r>
      <w:r>
        <w:rPr>
          <w:rStyle w:val="NormalTok"/>
        </w:rPr>
        <w:t xml:space="preserve">root3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3.0 (кубический корень)</w:t>
      </w:r>
      <w:r>
        <w:br/>
      </w:r>
      <w:r>
        <w:rPr>
          <w:rStyle w:val="NormalTok"/>
        </w:rPr>
        <w:t xml:space="preserve">root4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2.0 (корень четвертой степени)</w:t>
      </w:r>
      <w:r>
        <w:br/>
      </w:r>
      <w:r>
        <w:br/>
      </w:r>
      <w:r>
        <w:rPr>
          <w:rStyle w:val="CommentTok"/>
        </w:rPr>
        <w:t xml:space="preserve"># Функция cbrt() для кубического корня (более точная)</w:t>
      </w:r>
      <w:r>
        <w:br/>
      </w:r>
      <w:r>
        <w:rPr>
          <w:rStyle w:val="NormalTok"/>
        </w:rPr>
        <w:t xml:space="preserve">cbrt_val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27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3.0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3.0</w:t>
      </w:r>
    </w:p>
    <w:bookmarkEnd w:id="37"/>
    <w:bookmarkEnd w:id="38"/>
    <w:bookmarkStart w:id="39" w:name="операции-сравнения"/>
    <w:p>
      <w:pPr>
        <w:pStyle w:val="Heading3"/>
      </w:pPr>
      <w:r>
        <w:t xml:space="preserve">3.6.2 4.2. Операции сравнения</w:t>
      </w:r>
    </w:p>
    <w:p>
      <w:pPr>
        <w:pStyle w:val="SourceCode"/>
      </w:pPr>
      <w:r>
        <w:rPr>
          <w:rStyle w:val="CommentTok"/>
        </w:rPr>
        <w:t xml:space="preserve"># Основные сравнения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false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Сравнение разных типов (продвижение)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(Int сравнивается с Float64)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 (строгое сравнение, разные типы)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mmentTok"/>
        </w:rPr>
        <w:t xml:space="preserve"># Сравнение с NaN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false (NaN не равен NaN!)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ismissing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false (NaN не missing)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 (проверка на NaN)</w:t>
      </w:r>
      <w:r>
        <w:br/>
      </w:r>
      <w:r>
        <w:br/>
      </w:r>
      <w:r>
        <w:rPr>
          <w:rStyle w:val="CommentTok"/>
        </w:rPr>
        <w:t xml:space="preserve"># Цепочки сравнений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 (можно писать цепочки!)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bookmarkEnd w:id="39"/>
    <w:bookmarkStart w:id="40" w:name="логические-операции"/>
    <w:p>
      <w:pPr>
        <w:pStyle w:val="Heading3"/>
      </w:pPr>
      <w:r>
        <w:t xml:space="preserve">3.6.3 4.3. Логические операции</w:t>
      </w:r>
    </w:p>
    <w:p>
      <w:pPr>
        <w:pStyle w:val="SourceCode"/>
      </w:pPr>
      <w:r>
        <w:rPr>
          <w:rStyle w:val="CommentTok"/>
        </w:rPr>
        <w:t xml:space="preserve"># Базовые логические операторы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b)      </w:t>
      </w:r>
      <w:r>
        <w:rPr>
          <w:rStyle w:val="CommentTok"/>
        </w:rPr>
        <w:t xml:space="preserve"># false (И)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b)      </w:t>
      </w:r>
      <w:r>
        <w:rPr>
          <w:rStyle w:val="CommentTok"/>
        </w:rPr>
        <w:t xml:space="preserve"># true (ИЛИ)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(!a)          </w:t>
      </w:r>
      <w:r>
        <w:rPr>
          <w:rStyle w:val="CommentTok"/>
        </w:rPr>
        <w:t xml:space="preserve"># false (НЕ)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bookmarkEnd w:id="40"/>
    <w:bookmarkStart w:id="41" w:name="операторы-для-матриц"/>
    <w:p>
      <w:pPr>
        <w:pStyle w:val="Heading3"/>
      </w:pPr>
      <w:r>
        <w:t xml:space="preserve">3.6.4 4.4. Операторы для матриц</w:t>
      </w:r>
    </w:p>
    <w:p>
      <w:pPr>
        <w:pStyle w:val="SourceCode"/>
      </w:pPr>
      <w:r>
        <w:rPr>
          <w:rStyle w:val="CommentTok"/>
        </w:rPr>
        <w:t xml:space="preserve"># Матричные операции (без точки) vs поэлементные (с точкой)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       </w:t>
      </w:r>
      <w:r>
        <w:rPr>
          <w:rStyle w:val="CommentTok"/>
        </w:rPr>
        <w:t xml:space="preserve"># Матричное умножение: [19 22; 43 50]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B)      </w:t>
      </w:r>
      <w:r>
        <w:rPr>
          <w:rStyle w:val="CommentTok"/>
        </w:rPr>
        <w:t xml:space="preserve"># Поэлементное умножение: [5 12; 21 32]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Матрица в квадрате: [7 10; 15 22]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Поэлементный квадрат: [1 4; 9 16]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[19 22; 43 50]</w:t>
      </w:r>
      <w:r>
        <w:br/>
      </w:r>
      <w:r>
        <w:rPr>
          <w:rStyle w:val="VerbatimChar"/>
        </w:rPr>
        <w:t xml:space="preserve">[5 12; 21 32]</w:t>
      </w:r>
      <w:r>
        <w:br/>
      </w:r>
      <w:r>
        <w:rPr>
          <w:rStyle w:val="VerbatimChar"/>
        </w:rPr>
        <w:t xml:space="preserve">[7 10; 15 22]</w:t>
      </w:r>
      <w:r>
        <w:br/>
      </w:r>
      <w:r>
        <w:rPr>
          <w:rStyle w:val="VerbatimChar"/>
        </w:rPr>
        <w:t xml:space="preserve">[1 4; 9 16]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36d9280efc7b34831d9cb21dac87537aa4150c7"/>
    <w:p>
      <w:pPr>
        <w:pStyle w:val="Heading2"/>
      </w:pPr>
      <w:r>
        <w:t xml:space="preserve">3.7 5. Задание №4. Операции над матрицами и векторами</w:t>
      </w:r>
    </w:p>
    <w:bookmarkStart w:id="43" w:name="сложение-и-вычитание-векторов"/>
    <w:p>
      <w:pPr>
        <w:pStyle w:val="Heading3"/>
      </w:pPr>
      <w:r>
        <w:t xml:space="preserve">3.7.1 5.1. Сложение и вычитание векторов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Сложение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(c)  </w:t>
      </w:r>
      <w:r>
        <w:rPr>
          <w:rStyle w:val="CommentTok"/>
        </w:rPr>
        <w:t xml:space="preserve"># [5, 7, 9]</w:t>
      </w:r>
      <w:r>
        <w:br/>
      </w:r>
      <w:r>
        <w:br/>
      </w:r>
      <w:r>
        <w:rPr>
          <w:rStyle w:val="CommentTok"/>
        </w:rPr>
        <w:t xml:space="preserve"># Вычитание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(d)  </w:t>
      </w:r>
      <w:r>
        <w:rPr>
          <w:rStyle w:val="CommentTok"/>
        </w:rPr>
        <w:t xml:space="preserve"># [3, 3, 3]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[5, 7, 9]</w:t>
      </w:r>
      <w:r>
        <w:br/>
      </w:r>
      <w:r>
        <w:rPr>
          <w:rStyle w:val="VerbatimChar"/>
        </w:rPr>
        <w:t xml:space="preserve">[3, 3, 3]</w:t>
      </w:r>
    </w:p>
    <w:bookmarkEnd w:id="43"/>
    <w:bookmarkStart w:id="44" w:name="скалярное-произведение-векторов"/>
    <w:p>
      <w:pPr>
        <w:pStyle w:val="Heading3"/>
      </w:pPr>
      <w:r>
        <w:t xml:space="preserve">3.7.2 5.2. Скалярное произведение векторов</w:t>
      </w:r>
    </w:p>
    <w:p>
      <w:pPr>
        <w:pStyle w:val="SourceCode"/>
      </w:pPr>
      <w:r>
        <w:rPr>
          <w:rStyle w:val="CommentTok"/>
        </w:rPr>
        <w:t xml:space="preserve"># Скалярное произведение (dot product)</w:t>
      </w:r>
      <w:r>
        <w:br/>
      </w:r>
      <w:r>
        <w:rPr>
          <w:rStyle w:val="NormalTok"/>
        </w:rPr>
        <w:t xml:space="preserve">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(a,b)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(dot_product)  </w:t>
      </w:r>
      <w:r>
        <w:rPr>
          <w:rStyle w:val="CommentTok"/>
        </w:rPr>
        <w:t xml:space="preserve"># 32</w:t>
      </w:r>
      <w:r>
        <w:br/>
      </w:r>
      <w:r>
        <w:br/>
      </w:r>
      <w:r>
        <w:rPr>
          <w:rStyle w:val="CommentTok"/>
        </w:rPr>
        <w:t xml:space="preserve"># Альтернативный способ с оператором</w:t>
      </w:r>
      <w:r>
        <w:br/>
      </w:r>
      <w:r>
        <w:rPr>
          <w:rStyle w:val="NormalTok"/>
        </w:rPr>
        <w:t xml:space="preserve">dot_product_alt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 </w:t>
      </w:r>
      <w:r>
        <w:rPr>
          <w:rStyle w:val="CommentTok"/>
        </w:rPr>
        <w:t xml:space="preserve"># a' — транспонирование (вектор-строка)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(dot_product_alt)  </w:t>
      </w:r>
      <w:r>
        <w:rPr>
          <w:rStyle w:val="CommentTok"/>
        </w:rPr>
        <w:t xml:space="preserve"># 32</w:t>
      </w:r>
      <w:r>
        <w:br/>
      </w:r>
      <w:r>
        <w:br/>
      </w:r>
      <w:r>
        <w:rPr>
          <w:rStyle w:val="CommentTok"/>
        </w:rPr>
        <w:t xml:space="preserve"># Или используя оператор ⋅ (можно набрать \cdot&lt;TAB&gt;)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NormalTok"/>
        </w:rPr>
        <w:t xml:space="preserve">dot_product_alt2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⋅</w:t>
      </w:r>
      <w:r>
        <w:rPr>
          <w:rStyle w:val="NormalTok"/>
        </w:rPr>
        <w:t xml:space="preserve"> b  </w:t>
      </w:r>
      <w:r>
        <w:rPr>
          <w:rStyle w:val="CommentTok"/>
        </w:rPr>
        <w:t xml:space="preserve"># тоже 32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32</w:t>
      </w:r>
    </w:p>
    <w:bookmarkEnd w:id="44"/>
    <w:bookmarkStart w:id="45" w:name="умножение-вектора-на-скаляр"/>
    <w:p>
      <w:pPr>
        <w:pStyle w:val="Heading3"/>
      </w:pPr>
      <w:r>
        <w:t xml:space="preserve">3.7.3 5.3. Умножение вектора на скаляр</w:t>
      </w:r>
    </w:p>
    <w:p>
      <w:pPr>
        <w:pStyle w:val="SourceCode"/>
      </w:pPr>
      <w:r>
        <w:rPr>
          <w:rStyle w:val="NormalTok"/>
        </w:rPr>
        <w:t xml:space="preserve">scalar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scalar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[2, 4, 6]</w:t>
      </w:r>
      <w:r>
        <w:br/>
      </w:r>
      <w:r>
        <w:br/>
      </w:r>
      <w:r>
        <w:rPr>
          <w:rStyle w:val="CommentTok"/>
        </w:rPr>
        <w:t xml:space="preserve"># Деление на скаляр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[0.5, 1.0, 1.5]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[2, 4, 6]</w:t>
      </w:r>
      <w:r>
        <w:br/>
      </w:r>
      <w:r>
        <w:rPr>
          <w:rStyle w:val="VerbatimChar"/>
        </w:rPr>
        <w:t xml:space="preserve">[0.5, 1.0, 1.5]</w:t>
      </w:r>
    </w:p>
    <w:bookmarkEnd w:id="45"/>
    <w:bookmarkStart w:id="46" w:name="сложение-и-вычитание-матриц"/>
    <w:p>
      <w:pPr>
        <w:pStyle w:val="Heading3"/>
      </w:pPr>
      <w:r>
        <w:t xml:space="preserve">3.7.4 5.4. Сложение и вычитание матриц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Пробел между элементами, ; для новой строки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Сложение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(C)</w:t>
      </w:r>
      <w:r>
        <w:br/>
      </w:r>
      <w:r>
        <w:rPr>
          <w:rStyle w:val="CommentTok"/>
        </w:rPr>
        <w:t xml:space="preserve"># [6  8</w:t>
      </w:r>
      <w:r>
        <w:br/>
      </w:r>
      <w:r>
        <w:rPr>
          <w:rStyle w:val="CommentTok"/>
        </w:rPr>
        <w:t xml:space="preserve">#  10 12]</w:t>
      </w:r>
      <w:r>
        <w:br/>
      </w:r>
      <w:r>
        <w:br/>
      </w:r>
      <w:r>
        <w:rPr>
          <w:rStyle w:val="CommentTok"/>
        </w:rPr>
        <w:t xml:space="preserve"># Вычитание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(D)</w:t>
      </w:r>
      <w:r>
        <w:br/>
      </w:r>
      <w:r>
        <w:rPr>
          <w:rStyle w:val="CommentTok"/>
        </w:rPr>
        <w:t xml:space="preserve"># [4 4</w:t>
      </w:r>
      <w:r>
        <w:br/>
      </w:r>
      <w:r>
        <w:rPr>
          <w:rStyle w:val="CommentTok"/>
        </w:rPr>
        <w:t xml:space="preserve">#  4 4]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[6 8; 10 12]</w:t>
      </w:r>
      <w:r>
        <w:br/>
      </w:r>
      <w:r>
        <w:rPr>
          <w:rStyle w:val="VerbatimChar"/>
        </w:rPr>
        <w:t xml:space="preserve">[4 4; 4 4]</w:t>
      </w:r>
    </w:p>
    <w:bookmarkEnd w:id="46"/>
    <w:bookmarkStart w:id="47" w:name="транспонирование-матрицы"/>
    <w:p>
      <w:pPr>
        <w:pStyle w:val="Heading3"/>
      </w:pPr>
      <w:r>
        <w:t xml:space="preserve">3.7.5 5.5. Транспонирование матрицы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(A)</w:t>
      </w:r>
      <w:r>
        <w:br/>
      </w:r>
      <w:r>
        <w:rPr>
          <w:rStyle w:val="CommentTok"/>
        </w:rPr>
        <w:t xml:space="preserve"># [1 2 3</w:t>
      </w:r>
      <w:r>
        <w:br/>
      </w:r>
      <w:r>
        <w:rPr>
          <w:rStyle w:val="CommentTok"/>
        </w:rPr>
        <w:t xml:space="preserve">#  4 5 6]</w:t>
      </w:r>
      <w:r>
        <w:br/>
      </w:r>
      <w:r>
        <w:br/>
      </w:r>
      <w:r>
        <w:rPr>
          <w:rStyle w:val="NormalTok"/>
        </w:rPr>
        <w:t xml:space="preserve">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(A_T)</w:t>
      </w:r>
      <w:r>
        <w:br/>
      </w:r>
      <w:r>
        <w:rPr>
          <w:rStyle w:val="CommentTok"/>
        </w:rPr>
        <w:t xml:space="preserve"># [1 4</w:t>
      </w:r>
      <w:r>
        <w:br/>
      </w:r>
      <w:r>
        <w:rPr>
          <w:rStyle w:val="CommentTok"/>
        </w:rPr>
        <w:t xml:space="preserve">#  2 5</w:t>
      </w:r>
      <w:r>
        <w:br/>
      </w:r>
      <w:r>
        <w:rPr>
          <w:rStyle w:val="CommentTok"/>
        </w:rPr>
        <w:t xml:space="preserve">#  3 6]</w:t>
      </w:r>
      <w:r>
        <w:br/>
      </w:r>
      <w:r>
        <w:br/>
      </w:r>
      <w:r>
        <w:rPr>
          <w:rStyle w:val="CommentTok"/>
        </w:rPr>
        <w:t xml:space="preserve"># Для комплексных чисел ' — сопряжённое транспонирование,</w:t>
      </w:r>
      <w:r>
        <w:br/>
      </w:r>
      <w:r>
        <w:rPr>
          <w:rStyle w:val="CommentTok"/>
        </w:rPr>
        <w:t xml:space="preserve"># используйте transpose() для обычного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(B))</w:t>
      </w:r>
      <w:r>
        <w:br/>
      </w:r>
      <w:r>
        <w:rPr>
          <w:rStyle w:val="CommentTok"/>
        </w:rPr>
        <w:t xml:space="preserve"># [1 3</w:t>
      </w:r>
      <w:r>
        <w:br/>
      </w:r>
      <w:r>
        <w:rPr>
          <w:rStyle w:val="CommentTok"/>
        </w:rPr>
        <w:t xml:space="preserve">#  2 4]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[1 2 3; 4 5 6]</w:t>
      </w:r>
      <w:r>
        <w:br/>
      </w:r>
      <w:r>
        <w:rPr>
          <w:rStyle w:val="VerbatimChar"/>
        </w:rPr>
        <w:t xml:space="preserve">[1 4; 2 5; 3 6]</w:t>
      </w:r>
      <w:r>
        <w:br/>
      </w:r>
      <w:r>
        <w:rPr>
          <w:rStyle w:val="VerbatimChar"/>
        </w:rPr>
        <w:t xml:space="preserve">[1 3; 2 4]</w:t>
      </w:r>
    </w:p>
    <w:bookmarkEnd w:id="47"/>
    <w:bookmarkStart w:id="48" w:name="умножение-матрицы-на-скаляр"/>
    <w:p>
      <w:pPr>
        <w:pStyle w:val="Heading3"/>
      </w:pPr>
      <w:r>
        <w:t xml:space="preserve">3.7.6 5.6. Умножение матрицы на скаляр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scalar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scalar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 [3  6</w:t>
      </w:r>
      <w:r>
        <w:br/>
      </w:r>
      <w:r>
        <w:rPr>
          <w:rStyle w:val="CommentTok"/>
        </w:rPr>
        <w:t xml:space="preserve">#  9 12]</w:t>
      </w:r>
      <w:r>
        <w:br/>
      </w:r>
      <w:r>
        <w:br/>
      </w:r>
      <w:r>
        <w:rPr>
          <w:rStyle w:val="CommentTok"/>
        </w:rPr>
        <w:t xml:space="preserve"># Деление на скаляр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 [0.5 1.0</w:t>
      </w:r>
      <w:r>
        <w:br/>
      </w:r>
      <w:r>
        <w:rPr>
          <w:rStyle w:val="CommentTok"/>
        </w:rPr>
        <w:t xml:space="preserve">#  1.5 2.0]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[3 6; 9 12]</w:t>
      </w:r>
      <w:r>
        <w:br/>
      </w:r>
      <w:r>
        <w:rPr>
          <w:rStyle w:val="VerbatimChar"/>
        </w:rPr>
        <w:t xml:space="preserve">[0.5 1.0; 1.5 2.0]</w:t>
      </w:r>
    </w:p>
    <w:bookmarkEnd w:id="48"/>
    <w:bookmarkStart w:id="49" w:name="матричное-умножение"/>
    <w:p>
      <w:pPr>
        <w:pStyle w:val="Heading3"/>
      </w:pPr>
      <w:r>
        <w:t xml:space="preserve">3.7.7 5.7. Матричное умножение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Матричное умножение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(C)</w:t>
      </w:r>
      <w:r>
        <w:br/>
      </w:r>
      <w:r>
        <w:rPr>
          <w:rStyle w:val="CommentTok"/>
        </w:rPr>
        <w:t xml:space="preserve"># [19 22</w:t>
      </w:r>
      <w:r>
        <w:br/>
      </w:r>
      <w:r>
        <w:rPr>
          <w:rStyle w:val="CommentTok"/>
        </w:rPr>
        <w:t xml:space="preserve">#  43 50]</w:t>
      </w:r>
      <w:r>
        <w:br/>
      </w:r>
      <w:r>
        <w:br/>
      </w:r>
      <w:r>
        <w:rPr>
          <w:rStyle w:val="CommentTok"/>
        </w:rPr>
        <w:t xml:space="preserve"># Проверка: 1*5 + 2*7 = 19, 1*6 + 2*8 = 22, и т.д.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[19 22; 43 50]</w:t>
      </w:r>
    </w:p>
    <w:bookmarkEnd w:id="49"/>
    <w:bookmarkStart w:id="50" w:name="смешанные-операции"/>
    <w:p>
      <w:pPr>
        <w:pStyle w:val="Heading3"/>
      </w:pPr>
      <w:r>
        <w:t xml:space="preserve">3.7.8 5.8. Смешанные операции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2x2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2x1 (вектор-столбец)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[17, 39]</w:t>
      </w:r>
      <w:r>
        <w:br/>
      </w:r>
      <w:r>
        <w:rPr>
          <w:rStyle w:val="CommentTok"/>
        </w:rPr>
        <w:t xml:space="preserve"># [1*5 + 2*6, 3*5 + 4*6] = [17, 39]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Вектор-строка (1x2)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[23 34]</w:t>
      </w:r>
      <w:r>
        <w:br/>
      </w:r>
      <w:r>
        <w:rPr>
          <w:rStyle w:val="CommentTok"/>
        </w:rPr>
        <w:t xml:space="preserve"># [5*1 + 6*3, 5*2 + 6*4] = [23, 34]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CommentTok"/>
        </w:rPr>
        <w:t xml:space="preserve"># Матрица признаков (3 объекта, 2 признака + столбец единиц)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Вектор весов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Целевые значения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Предсказания: умножение матрицы на вектор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(predictions)  </w:t>
      </w:r>
      <w:r>
        <w:rPr>
          <w:rStyle w:val="CommentTok"/>
        </w:rPr>
        <w:t xml:space="preserve"># [4.5, 6.5, 8.5]</w:t>
      </w:r>
      <w:r>
        <w:br/>
      </w:r>
      <w:r>
        <w:br/>
      </w:r>
      <w:r>
        <w:rPr>
          <w:rStyle w:val="CommentTok"/>
        </w:rPr>
        <w:t xml:space="preserve"># Ошибка (вычитание векторов)</w:t>
      </w:r>
      <w:r>
        <w:br/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(error)  </w:t>
      </w:r>
      <w:r>
        <w:rPr>
          <w:rStyle w:val="CommentTok"/>
        </w:rPr>
        <w:t xml:space="preserve"># [0.0, 0.0, 0.0]</w:t>
      </w:r>
      <w:r>
        <w:br/>
      </w:r>
      <w:r>
        <w:br/>
      </w:r>
      <w:r>
        <w:rPr>
          <w:rStyle w:val="CommentTok"/>
        </w:rPr>
        <w:t xml:space="preserve"># Скалярное произведение ошибки на саму себя (сумма квадратов)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(mse)  </w:t>
      </w:r>
      <w:r>
        <w:rPr>
          <w:rStyle w:val="CommentTok"/>
        </w:rPr>
        <w:t xml:space="preserve"># 0.0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[17, 39]</w:t>
      </w:r>
      <w:r>
        <w:br/>
      </w:r>
      <w:r>
        <w:rPr>
          <w:rStyle w:val="VerbatimChar"/>
        </w:rPr>
        <w:t xml:space="preserve">[23 34]</w:t>
      </w:r>
      <w:r>
        <w:br/>
      </w:r>
      <w:r>
        <w:rPr>
          <w:rStyle w:val="VerbatimChar"/>
        </w:rPr>
        <w:t xml:space="preserve">[6.0, 9.5, 13.0]</w:t>
      </w:r>
      <w:r>
        <w:br/>
      </w:r>
      <w:r>
        <w:rPr>
          <w:rStyle w:val="VerbatimChar"/>
        </w:rPr>
        <w:t xml:space="preserve">[1.5, 3.0, 4.5]</w:t>
      </w:r>
      <w:r>
        <w:br/>
      </w:r>
      <w:r>
        <w:rPr>
          <w:rStyle w:val="VerbatimChar"/>
        </w:rPr>
        <w:t xml:space="preserve">10.5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В ходе лабораторной работы были выполнены следующие задачи:</w:t>
      </w:r>
    </w:p>
    <w:p>
      <w:pPr>
        <w:pStyle w:val="Compact"/>
        <w:numPr>
          <w:ilvl w:val="0"/>
          <w:numId w:val="1007"/>
        </w:numPr>
      </w:pPr>
      <w:r>
        <w:t xml:space="preserve">Установлены Julia и Jupyter Lab, настроено рабочее пространство.</w:t>
      </w:r>
    </w:p>
    <w:p>
      <w:pPr>
        <w:pStyle w:val="Compact"/>
        <w:numPr>
          <w:ilvl w:val="0"/>
          <w:numId w:val="1007"/>
        </w:numPr>
      </w:pPr>
      <w:r>
        <w:t xml:space="preserve">Изучены основы синтаксиса Julia: типы данных, функции, массивы, математические операции.</w:t>
      </w:r>
    </w:p>
    <w:p>
      <w:pPr>
        <w:pStyle w:val="Compact"/>
        <w:numPr>
          <w:ilvl w:val="0"/>
          <w:numId w:val="1007"/>
        </w:numPr>
      </w:pPr>
      <w:r>
        <w:t xml:space="preserve">Выполнены примеры из методических указаний.</w:t>
      </w:r>
    </w:p>
    <w:p>
      <w:pPr>
        <w:pStyle w:val="Compact"/>
        <w:numPr>
          <w:ilvl w:val="0"/>
          <w:numId w:val="1007"/>
        </w:numPr>
      </w:pPr>
      <w:r>
        <w:t xml:space="preserve">Самостоятельно изучены функции вывода, чтения/записи,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, математические операции и операции над матрицами.</w:t>
      </w:r>
    </w:p>
    <w:p>
      <w:pPr>
        <w:pStyle w:val="FirstParagraph"/>
      </w:pPr>
      <w:r>
        <w:t xml:space="preserve">Полученные навыки позволяют использовать Julia и Jupyter для дальнейших лабораторных работ и научных вычислений.</w:t>
      </w:r>
    </w:p>
    <w:p>
      <w:r>
        <w:pict>
          <v:rect style="width:0;height:1.5pt" o:hralign="center" o:hrstd="t" o:hr="t"/>
        </w:pic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p>
      <w:r>
        <w:pict>
          <v:rect style="width:0;height:1.5pt" o:hralign="center" o:hrstd="t" o:hr="t"/>
        </w:pict>
      </w:r>
    </w:p>
    <w:bookmarkEnd w:id="55"/>
    <w:bookmarkStart w:id="56" w:name="приложение-а.-листинг-программы"/>
    <w:p>
      <w:pPr>
        <w:pStyle w:val="Heading1"/>
      </w:pPr>
      <w:r>
        <w:t xml:space="preserve">5. Приложение А. Листинг программы</w:t>
      </w:r>
    </w:p>
    <w:p>
      <w:pPr>
        <w:pStyle w:val="SourceCode"/>
      </w:pPr>
      <w:r>
        <w:rPr>
          <w:rStyle w:val="CommentTok"/>
        </w:rPr>
        <w:t xml:space="preserve"># Примеры из лабораторной работы №1</w:t>
      </w:r>
      <w:r>
        <w:br/>
      </w:r>
      <w:r>
        <w:br/>
      </w:r>
      <w:r>
        <w:rPr>
          <w:rStyle w:val="CommentTok"/>
        </w:rPr>
        <w:t xml:space="preserve"># Вывод информации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"Hello, world"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(io))</w:t>
      </w:r>
      <w:r>
        <w:br/>
      </w:r>
      <w:r>
        <w:br/>
      </w:r>
      <w:r>
        <w:rPr>
          <w:rStyle w:val="CommentTok"/>
        </w:rPr>
        <w:t xml:space="preserve"># Типы данных</w:t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3.55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FunctionTok"/>
        </w:rPr>
        <w:t xml:space="preserve">g</w:t>
      </w:r>
      <w:r>
        <w:rPr>
          <w:rStyle w:val="NormalTok"/>
        </w:rPr>
        <w:t xml:space="preserve">(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Массивы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b; c d]</w:t>
      </w:r>
      <w:r>
        <w:br/>
      </w:r>
      <w:r>
        <w:rPr>
          <w:rStyle w:val="NormalTok"/>
        </w:rPr>
        <w:t xml:space="preserve">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aa</w:t>
      </w:r>
      <w:r>
        <w:rPr>
          <w:rStyle w:val="Operat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Математические операции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Операции над матрицами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Скалярное произведение</w:t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(v1, v2)</w:t>
      </w:r>
      <w:r>
        <w:br/>
      </w:r>
      <w:r>
        <w:br/>
      </w:r>
      <w:r>
        <w:rPr>
          <w:rStyle w:val="CommentTok"/>
        </w:rPr>
        <w:t xml:space="preserve"># Функция parse()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"FF"</w:t>
      </w:r>
      <w:r>
        <w:rPr>
          <w:rStyle w:val="NormalTok"/>
        </w:rPr>
        <w:t xml:space="preserve">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Арбатова Варвара Петровна</dc:creator>
  <dc:language>ru-RU</dc:language>
  <cp:keywords>лабораторная работа, шаблон, Markdown, Pandoc</cp:keywords>
  <dcterms:created xsi:type="dcterms:W3CDTF">2026-09-12T06:39:51Z</dcterms:created>
  <dcterms:modified xsi:type="dcterms:W3CDTF">2026-09-12T06:39:51Z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Julia. Установка и настройка. Основные принципы.Описаны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Компьютерный практикум по иммитационному моделированию</vt:lpwstr>
  </property>
  <property fmtid="{D5CDD505-2E9C-101B-9397-08002B2CF9AE}" pid="18" name="toc-title">
    <vt:lpwstr>Содержание</vt:lpwstr>
  </property>
</Properties>
</file>