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69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Иммитационное моделирование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агентным подходом к иммитационному моделированию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Создайте файл scripts/daisyworld.jl.</w:t>
      </w:r>
      <w:r>
        <w:t xml:space="preserve"> </w:t>
      </w:r>
      <w:r>
        <w:t xml:space="preserve">— Запустите его.</w:t>
      </w:r>
      <w:r>
        <w:t xml:space="preserve"> </w:t>
      </w:r>
      <w:r>
        <w:t xml:space="preserve">— Проанализируйте результат.</w:t>
      </w:r>
      <w:r>
        <w:t xml:space="preserve"> </w:t>
      </w:r>
      <w:r>
        <w:t xml:space="preserve">— Преобразуйте код в литературный стиль.</w:t>
      </w:r>
      <w:r>
        <w:t xml:space="preserve"> </w:t>
      </w:r>
      <w:r>
        <w:t xml:space="preserve">— Сгенерируйте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Выполните код из jupyter notebook.</w:t>
      </w:r>
      <w:r>
        <w:t xml:space="preserve"> </w:t>
      </w:r>
      <w:r>
        <w:t xml:space="preserve">— Интегрируйте документацию в формате Quarto в отчёт.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Агентный подход к имитационному моделированию (Agent-Based Modeling, ABM)</w:t>
      </w:r>
      <w:r>
        <w:t xml:space="preserve"> </w:t>
      </w:r>
      <w:r>
        <w:t xml:space="preserve">— это метод исследования сложных систем, в котором поведение системы возника-</w:t>
      </w:r>
      <w:r>
        <w:t xml:space="preserve"> </w:t>
      </w:r>
      <w:r>
        <w:t xml:space="preserve">ет из взаимодействия множества автономных сущностей, называемых агентами.</w:t>
      </w:r>
      <w:r>
        <w:t xml:space="preserve"> </w:t>
      </w:r>
      <w:r>
        <w:t xml:space="preserve">Вместо того чтобы описывать систему глобальными уравнениями, мы моделиру-</w:t>
      </w:r>
      <w:r>
        <w:t xml:space="preserve"> </w:t>
      </w:r>
      <w:r>
        <w:t xml:space="preserve">ем каждую индивидуальную единицу и правила её поведения, а затем наблюдаем,</w:t>
      </w:r>
      <w:r>
        <w:t xml:space="preserve"> </w:t>
      </w:r>
      <w:r>
        <w:t xml:space="preserve">какие коллективные паттерны появляются снизу вверх. Этот подход особенно</w:t>
      </w:r>
      <w:r>
        <w:t xml:space="preserve"> </w:t>
      </w:r>
      <w:r>
        <w:t xml:space="preserve">полезен, когда поведение системы трудно предсказать из-за нелинейностей, ге-</w:t>
      </w:r>
      <w:r>
        <w:t xml:space="preserve"> </w:t>
      </w:r>
      <w:r>
        <w:t xml:space="preserve">терогенности участников или адаптивных стратегий.</w:t>
      </w:r>
    </w:p>
    <w:p>
      <w:pPr>
        <w:pStyle w:val="BodyText"/>
      </w:pPr>
      <w:r>
        <w:t xml:space="preserve">Модель Daisyworld, предложенная Джеймсом Лавлоком и Эндрю Уотсоном, иллю-</w:t>
      </w:r>
      <w:r>
        <w:t xml:space="preserve"> </w:t>
      </w:r>
      <w:r>
        <w:t xml:space="preserve">стрирует гипотезу Геи [2; 11]. Гипотеза Геи рассматривает планету как единую,</w:t>
      </w:r>
      <w:r>
        <w:t xml:space="preserve"> </w:t>
      </w:r>
      <w:r>
        <w:t xml:space="preserve">саморегулирующуюся систему, включающую как живые, так и неживые части.</w:t>
      </w:r>
      <w:r>
        <w:t xml:space="preserve"> </w:t>
      </w:r>
      <w:r>
        <w:t xml:space="preserve">В мире маргариток произрастают чёрные и белые маргаритки. Их альбедо раз-</w:t>
      </w:r>
      <w:r>
        <w:t xml:space="preserve"> </w:t>
      </w:r>
      <w:r>
        <w:t xml:space="preserve">личается: чёрные маргаритки поглощают свет и тепло, нагревая окружающую</w:t>
      </w:r>
      <w:r>
        <w:t xml:space="preserve"> </w:t>
      </w:r>
      <w:r>
        <w:t xml:space="preserve">среду; белые маргаритки делают наоборот. Маргаритки могут размножаться толь-</w:t>
      </w:r>
      <w:r>
        <w:t xml:space="preserve"> </w:t>
      </w:r>
      <w:r>
        <w:t xml:space="preserve">ко в определённом температурном диапазоне, а это значит, что слишком много</w:t>
      </w:r>
      <w:r>
        <w:t xml:space="preserve"> </w:t>
      </w:r>
      <w:r>
        <w:t xml:space="preserve">(или слишком мало) тепла от солнца и/или окружающей среды в конечном итоге</w:t>
      </w:r>
      <w:r>
        <w:t xml:space="preserve"> </w:t>
      </w:r>
      <w:r>
        <w:t xml:space="preserve">остановит их размножение.</w:t>
      </w:r>
      <w:r>
        <w:t xml:space="preserve"> </w:t>
      </w:r>
      <w:r>
        <w:t xml:space="preserve">Поверхность Геи нагревается солнцем, но растущие на ней маргаритки поглощают</w:t>
      </w:r>
      <w:r>
        <w:t xml:space="preserve"> </w:t>
      </w:r>
      <w:r>
        <w:t xml:space="preserve">или отражают свет звёзд, изменяя локальную температуру.</w:t>
      </w:r>
      <w:r>
        <w:t xml:space="preserve"> </w:t>
      </w:r>
      <w:r>
        <w:t xml:space="preserve">Если температура становится слишком высокой или слишком низкой, маргаритки</w:t>
      </w:r>
      <w:r>
        <w:t xml:space="preserve"> </w:t>
      </w:r>
      <w:r>
        <w:t xml:space="preserve">не захотят размножаться. Пока температура благоприятна, маргаритки конкури-</w:t>
      </w:r>
      <w:r>
        <w:t xml:space="preserve"> </w:t>
      </w:r>
      <w:r>
        <w:t xml:space="preserve">руют за землю и пытаются дать начало новому растению в местах, расположенных</w:t>
      </w:r>
      <w:r>
        <w:t xml:space="preserve"> </w:t>
      </w:r>
      <w:r>
        <w:t xml:space="preserve">неподалёку от них.</w:t>
      </w:r>
      <w:r>
        <w:t xml:space="preserve"> </w:t>
      </w:r>
      <w:r>
        <w:t xml:space="preserve">Когда климат слишком холодный, черным маргариткам необходимо размножать-</w:t>
      </w:r>
      <w:r>
        <w:t xml:space="preserve"> </w:t>
      </w:r>
      <w:r>
        <w:t xml:space="preserve">ся, чтобы повысить температуру, и наоборот — когда климат слишком теплый,</w:t>
      </w:r>
      <w:r>
        <w:t xml:space="preserve"> </w:t>
      </w:r>
      <w:r>
        <w:t xml:space="preserve">необходимо производить больше белых маргариток, чтобы охладить климат.</w:t>
      </w:r>
      <w:r>
        <w:t xml:space="preserve"> </w:t>
      </w:r>
      <w:r>
        <w:t xml:space="preserve">Взаимодействие живых и неживых аспектов этого мира находит равновесие в</w:t>
      </w:r>
      <w:r>
        <w:t xml:space="preserve"> </w:t>
      </w:r>
      <w:r>
        <w:t xml:space="preserve">широком диапазоне параметров, хотя при достаточно сильном внешнем воздей-</w:t>
      </w:r>
      <w:r>
        <w:t xml:space="preserve"> </w:t>
      </w:r>
      <w:r>
        <w:t xml:space="preserve">ствии маргаритки не смогут регулировать температуру планеты и в конечном</w:t>
      </w:r>
      <w:r>
        <w:t xml:space="preserve"> </w:t>
      </w:r>
      <w:r>
        <w:t xml:space="preserve">итоге вымрут.</w:t>
      </w:r>
    </w:p>
    <w:p>
      <w:pPr>
        <w:pStyle w:val="BodyText"/>
      </w:pPr>
      <w:r>
        <w:t xml:space="preserve">В модели Daisyworld агентами являются чёрные и белые маргаритки. Они живут</w:t>
      </w:r>
      <w:r>
        <w:t xml:space="preserve"> </w:t>
      </w:r>
      <w:r>
        <w:t xml:space="preserve">на клеточной сетке (среда).</w:t>
      </w:r>
      <w:r>
        <w:t xml:space="preserve"> </w:t>
      </w:r>
      <w:r>
        <w:t xml:space="preserve">Свойства агентов: вид и возраст.</w:t>
      </w:r>
      <w:r>
        <w:t xml:space="preserve"> </w:t>
      </w:r>
      <w:r>
        <w:t xml:space="preserve">Правила:</w:t>
      </w:r>
    </w:p>
    <w:p>
      <w:pPr>
        <w:pStyle w:val="BodyText"/>
      </w:pPr>
      <w:r>
        <w:t xml:space="preserve">— Маргаритки изменяют локальную температуру за счёт разного альбедо.</w:t>
      </w:r>
    </w:p>
    <w:p>
      <w:pPr>
        <w:pStyle w:val="BodyText"/>
      </w:pPr>
      <w:r>
        <w:t xml:space="preserve">— Температура влияет на вероятность размножения (чем ближе к оптимуму, тем</w:t>
      </w:r>
      <w:r>
        <w:t xml:space="preserve"> </w:t>
      </w:r>
      <w:r>
        <w:t xml:space="preserve">выше шанс заселить соседнюю пустую клетку).</w:t>
      </w:r>
    </w:p>
    <w:p>
      <w:pPr>
        <w:pStyle w:val="BodyText"/>
      </w:pPr>
      <w:r>
        <w:t xml:space="preserve">— Агенты стареют и умирают после определённого возраста.</w:t>
      </w:r>
    </w:p>
    <w:p>
      <w:pPr>
        <w:pStyle w:val="BodyText"/>
      </w:pPr>
      <w:r>
        <w:t xml:space="preserve">— Среда (температура) диффундирует между клетками.</w:t>
      </w:r>
    </w:p>
    <w:bookmarkEnd w:id="11"/>
    <w:bookmarkStart w:id="7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файл, в котором будет храниться информация об агентах(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40005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Создаю файл</w:t>
            </w:r>
          </w:p>
          <w:bookmarkEnd w:id="15"/>
        </w:tc>
      </w:tr>
    </w:tbl>
    <w:p>
      <w:pPr>
        <w:pStyle w:val="BodyText"/>
      </w:pPr>
      <w:r>
        <w:t xml:space="preserve">Запускаю этот файл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74485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файла</w:t>
            </w:r>
          </w:p>
          <w:bookmarkEnd w:id="19"/>
        </w:tc>
      </w:tr>
    </w:tbl>
    <w:p>
      <w:pPr>
        <w:pStyle w:val="BodyText"/>
      </w:pPr>
      <w:r>
        <w:t xml:space="preserve">Создаю файл, в котором будет проходить симулция и рисоваться графики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888464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8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файла</w:t>
            </w:r>
          </w:p>
          <w:bookmarkEnd w:id="23"/>
        </w:tc>
      </w:tr>
    </w:tbl>
    <w:p>
      <w:pPr>
        <w:pStyle w:val="BodyText"/>
      </w:pPr>
      <w:r>
        <w:t xml:space="preserve">Запускаю файл(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69064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0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файла</w:t>
            </w:r>
          </w:p>
          <w:bookmarkEnd w:id="27"/>
        </w:tc>
      </w:tr>
    </w:tbl>
    <w:p>
      <w:pPr>
        <w:pStyle w:val="BodyText"/>
      </w:pPr>
      <w:r>
        <w:t xml:space="preserve">Так делаю со всеми файлами из лабораторной</w:t>
      </w:r>
    </w:p>
    <w:p>
      <w:pPr>
        <w:pStyle w:val="BodyText"/>
      </w:pPr>
      <w:r>
        <w:t xml:space="preserve">В результате работы файла были созданы 3 графика, которые отображают расположение чёрных и белых незабудок и температуру вокруг них. Начальное состояние изображено на первом графике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Начальное состояние</w:t>
            </w:r>
          </w:p>
          <w:bookmarkEnd w:id="31"/>
        </w:tc>
      </w:tr>
    </w:tbl>
    <w:p>
      <w:pPr>
        <w:pStyle w:val="BodyText"/>
      </w:pPr>
      <w:r>
        <w:t xml:space="preserve">Состояние поля через 5 единиц времени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Состояние через 5 единиц времени</w:t>
            </w:r>
          </w:p>
          <w:bookmarkEnd w:id="35"/>
        </w:tc>
      </w:tr>
    </w:tbl>
    <w:p>
      <w:pPr>
        <w:pStyle w:val="BodyText"/>
      </w:pPr>
      <w:r>
        <w:t xml:space="preserve">Состояние через 40 единиц времени. Как можно заметить, вокруг незабудок каждого цвета сформировалась своя температура, которая нигде не достигает ни максимума, ни минимума, а незабудки заполнили все клеточки, свободных не осталось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Состояние через 40 единиц времени</w:t>
            </w:r>
          </w:p>
          <w:bookmarkEnd w:id="39"/>
        </w:tc>
      </w:tr>
    </w:tbl>
    <w:p>
      <w:pPr>
        <w:pStyle w:val="BodyText"/>
      </w:pPr>
      <w:r>
        <w:t xml:space="preserve">Анализ результатов и код из файлов предоставлен ниже.</w:t>
      </w:r>
    </w:p>
    <w:bookmarkStart w:id="61" w:name="код-и-анализ-daisyworld.gl"/>
    <w:p>
      <w:pPr>
        <w:pStyle w:val="Heading2"/>
      </w:pPr>
      <w:r>
        <w:t xml:space="preserve">4.1 Код и анализ daisyworld.gl</w:t>
      </w:r>
    </w:p>
    <w:p>
      <w:pPr>
        <w:pStyle w:val="FirstParagraph"/>
      </w:pPr>
      <w:r>
        <w:t xml:space="preserve">Модель Daisyworld: анализ и визуализация</w:t>
      </w:r>
    </w:p>
    <w:p>
      <w:pPr>
        <w:pStyle w:val="BodyText"/>
      </w:pPr>
      <w:r>
        <w:t xml:space="preserve">В этом скрипте исследуется агентная модель Daisyworld.</w:t>
      </w:r>
      <w:r>
        <w:t xml:space="preserve"> </w:t>
      </w:r>
      <w:r>
        <w:t xml:space="preserve">Модель демонстрирует взаимодействие ромашек и температуры поверхности планеты.</w:t>
      </w:r>
      <w:r>
        <w:t xml:space="preserve"> </w:t>
      </w:r>
      <w:r>
        <w:t xml:space="preserve">Разные типы ромашек изменяют альбедо поверхности, что влияет на температуру</w:t>
      </w:r>
      <w:r>
        <w:t xml:space="preserve"> </w:t>
      </w:r>
      <w:r>
        <w:t xml:space="preserve">и условия дальнейшего роста растений.</w:t>
      </w:r>
    </w:p>
    <w:bookmarkStart w:id="40" w:name="подключение-пакетов"/>
    <w:p>
      <w:pPr>
        <w:pStyle w:val="Heading3"/>
      </w:pPr>
      <w:r>
        <w:t xml:space="preserve">4.1.1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40"/>
    <w:bookmarkStart w:id="41" w:name="подключение-файла-модели"/>
    <w:p>
      <w:pPr>
        <w:pStyle w:val="Heading3"/>
      </w:pPr>
      <w:r>
        <w:t xml:space="preserve">4.1.2 Подключение файла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41"/>
    <w:bookmarkStart w:id="42" w:name="создание-модели"/>
    <w:p>
      <w:pPr>
        <w:pStyle w:val="Heading3"/>
      </w:pPr>
      <w:r>
        <w:t xml:space="preserve">4.1.3 Создание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Каждый агент имеет поле breed, определяющее тип ромашки.</w:t>
      </w:r>
      <w:r>
        <w:t xml:space="preserve"> </w:t>
      </w:r>
      <w:r>
        <w:t xml:space="preserve">Эта функция используется для задания цвета агента на графике.</w:t>
      </w:r>
    </w:p>
    <w:p>
      <w:pPr>
        <w:pStyle w:val="SourceCode"/>
      </w:pP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</w:p>
    <w:bookmarkEnd w:id="42"/>
    <w:bookmarkStart w:id="43" w:name="настройка-параметров-визуализации"/>
    <w:p>
      <w:pPr>
        <w:pStyle w:val="Heading3"/>
      </w:pPr>
      <w:r>
        <w:t xml:space="preserve">4.1.4 Настройка параметров визуализации</w:t>
      </w:r>
    </w:p>
    <w:p>
      <w:pPr>
        <w:pStyle w:val="SourceCode"/>
      </w:pPr>
      <w:r>
        <w:rPr>
          <w:rStyle w:val="NormalTok"/>
        </w:rPr>
        <w:t xml:space="preserve">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daisycolor,</w:t>
      </w:r>
      <w:r>
        <w:br/>
      </w:r>
      <w:r>
        <w:rPr>
          <w:rStyle w:val="NormalTok"/>
        </w:rPr>
        <w:t xml:space="preserve">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)</w:t>
      </w:r>
    </w:p>
    <w:bookmarkEnd w:id="43"/>
    <w:bookmarkStart w:id="48" w:name="начальное-состояние-модели"/>
    <w:p>
      <w:pPr>
        <w:pStyle w:val="Heading3"/>
      </w:pPr>
      <w:r>
        <w:t xml:space="preserve">4.1.5 Начальное состояние модели</w:t>
      </w:r>
    </w:p>
    <w:p>
      <w:pPr>
        <w:pStyle w:val="SourceCode"/>
      </w:pPr>
      <w:r>
        <w:rPr>
          <w:rStyle w:val="NormalTok"/>
        </w:rPr>
        <w:t xml:space="preserve">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На этом этапе распределение ромашек случайное,</w:t>
      </w:r>
      <w:r>
        <w:t xml:space="preserve"> </w:t>
      </w:r>
      <w:r>
        <w:t xml:space="preserve">а температура еще не успела существенно измениться(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8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daisy_step00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</w:t>
            </w:r>
          </w:p>
          <w:bookmarkEnd w:id="47"/>
        </w:tc>
      </w:tr>
    </w:tbl>
    <w:bookmarkEnd w:id="48"/>
    <w:bookmarkStart w:id="53" w:name="X789d32106137fd917ee59a76a2789cb62660219"/>
    <w:p>
      <w:pPr>
        <w:pStyle w:val="Heading3"/>
      </w:pPr>
      <w:r>
        <w:t xml:space="preserve">4.1.6 Состояние после нескольких шагов симуляции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</w:t>
      </w:r>
      <w:r>
        <w:br/>
      </w:r>
      <w:r>
        <w:rPr>
          <w:rStyle w:val="NormalTok"/>
        </w:rPr>
        <w:t xml:space="preserve">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После нескольких шагов ромашки начинают размножаться</w:t>
      </w:r>
      <w:r>
        <w:t xml:space="preserve"> </w:t>
      </w:r>
      <w:r>
        <w:t xml:space="preserve">в наиболее благоприятных температурных условиях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9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daisy_step005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</w:t>
            </w:r>
          </w:p>
          <w:bookmarkEnd w:id="52"/>
        </w:tc>
      </w:tr>
    </w:tbl>
    <w:bookmarkEnd w:id="53"/>
    <w:bookmarkStart w:id="58" w:name="состояние-после-длительной-эволюции"/>
    <w:p>
      <w:pPr>
        <w:pStyle w:val="Heading3"/>
      </w:pPr>
      <w:r>
        <w:t xml:space="preserve">4.1.7 Состояние после длительной эволюции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</w:t>
      </w:r>
      <w:r>
        <w:br/>
      </w:r>
      <w:r>
        <w:rPr>
          <w:rStyle w:val="NormalTok"/>
        </w:rPr>
        <w:t xml:space="preserve">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Через большее число шагов можно наблюдать формирование</w:t>
      </w:r>
      <w:r>
        <w:t xml:space="preserve"> </w:t>
      </w:r>
      <w:r>
        <w:t xml:space="preserve">устойчивых областей с определенной температурой</w:t>
      </w:r>
      <w:r>
        <w:t xml:space="preserve"> </w:t>
      </w:r>
      <w:r>
        <w:t xml:space="preserve">и скоплениями ромашек(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0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daisy_step04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</w:t>
            </w:r>
          </w:p>
          <w:bookmarkEnd w:id="57"/>
        </w:tc>
      </w:tr>
    </w:tbl>
    <w:bookmarkEnd w:id="58"/>
    <w:bookmarkStart w:id="59" w:name="сохранение-графиков"/>
    <w:p>
      <w:pPr>
        <w:pStyle w:val="Heading3"/>
      </w:pPr>
      <w:r>
        <w:t xml:space="preserve">4.1.8 Сохранение графиков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"daisy_step001.png"</w:t>
      </w:r>
      <w:r>
        <w:rPr>
          <w:rStyle w:val="NormalTok"/>
        </w:rPr>
        <w:t xml:space="preserve">), plt1)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"daisy_step005.png"</w:t>
      </w:r>
      <w:r>
        <w:rPr>
          <w:rStyle w:val="NormalTok"/>
        </w:rPr>
        <w:t xml:space="preserve">), plt2)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"daisy_step040.png"</w:t>
      </w:r>
      <w:r>
        <w:rPr>
          <w:rStyle w:val="NormalTok"/>
        </w:rPr>
        <w:t xml:space="preserve">), plt3)</w:t>
      </w:r>
    </w:p>
    <w:bookmarkEnd w:id="59"/>
    <w:bookmarkStart w:id="60" w:name="выводы"/>
    <w:p>
      <w:pPr>
        <w:pStyle w:val="Heading3"/>
      </w:pPr>
      <w:r>
        <w:t xml:space="preserve">4.1.9 Выводы</w:t>
      </w:r>
    </w:p>
    <w:p>
      <w:pPr>
        <w:pStyle w:val="FirstParagraph"/>
      </w:pPr>
      <w:r>
        <w:t xml:space="preserve">Модель Daisyworld демонстрирует механизм саморегуляции:</w:t>
      </w:r>
      <w:r>
        <w:t xml:space="preserve"> </w:t>
      </w:r>
      <w:r>
        <w:t xml:space="preserve">взаимодействие растений и температуры приводит к</w:t>
      </w:r>
      <w:r>
        <w:t xml:space="preserve"> </w:t>
      </w:r>
      <w:r>
        <w:t xml:space="preserve">стабилизации климатических условий.</w:t>
      </w:r>
    </w:p>
    <w:p>
      <w:pPr>
        <w:pStyle w:val="BodyText"/>
      </w:pPr>
      <w:r>
        <w:t xml:space="preserve">Даже простые локальные правила поведения агентов</w:t>
      </w:r>
      <w:r>
        <w:t xml:space="preserve"> </w:t>
      </w:r>
      <w:r>
        <w:t xml:space="preserve">могут приводить к сложным глобальным эффектам системы.</w:t>
      </w:r>
    </w:p>
    <w:bookmarkEnd w:id="60"/>
    <w:bookmarkEnd w:id="61"/>
    <w:bookmarkStart w:id="74" w:name="код-и-анализ-daisyworld-count.jl"/>
    <w:p>
      <w:pPr>
        <w:pStyle w:val="Heading2"/>
      </w:pPr>
      <w:r>
        <w:t xml:space="preserve">4.2 Код и анализ daisyworld-count.jl</w:t>
      </w:r>
    </w:p>
    <w:p>
      <w:pPr>
        <w:pStyle w:val="FirstParagraph"/>
      </w:pPr>
      <w:r>
        <w:t xml:space="preserve">Daisyworld: динамика количества ромашек</w:t>
      </w:r>
    </w:p>
    <w:p>
      <w:pPr>
        <w:pStyle w:val="BodyText"/>
      </w:pPr>
      <w:r>
        <w:t xml:space="preserve">В этом скрипте моделируется система Daisyworld и</w:t>
      </w:r>
      <w:r>
        <w:t xml:space="preserve"> </w:t>
      </w:r>
      <w:r>
        <w:t xml:space="preserve">анализируется изменение количества черных и белых</w:t>
      </w:r>
      <w:r>
        <w:t xml:space="preserve"> </w:t>
      </w:r>
      <w:r>
        <w:t xml:space="preserve">ромашек во времени.</w:t>
      </w:r>
    </w:p>
    <w:bookmarkStart w:id="62" w:name="подключение-пакетов-и-активация-проекта"/>
    <w:p>
      <w:pPr>
        <w:pStyle w:val="Heading3"/>
      </w:pPr>
      <w:r>
        <w:t xml:space="preserve">4.2.1 Подключение пакетов и активация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62"/>
    <w:bookmarkStart w:id="63" w:name="подключение-реализации-модели"/>
    <w:p>
      <w:pPr>
        <w:pStyle w:val="Heading3"/>
      </w:pPr>
      <w:r>
        <w:t xml:space="preserve">4.2.2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63"/>
    <w:bookmarkStart w:id="64" w:name="определение-типов-агентов"/>
    <w:p>
      <w:pPr>
        <w:pStyle w:val="Heading3"/>
      </w:pPr>
      <w:r>
        <w:t xml:space="preserve">4.2.3 Определение типов агентов</w:t>
      </w:r>
    </w:p>
    <w:p>
      <w:pPr>
        <w:pStyle w:val="FirstParagraph"/>
      </w:pPr>
      <w:r>
        <w:t xml:space="preserve">В модели есть два типа ромашек:</w:t>
      </w:r>
      <w:r>
        <w:t xml:space="preserve"> </w:t>
      </w:r>
      <w:r>
        <w:t xml:space="preserve">- черные (black)</w:t>
      </w:r>
      <w:r>
        <w:t xml:space="preserve"> </w:t>
      </w:r>
      <w:r>
        <w:t xml:space="preserve">- белые (white)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FirstParagraph"/>
      </w:pPr>
      <w:r>
        <w:t xml:space="preserve">Будем считать количество агентов каждого типа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bookmarkEnd w:id="64"/>
    <w:bookmarkStart w:id="65" w:name="создание-модели-1"/>
    <w:p>
      <w:pPr>
        <w:pStyle w:val="Heading3"/>
      </w:pPr>
      <w:r>
        <w:t xml:space="preserve">4.2.4 Создание модели</w:t>
      </w:r>
    </w:p>
    <w:p>
      <w:pPr>
        <w:pStyle w:val="FirstParagraph"/>
      </w:pPr>
      <w:r>
        <w:t xml:space="preserve">Параметр solar_luminosity задаёт интенсивность</w:t>
      </w:r>
      <w:r>
        <w:t xml:space="preserve"> </w:t>
      </w:r>
      <w:r>
        <w:t xml:space="preserve">солнечного излучения.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bookmarkEnd w:id="65"/>
    <w:bookmarkStart w:id="66" w:name="запуск-симуляции"/>
    <w:p>
      <w:pPr>
        <w:pStyle w:val="Heading3"/>
      </w:pPr>
      <w:r>
        <w:t xml:space="preserve">4.2.5 Запуск симуляции</w:t>
      </w:r>
    </w:p>
    <w:p>
      <w:pPr>
        <w:pStyle w:val="FirstParagraph"/>
      </w:pPr>
      <w:r>
        <w:t xml:space="preserve">Функция run! выполняет модель в течение заданного</w:t>
      </w:r>
      <w:r>
        <w:t xml:space="preserve"> </w:t>
      </w:r>
      <w:r>
        <w:t xml:space="preserve">числа шагов и собирает статистику.</w:t>
      </w:r>
    </w:p>
    <w:p>
      <w:pPr>
        <w:pStyle w:val="SourceCode"/>
      </w:pP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</w:p>
    <w:p>
      <w:pPr>
        <w:pStyle w:val="FirstParagraph"/>
      </w:pPr>
      <w:r>
        <w:t xml:space="preserve">agent_df содержит данные о количестве ромашек</w:t>
      </w:r>
      <w:r>
        <w:t xml:space="preserve"> </w:t>
      </w:r>
      <w:r>
        <w:t xml:space="preserve">каждого типа на каждом шаге модели.</w:t>
      </w:r>
    </w:p>
    <w:bookmarkEnd w:id="66"/>
    <w:bookmarkStart w:id="67" w:name="построение-графика"/>
    <w:p>
      <w:pPr>
        <w:pStyle w:val="Heading3"/>
      </w:pPr>
      <w:r>
        <w:t xml:space="preserve">4.2.6 Построение графика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[blackl, whitel],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figure</w:t>
      </w:r>
    </w:p>
    <w:bookmarkEnd w:id="67"/>
    <w:bookmarkStart w:id="68" w:name="сохранение-результата"/>
    <w:p>
      <w:pPr>
        <w:pStyle w:val="Heading3"/>
      </w:pPr>
      <w:r>
        <w:t xml:space="preserve">4.2.7 Сохранение результата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"daisy_count.png"</w:t>
      </w:r>
      <w:r>
        <w:rPr>
          <w:rStyle w:val="NormalTok"/>
        </w:rPr>
        <w:t xml:space="preserve">), figure)</w:t>
      </w:r>
    </w:p>
    <w:bookmarkEnd w:id="68"/>
    <w:bookmarkStart w:id="73" w:name="анализ"/>
    <w:p>
      <w:pPr>
        <w:pStyle w:val="Heading3"/>
      </w:pPr>
      <w:r>
        <w:t xml:space="preserve">4.2.8 Анализ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daisy_count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</w:t>
            </w:r>
          </w:p>
          <w:bookmarkEnd w:id="72"/>
        </w:tc>
      </w:tr>
    </w:tbl>
    <w:p>
      <w:pPr>
        <w:pStyle w:val="BodyText"/>
      </w:pPr>
      <w:r>
        <w:t xml:space="preserve">График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 показывает изменение количества черных и белых</w:t>
      </w:r>
      <w:r>
        <w:t xml:space="preserve"> </w:t>
      </w:r>
      <w:r>
        <w:t xml:space="preserve">ромашек во времени. В зависимости от температуры среды</w:t>
      </w:r>
      <w:r>
        <w:t xml:space="preserve"> </w:t>
      </w:r>
      <w:r>
        <w:t xml:space="preserve">один из типов может иметь преимущество в размножении.</w:t>
      </w:r>
    </w:p>
    <w:p>
      <w:pPr>
        <w:pStyle w:val="BodyText"/>
      </w:pPr>
      <w:r>
        <w:t xml:space="preserve">Поскольку разные типы ромашек имеют различное альбедо,</w:t>
      </w:r>
      <w:r>
        <w:t xml:space="preserve"> </w:t>
      </w:r>
      <w:r>
        <w:t xml:space="preserve">их распространение влияет на температуру поверхности.</w:t>
      </w:r>
      <w:r>
        <w:t xml:space="preserve"> </w:t>
      </w:r>
      <w:r>
        <w:t xml:space="preserve">Это приводит к обратной связи между растительностью</w:t>
      </w:r>
      <w:r>
        <w:t xml:space="preserve"> </w:t>
      </w:r>
      <w:r>
        <w:t xml:space="preserve">и климатом.</w:t>
      </w:r>
    </w:p>
    <w:p>
      <w:pPr>
        <w:pStyle w:val="BodyText"/>
      </w:pPr>
      <w:r>
        <w:t xml:space="preserve">Модель демонстрирует механизм саморегуляции:</w:t>
      </w:r>
      <w:r>
        <w:t xml:space="preserve"> </w:t>
      </w:r>
      <w:r>
        <w:t xml:space="preserve">изменение численности растений способствует</w:t>
      </w:r>
      <w:r>
        <w:t xml:space="preserve"> </w:t>
      </w:r>
      <w:r>
        <w:t xml:space="preserve">стабилизации температурных условий.</w:t>
      </w:r>
    </w:p>
    <w:bookmarkEnd w:id="73"/>
    <w:bookmarkEnd w:id="74"/>
    <w:bookmarkStart w:id="75" w:name="код-и-анализ-daisyworld-luminosity.jl"/>
    <w:p>
      <w:pPr>
        <w:pStyle w:val="Heading2"/>
      </w:pPr>
      <w:r>
        <w:t xml:space="preserve">4.3 Код и анализ daisyworld-luminosity.jl</w:t>
      </w:r>
    </w:p>
    <w:bookmarkEnd w:id="75"/>
    <w:bookmarkEnd w:id="76"/>
    <w:bookmarkStart w:id="85" w:name="Xc32079f78620f286320570d49355967b384632c"/>
    <w:p>
      <w:pPr>
        <w:pStyle w:val="Heading1"/>
      </w:pPr>
      <w:r>
        <w:t xml:space="preserve">5. Моделирование мира маргариток: динамика при изменяющейся солнечной активности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динамику численности черных и белых маргариток, а также</w:t>
      </w:r>
      <w:r>
        <w:t xml:space="preserve"> </w:t>
      </w:r>
      <w:r>
        <w:t xml:space="preserve">изменение температуры планеты при сценарии :ramp (изменяющаяся солнечная светимость).</w:t>
      </w:r>
      <w:r>
        <w:t xml:space="preserve"> </w:t>
      </w:r>
      <w:r>
        <w:t xml:space="preserve">Модель демонстрирует механизм отрицательной обратной связи: белые маргаритки</w:t>
      </w:r>
      <w:r>
        <w:t xml:space="preserve"> </w:t>
      </w:r>
      <w:r>
        <w:t xml:space="preserve">(высокое альбедо) охлаждают планету при высокой светимости, черные (низкое альбедо)</w:t>
      </w:r>
      <w:r>
        <w:t xml:space="preserve"> </w:t>
      </w:r>
      <w:r>
        <w:t xml:space="preserve">нагревают при низкой светимости, поддерживая стабильную температуру.</w:t>
      </w:r>
    </w:p>
    <w:bookmarkStart w:id="77" w:name="инициализация-проекта"/>
    <w:p>
      <w:pPr>
        <w:pStyle w:val="Heading2"/>
      </w:pPr>
      <w:r>
        <w:t xml:space="preserve">5.1 Инициализация проекта</w:t>
      </w:r>
    </w:p>
    <w:p>
      <w:pPr>
        <w:pStyle w:val="FirstParagraph"/>
      </w:pPr>
      <w:r>
        <w:t xml:space="preserve">Активируем окружение проекта DrWatson и загружаем необходимые библиотеки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bookmarkEnd w:id="77"/>
    <w:bookmarkStart w:id="78" w:name="подключение-модуля-с-моделью"/>
    <w:p>
      <w:pPr>
        <w:pStyle w:val="Heading2"/>
      </w:pPr>
      <w:r>
        <w:t xml:space="preserve">5.2 Подключение модуля с моделью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 </w:t>
      </w:r>
      <w:r>
        <w:t xml:space="preserve">содержится определение самой модели:</w:t>
      </w:r>
      <w:r>
        <w:t xml:space="preserve"> </w:t>
      </w:r>
      <w:r>
        <w:t xml:space="preserve">- Типы агентов и их свойства (цвет, возраст, альбедо).</w:t>
      </w:r>
      <w:r>
        <w:t xml:space="preserve"> </w:t>
      </w:r>
      <w:r>
        <w:t xml:space="preserve">- Функции для инициализации мира, правила роста и размножения.</w:t>
      </w:r>
      <w:r>
        <w:t xml:space="preserve"> </w:t>
      </w:r>
      <w:r>
        <w:t xml:space="preserve">- Параметры модели (солнечная постоянная, альбедо маргариток, диффузия тепла и так далее)</w:t>
      </w:r>
      <w:r>
        <w:t xml:space="preserve"> </w:t>
      </w:r>
      <w:r>
        <w:t xml:space="preserve">- Сценарии изменения солнечной активности (:default, :ramp, :change)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p>
      <w:pPr>
        <w:pStyle w:val="FirstParagraph"/>
      </w:pPr>
      <w:r>
        <w:t xml:space="preserve">Используем CairoMakie для расширенной визуализации (тепловые карты, сложные графики)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78"/>
    <w:bookmarkStart w:id="79" w:name="Xad1e10252933d266bdb95c9b158dcefb44a40d4"/>
    <w:p>
      <w:pPr>
        <w:pStyle w:val="Heading2"/>
      </w:pPr>
      <w:r>
        <w:t xml:space="preserve">5.3 Определение агрегирующих функций для сбора данных</w:t>
      </w:r>
    </w:p>
    <w:p>
      <w:pPr>
        <w:pStyle w:val="FirstParagraph"/>
      </w:pPr>
      <w:r>
        <w:t xml:space="preserve">Для отслеживания динамики популяции определим функции, которые подсчитывают количество черных и белых маргариток в модели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black(a)</w:t>
      </w:r>
      <w:r>
        <w:t xml:space="preserve">: возвращает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если маргаритка черная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white(a)</w:t>
      </w:r>
      <w:r>
        <w:t xml:space="preserve">: возвращает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если маргаритка белая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adata</w:t>
      </w:r>
      <w:r>
        <w:t xml:space="preserve">: список агрегаций, которые будут собираться на каждом шаге (функция и применяемая к ней операция)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79"/>
    <w:bookmarkStart w:id="83" w:name="инициализация-модели"/>
    <w:p>
      <w:pPr>
        <w:pStyle w:val="Heading2"/>
      </w:pPr>
      <w:r>
        <w:t xml:space="preserve">5.4 Инициализация модели</w:t>
      </w:r>
    </w:p>
    <w:p>
      <w:pPr>
        <w:pStyle w:val="FirstParagraph"/>
      </w:pPr>
      <w:r>
        <w:t xml:space="preserve">Создаем модель Daisyworld с начальной солнечной светимостью 1.0 и сценарием :ramp.</w:t>
      </w:r>
      <w:r>
        <w:t xml:space="preserve"> </w:t>
      </w:r>
      <w:r>
        <w:t xml:space="preserve">Сценарий :ramp означает изменение светимости во времени:</w:t>
      </w:r>
      <w:r>
        <w:t xml:space="preserve"> </w:t>
      </w:r>
      <w:r>
        <w:t xml:space="preserve">- шаги 200-400: светимость увеличивается</w:t>
      </w:r>
      <w:r>
        <w:t xml:space="preserve"> </w:t>
      </w:r>
      <w:r>
        <w:t xml:space="preserve">- шаги 500-750: светимость уменьшается</w:t>
      </w:r>
      <w:r>
        <w:t xml:space="preserve"> </w:t>
      </w:r>
      <w:r>
        <w:t xml:space="preserve">Остальные параметры по умолчанию:</w:t>
      </w:r>
      <w:r>
        <w:t xml:space="preserve"> </w:t>
      </w:r>
      <w:r>
        <w:t xml:space="preserve">- griddims = (30, 30) — размер мира</w:t>
      </w:r>
      <w:r>
        <w:t xml:space="preserve"> </w:t>
      </w:r>
      <w:r>
        <w:t xml:space="preserve">- max_age = 25 — максимальный возраст маргаритки</w:t>
      </w:r>
      <w:r>
        <w:t xml:space="preserve"> </w:t>
      </w:r>
      <w:r>
        <w:t xml:space="preserve">- init_white = 0.2, init_black = 0.2 — начальное покрытие 20% белыми и 20% черными</w:t>
      </w:r>
      <w:r>
        <w:t xml:space="preserve"> </w:t>
      </w:r>
      <w:r>
        <w:t xml:space="preserve">- albedo_white = 0.75, albedo_black = 0.25 — альбедо видов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ramp)</w:t>
      </w:r>
    </w:p>
    <w:p>
      <w:pPr>
        <w:pStyle w:val="SourceCode"/>
      </w:pP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</w:p>
    <w:p>
      <w:pPr>
        <w:pStyle w:val="FirstParagraph"/>
      </w:pPr>
      <w:r>
        <w:t xml:space="preserve">Определяем функцию для вычисления средней температуры планеты</w:t>
      </w:r>
    </w:p>
    <w:p>
      <w:pPr>
        <w:pStyle w:val="SourceCode"/>
      </w:pP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</w:p>
    <w:p>
      <w:pPr>
        <w:pStyle w:val="SourceCode"/>
      </w:pPr>
      <w:r>
        <w:rPr>
          <w:rStyle w:val="VerbatimChar"/>
        </w:rPr>
        <w:t xml:space="preserve">temperature (generic function with 1 method)</w:t>
      </w:r>
    </w:p>
    <w:p>
      <w:pPr>
        <w:pStyle w:val="FirstParagraph"/>
      </w:pPr>
      <w:r>
        <w:t xml:space="preserve">Список метаданных модели для сбора на каждом шаге: температура и светимость</w:t>
      </w:r>
    </w:p>
    <w:p>
      <w:pPr>
        <w:pStyle w:val="SourceCode"/>
      </w:pPr>
      <w:r>
        <w:rPr>
          <w:rStyle w:val="NormalTok"/>
        </w:rPr>
        <w:t xml:space="preserve">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</w:p>
    <w:p>
      <w:pPr>
        <w:pStyle w:val="SourceCode"/>
      </w:pPr>
      <w:r>
        <w:rPr>
          <w:rStyle w:val="VerbatimChar"/>
        </w:rPr>
        <w:t xml:space="preserve">2-element Vector{Any}:</w:t>
      </w:r>
      <w:r>
        <w:br/>
      </w:r>
      <w:r>
        <w:rPr>
          <w:rStyle w:val="VerbatimChar"/>
        </w:rPr>
        <w:t xml:space="preserve"> temperature (generic function with 1 method)</w:t>
      </w:r>
      <w:r>
        <w:br/>
      </w:r>
      <w:r>
        <w:rPr>
          <w:rStyle w:val="VerbatimChar"/>
        </w:rPr>
        <w:t xml:space="preserve"> :solar_luminosity</w:t>
      </w:r>
    </w:p>
    <w:p>
      <w:pPr>
        <w:pStyle w:val="FirstParagraph"/>
      </w:pPr>
      <w:r>
        <w:t xml:space="preserve">Запускаем модель на 1000 шагов, собираем данные о численности (adata) и метаданных (mdata)</w:t>
      </w:r>
    </w:p>
    <w:p>
      <w:pPr>
        <w:pStyle w:val="SourceCode"/>
      </w:pP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mdata)</w:t>
      </w:r>
    </w:p>
    <w:p>
      <w:pPr>
        <w:pStyle w:val="SourceCode"/>
      </w:pPr>
      <w:r>
        <w:rPr>
          <w:rStyle w:val="VerbatimChar"/>
        </w:rPr>
        <w:t xml:space="preserve">(1001×3 DataFrame</w:t>
      </w:r>
      <w:r>
        <w:br/>
      </w:r>
      <w:r>
        <w:rPr>
          <w:rStyle w:val="VerbatimChar"/>
        </w:rPr>
        <w:t xml:space="preserve">  Row │ time   count_black  count_white </w:t>
      </w:r>
      <w:r>
        <w:br/>
      </w:r>
      <w:r>
        <w:rPr>
          <w:rStyle w:val="VerbatimChar"/>
        </w:rPr>
        <w:t xml:space="preserve">      │ Int64  Int64        Int64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     180          180</w:t>
      </w:r>
      <w:r>
        <w:br/>
      </w:r>
      <w:r>
        <w:rPr>
          <w:rStyle w:val="VerbatimChar"/>
        </w:rPr>
        <w:t xml:space="preserve">    2 │     1          403          168</w:t>
      </w:r>
      <w:r>
        <w:br/>
      </w:r>
      <w:r>
        <w:rPr>
          <w:rStyle w:val="VerbatimChar"/>
        </w:rPr>
        <w:t xml:space="preserve">    3 │     2          561          219</w:t>
      </w:r>
      <w:r>
        <w:br/>
      </w:r>
      <w:r>
        <w:rPr>
          <w:rStyle w:val="VerbatimChar"/>
        </w:rPr>
        <w:t xml:space="preserve">    4 │     3          585          271</w:t>
      </w:r>
      <w:r>
        <w:br/>
      </w:r>
      <w:r>
        <w:rPr>
          <w:rStyle w:val="VerbatimChar"/>
        </w:rPr>
        <w:t xml:space="preserve">    5 │     4          590          294</w:t>
      </w:r>
      <w:r>
        <w:br/>
      </w:r>
      <w:r>
        <w:rPr>
          <w:rStyle w:val="VerbatimChar"/>
        </w:rPr>
        <w:t xml:space="preserve">    6 │     5          585          309</w:t>
      </w:r>
      <w:r>
        <w:br/>
      </w:r>
      <w:r>
        <w:rPr>
          <w:rStyle w:val="VerbatimChar"/>
        </w:rPr>
        <w:t xml:space="preserve">    7 │     6          582          313</w:t>
      </w:r>
      <w:r>
        <w:br/>
      </w:r>
      <w:r>
        <w:rPr>
          <w:rStyle w:val="VerbatimChar"/>
        </w:rPr>
        <w:t xml:space="preserve">    8 │     7          579          315</w:t>
      </w:r>
      <w:r>
        <w:br/>
      </w:r>
      <w:r>
        <w:rPr>
          <w:rStyle w:val="VerbatimChar"/>
        </w:rPr>
        <w:t xml:space="preserve">  ⋮   │   ⋮         ⋮            ⋮</w:t>
      </w:r>
      <w:r>
        <w:br/>
      </w:r>
      <w:r>
        <w:rPr>
          <w:rStyle w:val="VerbatimChar"/>
        </w:rPr>
        <w:t xml:space="preserve">  995 │   994            0          900</w:t>
      </w:r>
      <w:r>
        <w:br/>
      </w:r>
      <w:r>
        <w:rPr>
          <w:rStyle w:val="VerbatimChar"/>
        </w:rPr>
        <w:t xml:space="preserve">  996 │   995            0          900</w:t>
      </w:r>
      <w:r>
        <w:br/>
      </w:r>
      <w:r>
        <w:rPr>
          <w:rStyle w:val="VerbatimChar"/>
        </w:rPr>
        <w:t xml:space="preserve">  997 │   996            0          894</w:t>
      </w:r>
      <w:r>
        <w:br/>
      </w:r>
      <w:r>
        <w:rPr>
          <w:rStyle w:val="VerbatimChar"/>
        </w:rPr>
        <w:t xml:space="preserve">  998 │   997            0          890</w:t>
      </w:r>
      <w:r>
        <w:br/>
      </w:r>
      <w:r>
        <w:rPr>
          <w:rStyle w:val="VerbatimChar"/>
        </w:rPr>
        <w:t xml:space="preserve">  999 │   998            0          888</w:t>
      </w:r>
      <w:r>
        <w:br/>
      </w:r>
      <w:r>
        <w:rPr>
          <w:rStyle w:val="VerbatimChar"/>
        </w:rPr>
        <w:t xml:space="preserve"> 1000 │   999            0          891</w:t>
      </w:r>
      <w:r>
        <w:br/>
      </w:r>
      <w:r>
        <w:rPr>
          <w:rStyle w:val="VerbatimChar"/>
        </w:rPr>
        <w:t xml:space="preserve"> 1001 │  1000            0          891</w:t>
      </w:r>
      <w:r>
        <w:br/>
      </w:r>
      <w:r>
        <w:rPr>
          <w:rStyle w:val="VerbatimChar"/>
        </w:rPr>
        <w:t xml:space="preserve">                        986 rows omitted, 1001×3 DataFrame</w:t>
      </w:r>
      <w:r>
        <w:br/>
      </w:r>
      <w:r>
        <w:rPr>
          <w:rStyle w:val="VerbatimChar"/>
        </w:rPr>
        <w:t xml:space="preserve">  Row │ time   temperature  solar_luminosity </w:t>
      </w:r>
      <w:r>
        <w:br/>
      </w:r>
      <w:r>
        <w:rPr>
          <w:rStyle w:val="VerbatimChar"/>
        </w:rPr>
        <w:t xml:space="preserve">      │ Int64  Float64      Float64   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16.9135              1.0</w:t>
      </w:r>
      <w:r>
        <w:br/>
      </w:r>
      <w:r>
        <w:rPr>
          <w:rStyle w:val="VerbatimChar"/>
        </w:rPr>
        <w:t xml:space="preserve">    2 │     1     23.5779              1.0</w:t>
      </w:r>
      <w:r>
        <w:br/>
      </w:r>
      <w:r>
        <w:rPr>
          <w:rStyle w:val="VerbatimChar"/>
        </w:rPr>
        <w:t xml:space="preserve">    3 │     2     28.4145              1.0</w:t>
      </w:r>
      <w:r>
        <w:br/>
      </w:r>
      <w:r>
        <w:rPr>
          <w:rStyle w:val="VerbatimChar"/>
        </w:rPr>
        <w:t xml:space="preserve">    4 │     3     30.8774              1.0</w:t>
      </w:r>
      <w:r>
        <w:br/>
      </w:r>
      <w:r>
        <w:rPr>
          <w:rStyle w:val="VerbatimChar"/>
        </w:rPr>
        <w:t xml:space="preserve">    5 │     4     31.8113              1.0</w:t>
      </w:r>
      <w:r>
        <w:br/>
      </w:r>
      <w:r>
        <w:rPr>
          <w:rStyle w:val="VerbatimChar"/>
        </w:rPr>
        <w:t xml:space="preserve">    6 │     5     32.0185              1.0</w:t>
      </w:r>
      <w:r>
        <w:br/>
      </w:r>
      <w:r>
        <w:rPr>
          <w:rStyle w:val="VerbatimChar"/>
        </w:rPr>
        <w:t xml:space="preserve">    7 │     6     31.9679              1.0</w:t>
      </w:r>
      <w:r>
        <w:br/>
      </w:r>
      <w:r>
        <w:rPr>
          <w:rStyle w:val="VerbatimChar"/>
        </w:rPr>
        <w:t xml:space="preserve">    8 │     7     31.8782              1.0</w:t>
      </w:r>
      <w:r>
        <w:br/>
      </w:r>
      <w:r>
        <w:rPr>
          <w:rStyle w:val="VerbatimChar"/>
        </w:rPr>
        <w:t xml:space="preserve">  ⋮   │   ⋮         ⋮              ⋮</w:t>
      </w:r>
      <w:r>
        <w:br/>
      </w:r>
      <w:r>
        <w:rPr>
          <w:rStyle w:val="VerbatimChar"/>
        </w:rPr>
        <w:t xml:space="preserve">  995 │   994      4.58729             1.375</w:t>
      </w:r>
      <w:r>
        <w:br/>
      </w:r>
      <w:r>
        <w:rPr>
          <w:rStyle w:val="VerbatimChar"/>
        </w:rPr>
        <w:t xml:space="preserve">  996 │   995      4.09647             1.375</w:t>
      </w:r>
      <w:r>
        <w:br/>
      </w:r>
      <w:r>
        <w:rPr>
          <w:rStyle w:val="VerbatimChar"/>
        </w:rPr>
        <w:t xml:space="preserve">  997 │   996      3.91264             1.375</w:t>
      </w:r>
      <w:r>
        <w:br/>
      </w:r>
      <w:r>
        <w:rPr>
          <w:rStyle w:val="VerbatimChar"/>
        </w:rPr>
        <w:t xml:space="preserve">  998 │   997      3.96139             1.375</w:t>
      </w:r>
      <w:r>
        <w:br/>
      </w:r>
      <w:r>
        <w:rPr>
          <w:rStyle w:val="VerbatimChar"/>
        </w:rPr>
        <w:t xml:space="preserve">  999 │   998      4.05104             1.375</w:t>
      </w:r>
      <w:r>
        <w:br/>
      </w:r>
      <w:r>
        <w:rPr>
          <w:rStyle w:val="VerbatimChar"/>
        </w:rPr>
        <w:t xml:space="preserve"> 1000 │   999      4.04013             1.375</w:t>
      </w:r>
      <w:r>
        <w:br/>
      </w:r>
      <w:r>
        <w:rPr>
          <w:rStyle w:val="VerbatimChar"/>
        </w:rPr>
        <w:t xml:space="preserve"> 1001 │  1000      3.96127             1.375</w:t>
      </w:r>
      <w:r>
        <w:br/>
      </w:r>
      <w:r>
        <w:rPr>
          <w:rStyle w:val="VerbatimChar"/>
        </w:rPr>
        <w:t xml:space="preserve">                             986 rows omitted)</w:t>
      </w:r>
    </w:p>
    <w:p>
      <w:pPr>
        <w:pStyle w:val="FirstParagraph"/>
      </w:pPr>
      <w:r>
        <w:t xml:space="preserve">Создаем фигуру с тремя вертикальными графиками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Верхний график: динамика численности черных и белых маргариток</w:t>
      </w:r>
    </w:p>
    <w:p>
      <w:pPr>
        <w:pStyle w:val="SourceCode"/>
      </w:pP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Makie.Legend()</w:t>
      </w:r>
    </w:p>
    <w:p>
      <w:pPr>
        <w:pStyle w:val="FirstParagraph"/>
      </w:pPr>
      <w:r>
        <w:t xml:space="preserve">Средний график: динамика средней температуры планеты</w:t>
      </w:r>
    </w:p>
    <w:p>
      <w:pPr>
        <w:pStyle w:val="SourceCode"/>
      </w:pP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Makie.Axis with 0 plots:</w:t>
      </w:r>
    </w:p>
    <w:p>
      <w:pPr>
        <w:pStyle w:val="FirstParagraph"/>
      </w:pPr>
      <w:r>
        <w:t xml:space="preserve">Нижний график: динамика солнечной светимости</w:t>
      </w:r>
    </w:p>
    <w:p>
      <w:pPr>
        <w:pStyle w:val="SourceCode"/>
      </w:pP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(ax2,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(ax3,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p>
      <w:pPr>
        <w:pStyle w:val="FirstParagraph"/>
      </w:pPr>
      <w:r>
        <w:t xml:space="preserve">Скрываем метки времени на верхних графиках для компактности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ax2);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figure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mathmod-lab03-report_files/figure-docx/cell-14-output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 в папку plots/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"daisy_luminosity.png"</w:t>
      </w:r>
      <w:r>
        <w:rPr>
          <w:rStyle w:val="NormalTok"/>
        </w:rPr>
        <w:t xml:space="preserve">), figure)</w:t>
      </w:r>
    </w:p>
    <w:bookmarkEnd w:id="83"/>
    <w:bookmarkStart w:id="84" w:name="код-и-анализ-daisyworld__param.jl"/>
    <w:p>
      <w:pPr>
        <w:pStyle w:val="Heading2"/>
      </w:pPr>
      <w:r>
        <w:t xml:space="preserve">5.5 Код и анализ daisyworld__param.jl</w:t>
      </w:r>
    </w:p>
    <w:bookmarkEnd w:id="84"/>
    <w:bookmarkEnd w:id="85"/>
    <w:bookmarkStart w:id="93" w:name="X42322330becea2b0776f16804146d6317f60ff6"/>
    <w:p>
      <w:pPr>
        <w:pStyle w:val="Heading1"/>
      </w:pPr>
      <w:r>
        <w:t xml:space="preserve">6. Параметрическое исследование модели Дейзиworld: визуализация пространственного распределения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влияние ключевых параметров модели (max_age и init_white) на</w:t>
      </w:r>
      <w:r>
        <w:t xml:space="preserve"> </w:t>
      </w:r>
      <w:r>
        <w:t xml:space="preserve">пространственное распределение маргариток и температуру планеты. Для каждой комбинации</w:t>
      </w:r>
      <w:r>
        <w:t xml:space="preserve"> </w:t>
      </w:r>
      <w:r>
        <w:t xml:space="preserve">параметров сохраняются снимки состояния мира на разных этапах моделирования.</w:t>
      </w:r>
    </w:p>
    <w:bookmarkStart w:id="86" w:name="инициализация-проекта-1"/>
    <w:p>
      <w:pPr>
        <w:pStyle w:val="Heading2"/>
      </w:pPr>
      <w:r>
        <w:t xml:space="preserve">6.1 Инициализация проекта</w:t>
      </w:r>
    </w:p>
    <w:p>
      <w:pPr>
        <w:pStyle w:val="FirstParagraph"/>
      </w:pPr>
      <w:r>
        <w:t xml:space="preserve">Активируем окружение проекта DrWatson и загружаем необходимые библиотеки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86"/>
    <w:bookmarkStart w:id="87" w:name="подключение-модуля-с-моделью-1"/>
    <w:p>
      <w:pPr>
        <w:pStyle w:val="Heading2"/>
      </w:pPr>
      <w:r>
        <w:t xml:space="preserve">6.2 Подключение модуля с моделью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 </w:t>
      </w:r>
      <w:r>
        <w:t xml:space="preserve">содержится определение самой модели:</w:t>
      </w:r>
      <w:r>
        <w:t xml:space="preserve"> </w:t>
      </w:r>
      <w:r>
        <w:t xml:space="preserve">- Типы агентов и их свойства (цвет, возраст, альбедо)</w:t>
      </w:r>
      <w:r>
        <w:t xml:space="preserve"> </w:t>
      </w:r>
      <w:r>
        <w:t xml:space="preserve">- Функции для инициализации мира, правила роста и размножения</w:t>
      </w:r>
      <w:r>
        <w:t xml:space="preserve"> </w:t>
      </w:r>
      <w:r>
        <w:t xml:space="preserve">- Параметры модели (солнечная постоянная, альбедо маргариток, диффузия тепла)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End w:id="87"/>
    <w:bookmarkStart w:id="88" w:name="параметры-эксперимента"/>
    <w:p>
      <w:pPr>
        <w:pStyle w:val="Heading2"/>
      </w:pPr>
      <w:r>
        <w:t xml:space="preserve">6.3 Параметры эксперимента</w:t>
      </w:r>
    </w:p>
    <w:p>
      <w:pPr>
        <w:pStyle w:val="FirstParagraph"/>
      </w:pPr>
      <w:r>
        <w:t xml:space="preserve">Определяем словарь параметров. Векторные параметры (max_age, init_white) будут перебираться,</w:t>
      </w:r>
      <w:r>
        <w:t xml:space="preserve"> </w:t>
      </w:r>
      <w:r>
        <w:t xml:space="preserve">скалярные остаются фиксированными.</w:t>
      </w:r>
      <w:r>
        <w:t xml:space="preserve"> </w:t>
      </w:r>
      <w:r>
        <w:t xml:space="preserve">- max_age: максимальный возраст маргариток [25, 40]</w:t>
      </w:r>
      <w:r>
        <w:t xml:space="preserve"> </w:t>
      </w:r>
      <w:r>
        <w:t xml:space="preserve">- init_white: начальная доля белых маргариток [0.2, 0.8]</w:t>
      </w:r>
      <w:r>
        <w:t xml:space="preserve"> </w:t>
      </w:r>
      <w:r>
        <w:t xml:space="preserve">- init_black: начальная доля черных маргариток (фиксировано 0.2)</w:t>
      </w:r>
      <w:r>
        <w:t xml:space="preserve"> </w:t>
      </w:r>
      <w:r>
        <w:t xml:space="preserve">- albedo_white/black: альбедо белых (0.75) и черных (0.25)</w:t>
      </w:r>
      <w:r>
        <w:t xml:space="preserve"> </w:t>
      </w:r>
      <w:r>
        <w:t xml:space="preserve">- scenario: :default — без изменения солнечной активности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11 entries:</w:t>
      </w:r>
      <w:r>
        <w:br/>
      </w:r>
      <w:r>
        <w:rPr>
          <w:rStyle w:val="VerbatimChar"/>
        </w:rPr>
        <w:t xml:space="preserve">  :solar_luminosity =&gt; 1.0</w:t>
      </w:r>
      <w:r>
        <w:br/>
      </w:r>
      <w:r>
        <w:rPr>
          <w:rStyle w:val="VerbatimChar"/>
        </w:rPr>
        <w:t xml:space="preserve">  :scenario         =&gt; :default</w:t>
      </w:r>
      <w:r>
        <w:br/>
      </w:r>
      <w:r>
        <w:rPr>
          <w:rStyle w:val="VerbatimChar"/>
        </w:rPr>
        <w:t xml:space="preserve">  :griddims         =&gt; (30, 30)</w:t>
      </w:r>
      <w:r>
        <w:br/>
      </w:r>
      <w:r>
        <w:rPr>
          <w:rStyle w:val="VerbatimChar"/>
        </w:rPr>
        <w:t xml:space="preserve">  :max_age          =&gt; [25, 40]</w:t>
      </w:r>
      <w:r>
        <w:br/>
      </w:r>
      <w:r>
        <w:rPr>
          <w:rStyle w:val="VerbatimChar"/>
        </w:rPr>
        <w:t xml:space="preserve">  :surface_albedo   =&gt; 0.4</w:t>
      </w:r>
      <w:r>
        <w:br/>
      </w:r>
      <w:r>
        <w:rPr>
          <w:rStyle w:val="VerbatimChar"/>
        </w:rPr>
        <w:t xml:space="preserve">  :init_white       =&gt; [0.2, 0.8]</w:t>
      </w:r>
      <w:r>
        <w:br/>
      </w:r>
      <w:r>
        <w:rPr>
          <w:rStyle w:val="VerbatimChar"/>
        </w:rPr>
        <w:t xml:space="preserve">  :albedo_white     =&gt; 0.75</w:t>
      </w:r>
      <w:r>
        <w:br/>
      </w:r>
      <w:r>
        <w:rPr>
          <w:rStyle w:val="VerbatimChar"/>
        </w:rPr>
        <w:t xml:space="preserve">  :init_black       =&gt; 0.2</w:t>
      </w:r>
      <w:r>
        <w:br/>
      </w:r>
      <w:r>
        <w:rPr>
          <w:rStyle w:val="VerbatimChar"/>
        </w:rPr>
        <w:t xml:space="preserve">  :solar_change     =&gt; 0.005</w:t>
      </w:r>
      <w:r>
        <w:br/>
      </w:r>
      <w:r>
        <w:rPr>
          <w:rStyle w:val="VerbatimChar"/>
        </w:rPr>
        <w:t xml:space="preserve">  :albedo_black     =&gt; 0.25</w:t>
      </w:r>
      <w:r>
        <w:br/>
      </w:r>
      <w:r>
        <w:rPr>
          <w:rStyle w:val="VerbatimChar"/>
        </w:rPr>
        <w:t xml:space="preserve">  :seed             =&gt; 165</w:t>
      </w:r>
    </w:p>
    <w:bookmarkEnd w:id="88"/>
    <w:bookmarkStart w:id="89" w:name="генерация-всех-комбинаций-параметров"/>
    <w:p>
      <w:pPr>
        <w:pStyle w:val="Heading2"/>
      </w:pPr>
      <w:r>
        <w:t xml:space="preserve">6.4 Генерация всех комбинаций параметров</w:t>
      </w:r>
    </w:p>
    <w:p>
      <w:pPr>
        <w:pStyle w:val="FirstParagraph"/>
      </w:pPr>
      <w:r>
        <w:t xml:space="preserve">Функция dict_list создает список всех возможных комбинаций параметров.</w:t>
      </w:r>
      <w:r>
        <w:t xml:space="preserve"> </w:t>
      </w:r>
      <w:r>
        <w:t xml:space="preserve">В данном случае: 2 значения max_age × 2 значения init_white = 4 комбинации.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p>
      <w:pPr>
        <w:pStyle w:val="SourceCode"/>
      </w:pPr>
      <w:r>
        <w:rPr>
          <w:rStyle w:val="VerbatimChar"/>
        </w:rPr>
        <w:t xml:space="preserve">4-element Vector{Dict{Symbol, Any}}: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25,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25, :surface_albedo =&gt; 0.4, :init_white =&gt; 0.8,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40,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40, :surface_albedo =&gt; 0.4, :init_white =&gt; 0.8, :albedo_white =&gt; 0.75, :init_black =&gt; 0.2, :solar_change =&gt; 0.005, :albedo_black =&gt; 0.25…)</w:t>
      </w:r>
    </w:p>
    <w:bookmarkEnd w:id="89"/>
    <w:bookmarkStart w:id="90" w:name="цикл-по-всем-комбинациям-параметров"/>
    <w:p>
      <w:pPr>
        <w:pStyle w:val="Heading2"/>
      </w:pPr>
      <w:r>
        <w:t xml:space="preserve">6.5 Цикл по всем комбинациям параметров</w:t>
      </w:r>
    </w:p>
    <w:p>
      <w:pPr>
        <w:pStyle w:val="FirstParagraph"/>
      </w:pPr>
      <w:r>
        <w:t xml:space="preserve">Для каждой комбинации создаем модель, визуализируем состояние на разных шагах</w:t>
      </w:r>
      <w:r>
        <w:t xml:space="preserve"> </w:t>
      </w:r>
      <w:r>
        <w:t xml:space="preserve">и сохраняем графики.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  <w:r>
        <w:br/>
      </w:r>
      <w:r>
        <w:br/>
      </w:r>
      <w:r>
        <w:rPr>
          <w:rStyle w:val="NormalTok"/>
        </w:rPr>
        <w:t xml:space="preserve">    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</w:t>
      </w:r>
      <w:r>
        <w:br/>
      </w:r>
      <w:r>
        <w:rPr>
          <w:rStyle w:val="NormalTok"/>
        </w:rPr>
        <w:t xml:space="preserve">    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plt1_name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plt2_name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plt3_name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"_step40"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(plt1_name), plt1)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(plt2_name), plt2)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(plt3_name), plt3)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Создание модели с текущими параметрами</w:t>
      </w:r>
    </w:p>
    <w:p>
      <w:pPr>
        <w:pStyle w:val="BodyText"/>
      </w:pPr>
      <w:r>
        <w:t xml:space="preserve">Настройка визуализации: цвет маргаритки зависит от породы, размер 20,</w:t>
      </w:r>
      <w:r>
        <w:t xml:space="preserve"> </w:t>
      </w:r>
      <w:r>
        <w:t xml:space="preserve">символ цветка ✿, температура отображается тепловой картой</w:t>
      </w:r>
    </w:p>
    <w:p>
      <w:pPr>
        <w:pStyle w:val="BodyText"/>
      </w:pPr>
      <w:r>
        <w:t xml:space="preserve">Визуализация начального состояния (шаг 0)</w:t>
      </w:r>
    </w:p>
    <w:p>
      <w:pPr>
        <w:pStyle w:val="BodyText"/>
      </w:pPr>
      <w:r>
        <w:t xml:space="preserve">Запуск на 5 шагов и визуализация</w:t>
      </w:r>
    </w:p>
    <w:p>
      <w:pPr>
        <w:pStyle w:val="BodyText"/>
      </w:pPr>
      <w:r>
        <w:t xml:space="preserve">Запуск еще на 40 шагов (всего 45) и визуализация</w:t>
      </w:r>
    </w:p>
    <w:p>
      <w:pPr>
        <w:pStyle w:val="BodyText"/>
      </w:pPr>
      <w:r>
        <w:t xml:space="preserve">Формирование уникальных имен файлов на основе параметров</w:t>
      </w:r>
    </w:p>
    <w:p>
      <w:pPr>
        <w:pStyle w:val="BodyText"/>
      </w:pPr>
      <w:r>
        <w:t xml:space="preserve">Сохранение графиков в папку plots/</w:t>
      </w:r>
    </w:p>
    <w:bookmarkEnd w:id="90"/>
    <w:bookmarkStart w:id="91" w:name="код-и-анализ-daisyworld-count__param.jl"/>
    <w:p>
      <w:pPr>
        <w:pStyle w:val="Heading2"/>
      </w:pPr>
      <w:r>
        <w:t xml:space="preserve">6.6 Код и анализ daisyworld-count__param.jl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  <w:r>
        <w:br/>
      </w:r>
      <w:r>
        <w:br/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Создаём список всех комбинаций</w:t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</w:t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"daisy-count"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 figure)</w:t>
      </w:r>
      <w:r>
        <w:br/>
      </w:r>
      <w:r>
        <w:br/>
      </w:r>
      <w:r>
        <w:rPr>
          <w:rStyle w:val="ControlFlowTok"/>
        </w:rPr>
        <w:t xml:space="preserve">end</w:t>
      </w:r>
    </w:p>
    <w:bookmarkEnd w:id="91"/>
    <w:bookmarkStart w:id="92" w:name="X29fea4a8a859b66ae23894729e13931a10b56dd"/>
    <w:p>
      <w:pPr>
        <w:pStyle w:val="Heading2"/>
      </w:pPr>
      <w:r>
        <w:t xml:space="preserve">6.7 Код и анализ daisyworld-luminosity__param.jl</w:t>
      </w:r>
    </w:p>
    <w:bookmarkEnd w:id="92"/>
    <w:bookmarkEnd w:id="93"/>
    <w:bookmarkStart w:id="100" w:name="X22b5efd5d02b671438293fe376abd319e40d880"/>
    <w:p>
      <w:pPr>
        <w:pStyle w:val="Heading1"/>
      </w:pPr>
      <w:r>
        <w:t xml:space="preserve">7. Параметрическое исследование модели Daisyworld при изменяющейся солнечной активности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Систематически исследовать влияние ключевых параметров модели (max_age и init_white)</w:t>
      </w:r>
      <w:r>
        <w:t xml:space="preserve"> </w:t>
      </w:r>
      <w:r>
        <w:t xml:space="preserve">на динамику популяций маргариток и температуру планеты при сценарии :ramp (изменяющаяся</w:t>
      </w:r>
      <w:r>
        <w:t xml:space="preserve"> </w:t>
      </w:r>
      <w:r>
        <w:t xml:space="preserve">солнечная светимость). Для каждой комбинации параметров запускается симуляция на 1000 шагов,</w:t>
      </w:r>
      <w:r>
        <w:t xml:space="preserve"> </w:t>
      </w:r>
      <w:r>
        <w:t xml:space="preserve">собираются данные о численности, температуре и светимости, строятся комплексные графики.</w:t>
      </w:r>
    </w:p>
    <w:bookmarkStart w:id="94" w:name="инициализация-проекта-2"/>
    <w:p>
      <w:pPr>
        <w:pStyle w:val="Heading2"/>
      </w:pPr>
      <w:r>
        <w:t xml:space="preserve">7.1 Инициализация проекта</w:t>
      </w:r>
    </w:p>
    <w:p>
      <w:pPr>
        <w:pStyle w:val="FirstParagraph"/>
      </w:pPr>
      <w:r>
        <w:t xml:space="preserve">Активируем окружение проекта DrWatson и загружаем необходимые библиотеки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StatsBase</w:t>
      </w:r>
    </w:p>
    <w:bookmarkEnd w:id="94"/>
    <w:bookmarkStart w:id="95" w:name="подключение-модуля-с-моделью-2"/>
    <w:p>
      <w:pPr>
        <w:pStyle w:val="Heading2"/>
      </w:pPr>
      <w:r>
        <w:t xml:space="preserve">7.2 Подключение модуля с моделью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 </w:t>
      </w:r>
      <w:r>
        <w:t xml:space="preserve">содержится определение самой модели:</w:t>
      </w:r>
      <w:r>
        <w:t xml:space="preserve"> </w:t>
      </w:r>
      <w:r>
        <w:t xml:space="preserve">- Типы агентов и их свойства (цвет, возраст, альбедо)</w:t>
      </w:r>
      <w:r>
        <w:t xml:space="preserve"> </w:t>
      </w:r>
      <w:r>
        <w:t xml:space="preserve">- Функции для инициализации мира, правила роста и размножения</w:t>
      </w:r>
      <w:r>
        <w:t xml:space="preserve"> </w:t>
      </w:r>
      <w:r>
        <w:t xml:space="preserve">- Параметры модели (солнечная постоянная, альбедо маргариток, диффузия тепла)</w:t>
      </w:r>
      <w:r>
        <w:t xml:space="preserve"> </w:t>
      </w:r>
      <w:r>
        <w:t xml:space="preserve">- Сценарии изменения солнечной активности (:default, :ramp, :change)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End w:id="95"/>
    <w:bookmarkStart w:id="96" w:name="Xe5d43784c2fb069960a4a1cc5993824b8afa722"/>
    <w:p>
      <w:pPr>
        <w:pStyle w:val="Heading2"/>
      </w:pPr>
      <w:r>
        <w:t xml:space="preserve">7.3 Определение агрегирующих функций для сбора данных</w:t>
      </w:r>
    </w:p>
    <w:p>
      <w:pPr>
        <w:pStyle w:val="FirstParagraph"/>
      </w:pPr>
      <w:r>
        <w:t xml:space="preserve">Для отслеживания динамики популяции определим функции, которые подсчитывают</w:t>
      </w:r>
      <w:r>
        <w:t xml:space="preserve"> </w:t>
      </w:r>
      <w:r>
        <w:t xml:space="preserve">количество черных и белых маргариток в модели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black(a)</w:t>
      </w:r>
      <w:r>
        <w:t xml:space="preserve">: возвращает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если маргаритка черная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white(a)</w:t>
      </w:r>
      <w:r>
        <w:t xml:space="preserve">: возвращает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если маргаритка белая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adata</w:t>
      </w:r>
      <w:r>
        <w:t xml:space="preserve">: список агрегаций, которые будут собираться на каждом шаге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96"/>
    <w:bookmarkStart w:id="97" w:name="параметры-эксперимента-1"/>
    <w:p>
      <w:pPr>
        <w:pStyle w:val="Heading2"/>
      </w:pPr>
      <w:r>
        <w:t xml:space="preserve">7.4 Параметры эксперимента</w:t>
      </w:r>
    </w:p>
    <w:p>
      <w:pPr>
        <w:pStyle w:val="FirstParagraph"/>
      </w:pPr>
      <w:r>
        <w:t xml:space="preserve">Определяем словарь параметров. Векторные параметры (max_age, init_white) будут перебираться,</w:t>
      </w:r>
      <w:r>
        <w:t xml:space="preserve"> </w:t>
      </w:r>
      <w:r>
        <w:t xml:space="preserve">скалярные остаются фиксированными.</w:t>
      </w:r>
      <w:r>
        <w:t xml:space="preserve"> </w:t>
      </w:r>
      <w:r>
        <w:t xml:space="preserve">- max_age: максимальный возраст маргариток [25, 40]</w:t>
      </w:r>
      <w:r>
        <w:t xml:space="preserve"> </w:t>
      </w:r>
      <w:r>
        <w:t xml:space="preserve">- init_white: начальная доля белых маргариток [0.2, 0.8]</w:t>
      </w:r>
      <w:r>
        <w:t xml:space="preserve"> </w:t>
      </w:r>
      <w:r>
        <w:t xml:space="preserve">- init_black: начальная доля черных маргариток (фиксировано 0.2)</w:t>
      </w:r>
      <w:r>
        <w:t xml:space="preserve"> </w:t>
      </w:r>
      <w:r>
        <w:t xml:space="preserve">- albedo_white: 0.75 (белые отражают 75% тепла)</w:t>
      </w:r>
      <w:r>
        <w:t xml:space="preserve"> </w:t>
      </w:r>
      <w:r>
        <w:t xml:space="preserve">- albedo_black: 0.25 (черные отражают 25% тепла)</w:t>
      </w:r>
      <w:r>
        <w:t xml:space="preserve"> </w:t>
      </w:r>
      <w:r>
        <w:t xml:space="preserve">- scenario: :ramp — сценарий с изменяющейся солнечной активностью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11 entries:</w:t>
      </w:r>
      <w:r>
        <w:br/>
      </w:r>
      <w:r>
        <w:rPr>
          <w:rStyle w:val="VerbatimChar"/>
        </w:rPr>
        <w:t xml:space="preserve">  :solar_luminosity =&gt; 1.0</w:t>
      </w:r>
      <w:r>
        <w:br/>
      </w:r>
      <w:r>
        <w:rPr>
          <w:rStyle w:val="VerbatimChar"/>
        </w:rPr>
        <w:t xml:space="preserve">  :scenario         =&gt; :ramp</w:t>
      </w:r>
      <w:r>
        <w:br/>
      </w:r>
      <w:r>
        <w:rPr>
          <w:rStyle w:val="VerbatimChar"/>
        </w:rPr>
        <w:t xml:space="preserve">  :griddims         =&gt; (30, 30)</w:t>
      </w:r>
      <w:r>
        <w:br/>
      </w:r>
      <w:r>
        <w:rPr>
          <w:rStyle w:val="VerbatimChar"/>
        </w:rPr>
        <w:t xml:space="preserve">  :max_age          =&gt; [25, 40]</w:t>
      </w:r>
      <w:r>
        <w:br/>
      </w:r>
      <w:r>
        <w:rPr>
          <w:rStyle w:val="VerbatimChar"/>
        </w:rPr>
        <w:t xml:space="preserve">  :surface_albedo   =&gt; 0.4</w:t>
      </w:r>
      <w:r>
        <w:br/>
      </w:r>
      <w:r>
        <w:rPr>
          <w:rStyle w:val="VerbatimChar"/>
        </w:rPr>
        <w:t xml:space="preserve">  :init_white       =&gt; [0.2, 0.8]</w:t>
      </w:r>
      <w:r>
        <w:br/>
      </w:r>
      <w:r>
        <w:rPr>
          <w:rStyle w:val="VerbatimChar"/>
        </w:rPr>
        <w:t xml:space="preserve">  :albedo_white     =&gt; 0.75</w:t>
      </w:r>
      <w:r>
        <w:br/>
      </w:r>
      <w:r>
        <w:rPr>
          <w:rStyle w:val="VerbatimChar"/>
        </w:rPr>
        <w:t xml:space="preserve">  :init_black       =&gt; 0.2</w:t>
      </w:r>
      <w:r>
        <w:br/>
      </w:r>
      <w:r>
        <w:rPr>
          <w:rStyle w:val="VerbatimChar"/>
        </w:rPr>
        <w:t xml:space="preserve">  :solar_change     =&gt; 0.005</w:t>
      </w:r>
      <w:r>
        <w:br/>
      </w:r>
      <w:r>
        <w:rPr>
          <w:rStyle w:val="VerbatimChar"/>
        </w:rPr>
        <w:t xml:space="preserve">  :albedo_black     =&gt; 0.25</w:t>
      </w:r>
      <w:r>
        <w:br/>
      </w:r>
      <w:r>
        <w:rPr>
          <w:rStyle w:val="VerbatimChar"/>
        </w:rPr>
        <w:t xml:space="preserve">  :seed             =&gt; 165</w:t>
      </w:r>
    </w:p>
    <w:bookmarkEnd w:id="97"/>
    <w:bookmarkStart w:id="98" w:name="генерация-всех-комбинаций-параметров-1"/>
    <w:p>
      <w:pPr>
        <w:pStyle w:val="Heading2"/>
      </w:pPr>
      <w:r>
        <w:t xml:space="preserve">7.5 Генерация всех комбинаций параметров</w:t>
      </w:r>
    </w:p>
    <w:p>
      <w:pPr>
        <w:pStyle w:val="FirstParagraph"/>
      </w:pPr>
      <w:r>
        <w:t xml:space="preserve">Функция dict_list создает список всех возможных комбинаций параметров.</w:t>
      </w:r>
      <w:r>
        <w:t xml:space="preserve"> </w:t>
      </w:r>
      <w:r>
        <w:t xml:space="preserve">В данном случае: 2 значения max_age × 2 значения init_white = 4 комбинации.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p>
      <w:pPr>
        <w:pStyle w:val="SourceCode"/>
      </w:pPr>
      <w:r>
        <w:rPr>
          <w:rStyle w:val="VerbatimChar"/>
        </w:rPr>
        <w:t xml:space="preserve">4-element Vector{Dict{Symbol, Any}}: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25,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25, :surface_albedo =&gt; 0.4, :init_white =&gt; 0.8,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40,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40, :surface_albedo =&gt; 0.4, :init_white =&gt; 0.8, :albedo_white =&gt; 0.75, :init_black =&gt; 0.2, :solar_change =&gt; 0.005, :albedo_black =&gt; 0.25…)</w:t>
      </w:r>
    </w:p>
    <w:bookmarkEnd w:id="98"/>
    <w:bookmarkStart w:id="99" w:name="цикл-по-всем-комбинациям-параметров-1"/>
    <w:p>
      <w:pPr>
        <w:pStyle w:val="Heading2"/>
      </w:pPr>
      <w:r>
        <w:t xml:space="preserve">7.6 Цикл по всем комбинациям параметров</w:t>
      </w:r>
    </w:p>
    <w:p>
      <w:pPr>
        <w:pStyle w:val="FirstParagraph"/>
      </w:pPr>
      <w:r>
        <w:t xml:space="preserve">Для каждой комбинации создаем модель, запускаем на 1000 шагов,</w:t>
      </w:r>
      <w:r>
        <w:t xml:space="preserve"> </w:t>
      </w:r>
      <w:r>
        <w:t xml:space="preserve">строим комплексный график (численность, температура, светимость)</w:t>
      </w:r>
      <w:r>
        <w:t xml:space="preserve"> </w:t>
      </w:r>
      <w:r>
        <w:t xml:space="preserve">и сохраняем его.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  <w:r>
        <w:br/>
      </w:r>
      <w:r>
        <w:rPr>
          <w:rStyle w:val="NormalTok"/>
        </w:rPr>
        <w:t xml:space="preserve">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mdata)</w:t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(ax2,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(ax3,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ax2);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"daisy-luminosity"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 figure)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Создание модели с текущими параметрами</w:t>
      </w:r>
    </w:p>
    <w:p>
      <w:pPr>
        <w:pStyle w:val="BodyText"/>
      </w:pPr>
      <w:r>
        <w:t xml:space="preserve">Определение функции для вычисления средней температуры планеты</w:t>
      </w:r>
    </w:p>
    <w:p>
      <w:pPr>
        <w:pStyle w:val="BodyText"/>
      </w:pPr>
      <w:r>
        <w:t xml:space="preserve">Список метаданных модели для сбора на каждом шаге</w:t>
      </w:r>
    </w:p>
    <w:p>
      <w:pPr>
        <w:pStyle w:val="BodyText"/>
      </w:pPr>
      <w:r>
        <w:t xml:space="preserve">Запуск модели на 1000 шагов, сбор данных о численности (adata) и метаданных (mdata)</w:t>
      </w:r>
    </w:p>
    <w:p>
      <w:pPr>
        <w:pStyle w:val="BodyText"/>
      </w:pPr>
      <w:r>
        <w:t xml:space="preserve">Создание фигуры с тремя вертикальными графиками</w:t>
      </w:r>
    </w:p>
    <w:p>
      <w:pPr>
        <w:pStyle w:val="BodyText"/>
      </w:pPr>
      <w:r>
        <w:t xml:space="preserve">Верхний график: динамика численности черных и белых маргариток</w:t>
      </w:r>
    </w:p>
    <w:p>
      <w:pPr>
        <w:pStyle w:val="BodyText"/>
      </w:pPr>
      <w:r>
        <w:t xml:space="preserve">Средний график: динамика средней температуры планеты</w:t>
      </w:r>
    </w:p>
    <w:p>
      <w:pPr>
        <w:pStyle w:val="BodyText"/>
      </w:pPr>
      <w:r>
        <w:t xml:space="preserve">Нижний график: динамика солнечной светимости</w:t>
      </w:r>
    </w:p>
    <w:p>
      <w:pPr>
        <w:pStyle w:val="BodyText"/>
      </w:pPr>
      <w:r>
        <w:t xml:space="preserve">Скрываем метки времени на верхних графиках для компактности</w:t>
      </w:r>
    </w:p>
    <w:p>
      <w:pPr>
        <w:pStyle w:val="BodyText"/>
      </w:pPr>
      <w:r>
        <w:t xml:space="preserve">Формирование уникального имени файла на основе параметров</w:t>
      </w:r>
    </w:p>
    <w:p>
      <w:pPr>
        <w:pStyle w:val="BodyText"/>
      </w:pPr>
      <w:r>
        <w:t xml:space="preserve">Сохранение графика в папку plots/</w:t>
      </w:r>
    </w:p>
    <w:bookmarkEnd w:id="99"/>
    <w:bookmarkEnd w:id="100"/>
    <w:bookmarkStart w:id="101" w:name="вывод"/>
    <w:p>
      <w:pPr>
        <w:pStyle w:val="Heading1"/>
      </w:pPr>
      <w:r>
        <w:t xml:space="preserve">8. Вывод</w:t>
      </w:r>
    </w:p>
    <w:p>
      <w:pPr>
        <w:pStyle w:val="FirstParagraph"/>
      </w:pPr>
      <w:r>
        <w:t xml:space="preserve">В ходе выполнения лабораторной работы была успешно реализована и исследована агентная модель Daisyworld.</w:t>
      </w:r>
    </w:p>
    <w:bookmarkEnd w:id="101"/>
    <w:bookmarkStart w:id="10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02">
        <w:r>
          <w:rPr>
            <w:rStyle w:val="Hyperlink"/>
          </w:rPr>
          <w:t xml:space="preserve">Лабораторная работ №3. Агентное моделирование</w:t>
        </w:r>
      </w:hyperlink>
    </w:p>
    <w:bookmarkEnd w:id="103"/>
    <w:bookmarkStart w:id="104" w:name="выводы-1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Я получила опыт работы с агентным подходом</w:t>
      </w:r>
    </w:p>
    <w:bookmarkEnd w:id="104"/>
    <w:bookmarkStart w:id="107" w:name="список-литературы-1"/>
    <w:p>
      <w:pPr>
        <w:pStyle w:val="Heading1"/>
      </w:pPr>
      <w:r>
        <w:t xml:space="preserve">Список литературы</w:t>
      </w:r>
    </w:p>
    <w:bookmarkStart w:id="106" w:name="refs"/>
    <w:p>
      <w:pPr>
        <w:pStyle w:val="Bibliography"/>
      </w:pPr>
      <w:hyperlink r:id="rId105">
        <w:r>
          <w:rPr>
            <w:rStyle w:val="Hyperlink"/>
          </w:rPr>
          <w:t xml:space="preserve">Лабораторная работа № 3</w:t>
        </w:r>
      </w:hyperlink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69" Target="media/rId6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80" Target="media/rId80.png" /><Relationship Type="http://schemas.openxmlformats.org/officeDocument/2006/relationships/hyperlink" Id="rId105" Target="https://esystem.rudn.ru/pluginfile.php/3094247/mod_resource/content/2/simulation-modeling-lab.pdf" TargetMode="External" /><Relationship Type="http://schemas.openxmlformats.org/officeDocument/2006/relationships/hyperlink" Id="rId102" Target="https://esystem.rudn.ru/pluginfile.php/3094247/mod_resource/content/2/simulation-modeling-lab.pdf#chapter.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https://esystem.rudn.ru/pluginfile.php/3094247/mod_resource/content/2/simulation-modeling-lab.pdf" TargetMode="External" /><Relationship Type="http://schemas.openxmlformats.org/officeDocument/2006/relationships/hyperlink" Id="rId102" Target="https://esystem.rudn.ru/pluginfile.php/3094247/mod_resource/content/2/simulation-modeling-lab.pdf#chapter.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Арбатова Варвара Петровна</dc:creator>
  <dc:language>ru-RU</dc:language>
  <cp:keywords/>
  <dcterms:created xsi:type="dcterms:W3CDTF">2026-03-21T19:16:14Z</dcterms:created>
  <dcterms:modified xsi:type="dcterms:W3CDTF">2026-03-21T19:16:14Z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Иммитационное моделирование</vt:lpwstr>
  </property>
  <property fmtid="{D5CDD505-2E9C-101B-9397-08002B2CF9AE}" pid="18" name="toc-title">
    <vt:lpwstr>Содержание</vt:lpwstr>
  </property>
</Properties>
</file>