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1C" w:rsidP="7A814ED5" w:rsidRDefault="000B291C" w14:paraId="0E26B3E8" w14:noSpellErr="1" w14:textId="34FB54A7">
      <w:pPr>
        <w:jc w:val="both"/>
        <w:rPr>
          <w:b w:val="1"/>
          <w:bCs w:val="1"/>
        </w:rPr>
      </w:pPr>
      <w:r w:rsidRPr="7A814ED5" w:rsidR="7A814ED5">
        <w:rPr>
          <w:b w:val="1"/>
          <w:bCs w:val="1"/>
        </w:rPr>
        <w:t xml:space="preserve">Pablo Andrés Suarez Murillo - </w:t>
      </w:r>
      <w:r w:rsidRPr="7A814ED5" w:rsidR="7A814ED5">
        <w:rPr>
          <w:b w:val="1"/>
          <w:bCs w:val="1"/>
        </w:rPr>
        <w:t>201632293</w:t>
      </w:r>
    </w:p>
    <w:p w:rsidR="000B291C" w:rsidP="0081441B" w:rsidRDefault="000B291C" w14:paraId="7A606137" w14:textId="251E155F">
      <w:pPr>
        <w:jc w:val="both"/>
        <w:rPr>
          <w:b/>
        </w:rPr>
      </w:pPr>
      <w:r>
        <w:rPr>
          <w:b/>
        </w:rPr>
        <w:t>Valerie Parra Cortés- 201610703</w:t>
      </w:r>
    </w:p>
    <w:p w:rsidR="001205DD" w:rsidP="0081441B" w:rsidRDefault="001205DD" w14:paraId="6B9663FB" w14:textId="56B1B457">
      <w:pPr>
        <w:jc w:val="both"/>
        <w:rPr>
          <w:b/>
        </w:rPr>
      </w:pPr>
      <w:r>
        <w:rPr>
          <w:b/>
        </w:rPr>
        <w:t>Parte 1</w:t>
      </w:r>
      <w:r w:rsidR="00D06F0F">
        <w:rPr>
          <w:b/>
        </w:rPr>
        <w:t>: Datos del sistema que deberían ser protegidos</w:t>
      </w:r>
    </w:p>
    <w:p w:rsidR="001205DD" w:rsidP="0081441B" w:rsidRDefault="001205DD" w14:paraId="03868AF3" w14:textId="77777777">
      <w:pPr>
        <w:jc w:val="both"/>
      </w:pPr>
      <w:r>
        <w:t>Datos que deben ser protegidos</w:t>
      </w:r>
    </w:p>
    <w:p w:rsidR="001205DD" w:rsidP="0081441B" w:rsidRDefault="001205DD" w14:paraId="5B8D3C01" w14:textId="77777777">
      <w:pPr>
        <w:pStyle w:val="Prrafodelista"/>
        <w:numPr>
          <w:ilvl w:val="0"/>
          <w:numId w:val="1"/>
        </w:numPr>
        <w:jc w:val="both"/>
      </w:pPr>
      <w:r>
        <w:t>Directorio de usuarios</w:t>
      </w:r>
    </w:p>
    <w:p w:rsidR="001205DD" w:rsidP="0081441B" w:rsidRDefault="001205DD" w14:paraId="5443E740" w14:textId="77777777">
      <w:pPr>
        <w:pStyle w:val="Prrafodelista"/>
        <w:numPr>
          <w:ilvl w:val="0"/>
          <w:numId w:val="1"/>
        </w:numPr>
        <w:jc w:val="both"/>
      </w:pPr>
      <w:r>
        <w:t>Datos de contabilidad:</w:t>
      </w:r>
    </w:p>
    <w:p w:rsidR="001205DD" w:rsidP="0081441B" w:rsidRDefault="001205DD" w14:paraId="4C0B69E0" w14:noSpellErr="1" w14:textId="539A3593">
      <w:pPr>
        <w:pStyle w:val="Prrafodelista"/>
        <w:numPr>
          <w:ilvl w:val="1"/>
          <w:numId w:val="1"/>
        </w:numPr>
        <w:jc w:val="both"/>
        <w:rPr/>
      </w:pPr>
      <w:r w:rsidR="21F96D0C">
        <w:rPr/>
        <w:t>Ventas realizadas</w:t>
      </w:r>
    </w:p>
    <w:p w:rsidR="001205DD" w:rsidP="0081441B" w:rsidRDefault="001205DD" w14:paraId="6CE9983B" w14:noSpellErr="1" w14:textId="4999BA9B">
      <w:pPr>
        <w:pStyle w:val="Prrafodelista"/>
        <w:numPr>
          <w:ilvl w:val="1"/>
          <w:numId w:val="1"/>
        </w:numPr>
        <w:jc w:val="both"/>
        <w:rPr/>
      </w:pPr>
      <w:r w:rsidR="21F96D0C">
        <w:rPr/>
        <w:t>Impuestos pagado</w:t>
      </w:r>
      <w:r w:rsidR="21F96D0C">
        <w:rPr/>
        <w:t>s</w:t>
      </w:r>
    </w:p>
    <w:p w:rsidR="001205DD" w:rsidP="0081441B" w:rsidRDefault="001205DD" w14:paraId="5881F1D0" w14:textId="5D08AB15">
      <w:pPr>
        <w:pStyle w:val="Prrafodelista"/>
        <w:numPr>
          <w:ilvl w:val="1"/>
          <w:numId w:val="1"/>
        </w:numPr>
        <w:jc w:val="both"/>
        <w:rPr/>
      </w:pPr>
      <w:r w:rsidR="21F96D0C">
        <w:rPr/>
        <w:t>Compras a proveedores</w:t>
      </w:r>
    </w:p>
    <w:p w:rsidR="001205DD" w:rsidP="0081441B" w:rsidRDefault="001205DD" w14:paraId="0C26A570" w14:textId="27D684C5">
      <w:pPr>
        <w:pStyle w:val="Prrafodelista"/>
        <w:numPr>
          <w:ilvl w:val="1"/>
          <w:numId w:val="1"/>
        </w:numPr>
        <w:jc w:val="both"/>
        <w:rPr/>
      </w:pPr>
      <w:r w:rsidR="21F96D0C">
        <w:rPr/>
        <w:t>Inventario</w:t>
      </w:r>
    </w:p>
    <w:p w:rsidR="001205DD" w:rsidP="0081441B" w:rsidRDefault="001205DD" w14:paraId="41A56A3E" w14:textId="0E1D2372">
      <w:pPr>
        <w:pStyle w:val="Prrafodelista"/>
        <w:numPr>
          <w:ilvl w:val="1"/>
          <w:numId w:val="1"/>
        </w:numPr>
        <w:jc w:val="both"/>
        <w:rPr/>
      </w:pPr>
      <w:r w:rsidR="21F96D0C">
        <w:rPr/>
        <w:t>Remisiones</w:t>
      </w:r>
    </w:p>
    <w:p w:rsidR="00BD4234" w:rsidP="0081441B" w:rsidRDefault="00BD4234" w14:paraId="1773B189" w14:textId="77777777">
      <w:pPr>
        <w:pStyle w:val="Prrafodelista"/>
        <w:numPr>
          <w:ilvl w:val="1"/>
          <w:numId w:val="1"/>
        </w:numPr>
        <w:jc w:val="both"/>
      </w:pPr>
      <w:r>
        <w:t>Cuentas por pagar</w:t>
      </w:r>
    </w:p>
    <w:p w:rsidR="00BD4234" w:rsidP="0081441B" w:rsidRDefault="00BD4234" w14:paraId="4C6EA039" w14:textId="77777777">
      <w:pPr>
        <w:pStyle w:val="Prrafodelista"/>
        <w:numPr>
          <w:ilvl w:val="1"/>
          <w:numId w:val="1"/>
        </w:numPr>
        <w:jc w:val="both"/>
      </w:pPr>
      <w:r>
        <w:t>Cuentas por cobrar</w:t>
      </w:r>
    </w:p>
    <w:p w:rsidR="001205DD" w:rsidP="0081441B" w:rsidRDefault="001205DD" w14:paraId="01E99AFA" w14:textId="77777777">
      <w:pPr>
        <w:pStyle w:val="Prrafodelista"/>
        <w:numPr>
          <w:ilvl w:val="0"/>
          <w:numId w:val="1"/>
        </w:numPr>
        <w:jc w:val="both"/>
      </w:pPr>
      <w:r>
        <w:t>Datos de tesorería</w:t>
      </w:r>
    </w:p>
    <w:p w:rsidR="001205DD" w:rsidP="0081441B" w:rsidRDefault="001205DD" w14:paraId="6F0D9B99" w14:textId="77777777">
      <w:pPr>
        <w:pStyle w:val="Prrafodelista"/>
        <w:numPr>
          <w:ilvl w:val="0"/>
          <w:numId w:val="1"/>
        </w:numPr>
        <w:jc w:val="both"/>
      </w:pPr>
      <w:r>
        <w:t>Facturación</w:t>
      </w:r>
    </w:p>
    <w:p w:rsidR="001205DD" w:rsidP="0081441B" w:rsidRDefault="001205DD" w14:paraId="781723D5" w14:textId="77777777">
      <w:pPr>
        <w:pStyle w:val="Prrafodelista"/>
        <w:numPr>
          <w:ilvl w:val="0"/>
          <w:numId w:val="1"/>
        </w:numPr>
        <w:jc w:val="both"/>
      </w:pPr>
      <w:r>
        <w:t>Compras</w:t>
      </w:r>
    </w:p>
    <w:p w:rsidR="001205DD" w:rsidP="0081441B" w:rsidRDefault="001205DD" w14:paraId="1D58ADEB" w14:textId="77777777">
      <w:pPr>
        <w:jc w:val="both"/>
      </w:pPr>
      <w:r>
        <w:t>Básicamente todos los datos que soporta la aplicación.</w:t>
      </w:r>
    </w:p>
    <w:p w:rsidR="001205DD" w:rsidP="0081441B" w:rsidRDefault="001205DD" w14:paraId="6E14D3A7" w14:textId="77777777">
      <w:pPr>
        <w:jc w:val="both"/>
        <w:rPr>
          <w:b/>
        </w:rPr>
      </w:pPr>
      <w:r>
        <w:rPr>
          <w:b/>
        </w:rPr>
        <w:t>¿Qué sucede en caso de que un actor no autorizado consiguiese acceso a los datos?</w:t>
      </w:r>
    </w:p>
    <w:p w:rsidR="001205DD" w:rsidP="0081441B" w:rsidRDefault="001205DD" w14:paraId="3008B238" w14:textId="77777777">
      <w:pPr>
        <w:pStyle w:val="Prrafodelista"/>
        <w:numPr>
          <w:ilvl w:val="0"/>
          <w:numId w:val="1"/>
        </w:numPr>
        <w:jc w:val="both"/>
      </w:pPr>
      <w:r>
        <w:t>Directorio de usuarios:</w:t>
      </w:r>
    </w:p>
    <w:p w:rsidR="001205DD" w:rsidP="0081441B" w:rsidRDefault="001205DD" w14:paraId="58A9CE42" w14:textId="6D45042E">
      <w:pPr>
        <w:pStyle w:val="Prrafodelista"/>
        <w:numPr>
          <w:ilvl w:val="1"/>
          <w:numId w:val="1"/>
        </w:numPr>
        <w:jc w:val="both"/>
      </w:pPr>
      <w:r>
        <w:t>Se puede hacer pasar por un usuario</w:t>
      </w:r>
      <w:r w:rsidR="00166EB9">
        <w:t xml:space="preserve"> (Suplantación</w:t>
      </w:r>
      <w:r w:rsidR="00C0619B">
        <w:t>)</w:t>
      </w:r>
      <w:r>
        <w:t xml:space="preserve">. </w:t>
      </w:r>
    </w:p>
    <w:p w:rsidR="001205DD" w:rsidP="0081441B" w:rsidRDefault="001205DD" w14:paraId="055A917F" w14:textId="7A23DE79">
      <w:pPr>
        <w:pStyle w:val="Prrafodelista"/>
        <w:numPr>
          <w:ilvl w:val="1"/>
          <w:numId w:val="1"/>
        </w:numPr>
        <w:jc w:val="both"/>
      </w:pPr>
      <w:r>
        <w:t>Podría hacer cambios no deseados en los datos a los cuales el usuario puede acceder</w:t>
      </w:r>
      <w:r w:rsidR="00C0619B">
        <w:t xml:space="preserve"> (Adulteración)</w:t>
      </w:r>
      <w:r>
        <w:t>.</w:t>
      </w:r>
    </w:p>
    <w:p w:rsidR="001205DD" w:rsidP="0081441B" w:rsidRDefault="001205DD" w14:paraId="7E8C6E9A" w14:textId="77777777">
      <w:pPr>
        <w:pStyle w:val="Prrafodelista"/>
        <w:numPr>
          <w:ilvl w:val="0"/>
          <w:numId w:val="1"/>
        </w:numPr>
        <w:jc w:val="both"/>
      </w:pPr>
      <w:r>
        <w:t>Datos de contabilidad:</w:t>
      </w:r>
    </w:p>
    <w:p w:rsidR="001205DD" w:rsidP="0081441B" w:rsidRDefault="001205DD" w14:paraId="6C7C165C" w14:textId="54D6E992">
      <w:pPr>
        <w:pStyle w:val="Prrafodelista"/>
        <w:numPr>
          <w:ilvl w:val="1"/>
          <w:numId w:val="1"/>
        </w:numPr>
        <w:jc w:val="both"/>
      </w:pPr>
      <w:r>
        <w:t>Puede adulterar la contabilidad de la empresa causando errores en los balances y reportes</w:t>
      </w:r>
      <w:r w:rsidR="00C0619B">
        <w:t xml:space="preserve"> (Adulteración)</w:t>
      </w:r>
      <w:r>
        <w:t>.</w:t>
      </w:r>
    </w:p>
    <w:p w:rsidR="001205DD" w:rsidP="0081441B" w:rsidRDefault="00BD4234" w14:paraId="6F72B08B" w14:textId="1B2C1683">
      <w:pPr>
        <w:pStyle w:val="Prrafodelista"/>
        <w:numPr>
          <w:ilvl w:val="0"/>
          <w:numId w:val="1"/>
        </w:numPr>
        <w:jc w:val="both"/>
      </w:pPr>
      <w:r>
        <w:t>Datos de tesorería:</w:t>
      </w:r>
    </w:p>
    <w:p w:rsidR="00BD4234" w:rsidP="0081441B" w:rsidRDefault="00A64C9A" w14:paraId="05685E16" w14:textId="4772986C">
      <w:pPr>
        <w:pStyle w:val="Prrafodelista"/>
        <w:numPr>
          <w:ilvl w:val="1"/>
          <w:numId w:val="1"/>
        </w:numPr>
        <w:jc w:val="both"/>
      </w:pPr>
      <w:r>
        <w:t>El atacante podría conocer la situación económica de la empresa</w:t>
      </w:r>
      <w:r w:rsidR="000C60D6">
        <w:t xml:space="preserve"> (Espionaje)</w:t>
      </w:r>
      <w:r>
        <w:t xml:space="preserve">, información valiosa que puede llegar a ser vendida. Además, </w:t>
      </w:r>
      <w:r w:rsidR="00986B83">
        <w:t>podría llegarse a dar un intento de robo directamente a las cuentas de la empresa</w:t>
      </w:r>
    </w:p>
    <w:p w:rsidR="00986B83" w:rsidP="0081441B" w:rsidRDefault="003D66F8" w14:paraId="08C9D310" w14:textId="1DCE23A6">
      <w:pPr>
        <w:pStyle w:val="Prrafodelista"/>
        <w:numPr>
          <w:ilvl w:val="0"/>
          <w:numId w:val="1"/>
        </w:numPr>
        <w:jc w:val="both"/>
      </w:pPr>
      <w:r>
        <w:t>Facturación</w:t>
      </w:r>
    </w:p>
    <w:p w:rsidR="003D66F8" w:rsidP="0081441B" w:rsidRDefault="003D66F8" w14:paraId="083A61F0" w14:textId="15B2B643">
      <w:pPr>
        <w:pStyle w:val="Prrafodelista"/>
        <w:numPr>
          <w:ilvl w:val="1"/>
          <w:numId w:val="1"/>
        </w:numPr>
        <w:jc w:val="both"/>
      </w:pPr>
      <w:r>
        <w:t>Si el atacante tiene acceso completo al área de facturación</w:t>
      </w:r>
      <w:r w:rsidR="00F76982">
        <w:t xml:space="preserve"> podría</w:t>
      </w:r>
      <w:r w:rsidR="0081441B">
        <w:t xml:space="preserve"> empezar a general facturas falsas con miras de favorecer los balances contables de otras compañías</w:t>
      </w:r>
      <w:r w:rsidR="00276D87">
        <w:t xml:space="preserve"> (Suplantación)</w:t>
      </w:r>
    </w:p>
    <w:p w:rsidR="0081441B" w:rsidP="0081441B" w:rsidRDefault="0081441B" w14:paraId="13E3817E" w14:textId="0B64937A">
      <w:pPr>
        <w:pStyle w:val="Prrafodelista"/>
        <w:numPr>
          <w:ilvl w:val="0"/>
          <w:numId w:val="1"/>
        </w:numPr>
        <w:jc w:val="both"/>
      </w:pPr>
      <w:r>
        <w:t>Compras</w:t>
      </w:r>
    </w:p>
    <w:p w:rsidR="0081441B" w:rsidP="0081441B" w:rsidRDefault="00100701" w14:paraId="2C7A6352" w14:textId="42305CBD">
      <w:pPr>
        <w:pStyle w:val="Prrafodelista"/>
        <w:numPr>
          <w:ilvl w:val="1"/>
          <w:numId w:val="1"/>
        </w:numPr>
        <w:jc w:val="both"/>
      </w:pPr>
      <w:r w:rsidRPr="00100701">
        <w:t>Si se accede a esta área</w:t>
      </w:r>
      <w:r>
        <w:t xml:space="preserve"> el atacante podría generar </w:t>
      </w:r>
      <w:r w:rsidR="000062F0">
        <w:t>certificados de egreso falsos</w:t>
      </w:r>
      <w:r w:rsidR="00276D87">
        <w:t xml:space="preserve"> (Suplantación) </w:t>
      </w:r>
      <w:r w:rsidR="000062F0">
        <w:t xml:space="preserve">.SI el atacante es un empleado de la misma empresa podría </w:t>
      </w:r>
      <w:r w:rsidR="000E78D9">
        <w:t>coger el dinero físico de los comprobantes de egreso falsos generados</w:t>
      </w:r>
      <w:r w:rsidR="00276D87">
        <w:t xml:space="preserve"> (Robo)</w:t>
      </w:r>
      <w:r w:rsidR="000E78D9">
        <w:t>.</w:t>
      </w:r>
    </w:p>
    <w:p w:rsidR="00D75FA4" w:rsidP="004F3209" w:rsidRDefault="004F3209" w14:paraId="3CA1E144" w14:textId="29637213">
      <w:pPr>
        <w:jc w:val="both"/>
        <w:rPr>
          <w:b/>
        </w:rPr>
      </w:pPr>
      <w:r>
        <w:rPr>
          <w:b/>
        </w:rPr>
        <w:lastRenderedPageBreak/>
        <w:t>Propuesta de soluciones</w:t>
      </w:r>
    </w:p>
    <w:p w:rsidR="00E64A03" w:rsidP="21F96D0C" w:rsidRDefault="00E64A03" w14:paraId="644650FB" w14:noSpellErr="1" w14:textId="40BAF3C7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21F96D0C" w:rsidR="21F96D0C">
        <w:rPr>
          <w:b w:val="1"/>
          <w:bCs w:val="1"/>
        </w:rPr>
        <w:t xml:space="preserve">Guardar cada uno de los datos en servidores diferentes: </w:t>
      </w:r>
      <w:r w:rsidR="21F96D0C">
        <w:rPr/>
        <w:t xml:space="preserve">Al distribuir la información, un ataque no llevará a una </w:t>
      </w:r>
      <w:r w:rsidR="21F96D0C">
        <w:rPr/>
        <w:t>p</w:t>
      </w:r>
      <w:r w:rsidR="21F96D0C">
        <w:rPr/>
        <w:t>é</w:t>
      </w:r>
      <w:r w:rsidR="21F96D0C">
        <w:rPr/>
        <w:t>rdida</w:t>
      </w:r>
      <w:r w:rsidR="21F96D0C">
        <w:rPr/>
        <w:t xml:space="preserve"> o adulteración masiva. Las desventajas de esta implementación es que es costosa ya que tanto los </w:t>
      </w:r>
      <w:commentRangeStart w:id="0"/>
      <w:r w:rsidR="21F96D0C">
        <w:rPr/>
        <w:t xml:space="preserve">claustres </w:t>
      </w:r>
      <w:commentRangeEnd w:id="0"/>
      <w:r>
        <w:rPr>
          <w:rStyle w:val="CommentReference"/>
        </w:rPr>
        <w:commentReference w:id="0"/>
      </w:r>
      <w:r w:rsidR="21F96D0C">
        <w:rPr/>
        <w:t>como su mantenimiento requerirían una inversión considerable. Además, que se tendría buscar un espacio físico para mantener los servidores, sino se posee el alquiler o la compra de dicho espacio incurrirían en otro gasto.</w:t>
      </w:r>
    </w:p>
    <w:p w:rsidRPr="00710283" w:rsidR="00710283" w:rsidP="00710283" w:rsidRDefault="008C49F6" w14:paraId="26880F91" w14:textId="667FDCEA">
      <w:pPr>
        <w:pStyle w:val="Prrafodelista"/>
        <w:numPr>
          <w:ilvl w:val="0"/>
          <w:numId w:val="1"/>
        </w:numPr>
        <w:jc w:val="both"/>
        <w:rPr>
          <w:b/>
        </w:rPr>
      </w:pPr>
      <w:r w:rsidRPr="00BC1A29">
        <w:rPr>
          <w:b/>
        </w:rPr>
        <w:t>Encriptar los datos</w:t>
      </w:r>
      <w:r w:rsidRPr="00BC1A29" w:rsidR="00FB65AE">
        <w:rPr>
          <w:b/>
        </w:rPr>
        <w:t xml:space="preserve"> todos los datos</w:t>
      </w:r>
      <w:r w:rsidR="00765C27">
        <w:t xml:space="preserve"> </w:t>
      </w:r>
      <w:r w:rsidR="00BC1A29">
        <w:t xml:space="preserve">el </w:t>
      </w:r>
      <w:r w:rsidR="00765C27">
        <w:t>software podría guardar de manera cifrada sus datos así si son accedidos de manera ilegal</w:t>
      </w:r>
      <w:r w:rsidR="00A755B0">
        <w:t xml:space="preserve"> no</w:t>
      </w:r>
      <w:r w:rsidR="007027BE">
        <w:t xml:space="preserve"> podrán tener acceso a la información que guardan</w:t>
      </w:r>
      <w:r w:rsidR="00837CEC">
        <w:t xml:space="preserve">. </w:t>
      </w:r>
      <w:r w:rsidR="00334D81">
        <w:t>El costo de esto</w:t>
      </w:r>
      <w:r w:rsidR="000B291C">
        <w:t xml:space="preserve"> se ve reflejado principalmente en el tiempo</w:t>
      </w:r>
      <w:r w:rsidR="009259E0">
        <w:t xml:space="preserve"> ya que dependiendo del algoritmo de cifrado se tardará más o menos tiempo en el almacenamiento de los dato</w:t>
      </w:r>
      <w:r w:rsidR="006D104B">
        <w:t>s. Entre más seguro sea el algoritmo más se verá un costo en tiempo</w:t>
      </w:r>
      <w:r w:rsidR="00710283">
        <w:t>.</w:t>
      </w:r>
    </w:p>
    <w:p w:rsidRPr="006875A5" w:rsidR="00710283" w:rsidP="00710283" w:rsidRDefault="00710283" w14:paraId="524ADEA3" w14:textId="0484C7B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Crear códigos de autenticación </w:t>
      </w:r>
      <w:r w:rsidR="00EC1CAF">
        <w:t xml:space="preserve">Que el usuario y el servidor puedan enviar un </w:t>
      </w:r>
      <w:r w:rsidR="006D363F">
        <w:t>certificado de autenticación</w:t>
      </w:r>
      <w:r w:rsidR="007E0B8A">
        <w:t xml:space="preserve"> al inicio de sesión. Los certificados pueden ser generados localmente por un administrador o alguien que conozca el tema.</w:t>
      </w:r>
    </w:p>
    <w:p w:rsidRPr="00916E7D" w:rsidR="006875A5" w:rsidP="00710283" w:rsidRDefault="006875A5" w14:paraId="74EF0980" w14:textId="24B2B43F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Notificaciones y alertas:  </w:t>
      </w:r>
      <w:r w:rsidR="00885266">
        <w:t xml:space="preserve">Si un canal envía un mayor flujo de lo habitual o si es reiterado que un </w:t>
      </w:r>
      <w:r w:rsidR="001E4377">
        <w:t xml:space="preserve">usuario intente ingresar mostrando credenciales o un código de autenticación erróneo, el sistema puede generar alertas para ser revisadas por alguien especializado en el tema. </w:t>
      </w:r>
      <w:r w:rsidR="00F46DB7">
        <w:t>Para la implementación de este sistema se utilizaría un Softwa</w:t>
      </w:r>
      <w:r w:rsidR="001A4017">
        <w:t>re con</w:t>
      </w:r>
      <w:r w:rsidR="00916E7D">
        <w:t>figurado por alguien con conocimientos del tema que además se encargue de revisar periódicamente las alertas generadas</w:t>
      </w:r>
    </w:p>
    <w:p w:rsidRPr="00D55DD9" w:rsidR="00916E7D" w:rsidP="00710283" w:rsidRDefault="00916E7D" w14:paraId="5229B287" w14:textId="605F436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Purgar las credenciales: </w:t>
      </w:r>
      <w:r>
        <w:t xml:space="preserve">Cada cierto tiempo, verificar que las credenciales y los códigos de autenticación </w:t>
      </w:r>
      <w:r w:rsidR="00EE7CFC">
        <w:t>existentes en los servidores</w:t>
      </w:r>
      <w:r w:rsidR="00FA5E91">
        <w:t xml:space="preserve"> sea de empleados que efectivamente pertenezcan a la empresa y no hallas puntos de acceso para personas que ya no estén autorizadas</w:t>
      </w:r>
      <w:r w:rsidR="00D55DD9">
        <w:t>.</w:t>
      </w:r>
    </w:p>
    <w:p w:rsidRPr="00710283" w:rsidR="00D55DD9" w:rsidP="00697C48" w:rsidRDefault="00D55DD9" w14:paraId="41A8B9A1" w14:textId="77777777">
      <w:pPr>
        <w:pStyle w:val="Prrafodelista"/>
        <w:jc w:val="both"/>
        <w:rPr>
          <w:b/>
        </w:rPr>
      </w:pPr>
      <w:bookmarkStart w:name="_GoBack" w:id="1"/>
      <w:bookmarkEnd w:id="1"/>
    </w:p>
    <w:sectPr w:rsidRPr="00710283" w:rsidR="00D55DD9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VPC" w:author="Valerie  Parra Cortes" w:date="2018-10-21T22:19:00Z" w:id="0">
    <w:p w:rsidR="004E4662" w:rsidRDefault="004E4662" w14:paraId="5403CAF6" w14:textId="2DA32B5F">
      <w:pPr>
        <w:pStyle w:val="Textocomentario"/>
      </w:pPr>
      <w:r>
        <w:rPr>
          <w:rStyle w:val="Refdecomentario"/>
        </w:rPr>
        <w:annotationRef/>
      </w:r>
      <w:r>
        <w:t>Si?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3C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3CAF6" w16cid:durableId="1F7779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59D" w:rsidP="00B41368" w:rsidRDefault="0021059D" w14:paraId="6F99FF16" w14:textId="77777777">
      <w:pPr>
        <w:spacing w:after="0" w:line="240" w:lineRule="auto"/>
      </w:pPr>
      <w:r>
        <w:separator/>
      </w:r>
    </w:p>
  </w:endnote>
  <w:endnote w:type="continuationSeparator" w:id="0">
    <w:p w:rsidR="0021059D" w:rsidP="00B41368" w:rsidRDefault="0021059D" w14:paraId="6A12E9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59D" w:rsidP="00B41368" w:rsidRDefault="0021059D" w14:paraId="0417A6C0" w14:textId="77777777">
      <w:pPr>
        <w:spacing w:after="0" w:line="240" w:lineRule="auto"/>
      </w:pPr>
      <w:r>
        <w:separator/>
      </w:r>
    </w:p>
  </w:footnote>
  <w:footnote w:type="continuationSeparator" w:id="0">
    <w:p w:rsidR="0021059D" w:rsidP="00B41368" w:rsidRDefault="0021059D" w14:paraId="256D02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41368" w:rsidRDefault="00BD23CF" w14:paraId="75CF2826" w14:textId="02AF7754">
    <w:pPr>
      <w:pStyle w:val="Encabezado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03E3C16" wp14:editId="657D7128">
          <wp:simplePos x="0" y="0"/>
          <wp:positionH relativeFrom="column">
            <wp:posOffset>4339590</wp:posOffset>
          </wp:positionH>
          <wp:positionV relativeFrom="paragraph">
            <wp:posOffset>-659130</wp:posOffset>
          </wp:positionV>
          <wp:extent cx="1714500" cy="1714500"/>
          <wp:effectExtent l="0" t="0" r="0" b="0"/>
          <wp:wrapThrough wrapText="bothSides">
            <wp:wrapPolygon edited="0">
              <wp:start x="0" y="0"/>
              <wp:lineTo x="0" y="21360"/>
              <wp:lineTo x="21360" y="21360"/>
              <wp:lineTo x="21360" y="0"/>
              <wp:lineTo x="0" y="0"/>
            </wp:wrapPolygon>
          </wp:wrapThrough>
          <wp:docPr id="1" name="Imagen 1" descr="Resultado de imagen para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Infraestructura computacional</w:t>
    </w:r>
  </w:p>
  <w:p w:rsidRPr="00BD23CF" w:rsidR="00BD23CF" w:rsidRDefault="00D06F0F" w14:paraId="20818F09" w14:textId="535E4695">
    <w:pPr>
      <w:pStyle w:val="Encabezado"/>
      <w:rPr>
        <w:b/>
      </w:rPr>
    </w:pPr>
    <w:r>
      <w:rPr>
        <w:b/>
      </w:rPr>
      <w:t xml:space="preserve">Facultad de Ingeniería </w:t>
    </w:r>
  </w:p>
  <w:p w:rsidR="00BD23CF" w:rsidRDefault="00D06F0F" w14:paraId="7F27792D" w14:textId="0DD17C1F">
    <w:pPr>
      <w:pStyle w:val="Encabezado"/>
      <w:rPr>
        <w:b/>
      </w:rPr>
    </w:pPr>
    <w:r>
      <w:rPr>
        <w:b/>
      </w:rPr>
      <w:t>Departamento de Ing. de sistemas y computación</w:t>
    </w:r>
  </w:p>
  <w:p w:rsidR="00D06F0F" w:rsidRDefault="00D06F0F" w14:paraId="58E5FEB7" w14:textId="3ACF469B">
    <w:pPr>
      <w:pStyle w:val="Encabezado"/>
      <w:rPr>
        <w:b/>
      </w:rPr>
    </w:pPr>
    <w:r>
      <w:rPr>
        <w:b/>
      </w:rPr>
      <w:t>ISIS 2203</w:t>
    </w:r>
  </w:p>
  <w:p w:rsidR="00BD23CF" w:rsidRDefault="00D06F0F" w14:paraId="20F1B8AE" w14:textId="33ED4961">
    <w:pPr>
      <w:pStyle w:val="Encabezado"/>
    </w:pPr>
    <w:r>
      <w:rPr>
        <w:b/>
      </w:rPr>
      <w:t>Desarrollo del caso 2</w:t>
    </w:r>
  </w:p>
  <w:p w:rsidR="00BD23CF" w:rsidRDefault="00BD23CF" w14:paraId="54CF714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5BC9"/>
    <w:multiLevelType w:val="hybridMultilevel"/>
    <w:tmpl w:val="87204870"/>
    <w:lvl w:ilvl="0" w:tplc="AE9E5DE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lerie  Parra Cortes">
    <w15:presenceInfo w15:providerId="None" w15:userId="Valerie  Parra Cort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s-CO" w:vendorID="64" w:dllVersion="6" w:nlCheck="1" w:checkStyle="0" w:appName="MSWord"/>
  <w:activeWritingStyle w:lang="es-CO" w:vendorID="64" w:dllVersion="0" w:nlCheck="1" w:checkStyle="0" w:appName="MSWord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79"/>
    <w:rsid w:val="000004EB"/>
    <w:rsid w:val="000062F0"/>
    <w:rsid w:val="000A639E"/>
    <w:rsid w:val="000B291C"/>
    <w:rsid w:val="000C60D6"/>
    <w:rsid w:val="000E78D9"/>
    <w:rsid w:val="00100701"/>
    <w:rsid w:val="001205DD"/>
    <w:rsid w:val="00166EB9"/>
    <w:rsid w:val="001A4017"/>
    <w:rsid w:val="001E4377"/>
    <w:rsid w:val="0021059D"/>
    <w:rsid w:val="00276D87"/>
    <w:rsid w:val="00334D81"/>
    <w:rsid w:val="00336552"/>
    <w:rsid w:val="003A6F07"/>
    <w:rsid w:val="003D66F8"/>
    <w:rsid w:val="00422A21"/>
    <w:rsid w:val="00431FEB"/>
    <w:rsid w:val="004B4CF7"/>
    <w:rsid w:val="004E4662"/>
    <w:rsid w:val="004F3209"/>
    <w:rsid w:val="006875A5"/>
    <w:rsid w:val="00697C48"/>
    <w:rsid w:val="006B548E"/>
    <w:rsid w:val="006D104B"/>
    <w:rsid w:val="006D363F"/>
    <w:rsid w:val="007027BE"/>
    <w:rsid w:val="00710283"/>
    <w:rsid w:val="00765C27"/>
    <w:rsid w:val="007E0B8A"/>
    <w:rsid w:val="0081441B"/>
    <w:rsid w:val="00837CEC"/>
    <w:rsid w:val="00873886"/>
    <w:rsid w:val="00885266"/>
    <w:rsid w:val="008C49F6"/>
    <w:rsid w:val="00900C0F"/>
    <w:rsid w:val="00916751"/>
    <w:rsid w:val="00916E7D"/>
    <w:rsid w:val="009259E0"/>
    <w:rsid w:val="0097672F"/>
    <w:rsid w:val="00986B83"/>
    <w:rsid w:val="00A64C9A"/>
    <w:rsid w:val="00A755B0"/>
    <w:rsid w:val="00AA7CFB"/>
    <w:rsid w:val="00B41368"/>
    <w:rsid w:val="00BC1A29"/>
    <w:rsid w:val="00BD23CF"/>
    <w:rsid w:val="00BD4234"/>
    <w:rsid w:val="00C0619B"/>
    <w:rsid w:val="00CA4C89"/>
    <w:rsid w:val="00D06F0F"/>
    <w:rsid w:val="00D53179"/>
    <w:rsid w:val="00D55DD9"/>
    <w:rsid w:val="00D75FA4"/>
    <w:rsid w:val="00E64A03"/>
    <w:rsid w:val="00EC1CAF"/>
    <w:rsid w:val="00EE7CFC"/>
    <w:rsid w:val="00F46DB7"/>
    <w:rsid w:val="00F76982"/>
    <w:rsid w:val="00FA5E91"/>
    <w:rsid w:val="00FB65AE"/>
    <w:rsid w:val="21F96D0C"/>
    <w:rsid w:val="7A81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0AD097"/>
  <w15:chartTrackingRefBased/>
  <w15:docId w15:val="{1B8AD5F4-8563-4041-99EF-BB42A17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1368"/>
  </w:style>
  <w:style w:type="paragraph" w:styleId="Piedepgina">
    <w:name w:val="footer"/>
    <w:basedOn w:val="Normal"/>
    <w:link w:val="PiedepginaCar"/>
    <w:uiPriority w:val="99"/>
    <w:unhideWhenUsed/>
    <w:rsid w:val="00B4136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1368"/>
  </w:style>
  <w:style w:type="paragraph" w:styleId="Prrafodelista">
    <w:name w:val="List Paragraph"/>
    <w:basedOn w:val="Normal"/>
    <w:uiPriority w:val="34"/>
    <w:qFormat/>
    <w:rsid w:val="001205D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E4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466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4E46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466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E466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E4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VALERIE PARRA CORTES</dc:creator>
  <keywords/>
  <dc:description/>
  <lastModifiedBy>Pablo Andres Suarez Murillo</lastModifiedBy>
  <revision>59</revision>
  <dcterms:created xsi:type="dcterms:W3CDTF">2018-10-22T02:28:00.0000000Z</dcterms:created>
  <dcterms:modified xsi:type="dcterms:W3CDTF">2018-10-25T04:19:35.5412257Z</dcterms:modified>
</coreProperties>
</file>