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34525" w:rsidR="007A3191" w:rsidP="2AA9B01C" w:rsidRDefault="00A17B31" w14:paraId="3AFA532E" w14:textId="4F1528A0">
      <w:pPr>
        <w:pBdr>
          <w:top w:val="nil" w:color="000000" w:sz="0" w:space="0"/>
          <w:left w:val="nil" w:color="000000" w:sz="0" w:space="0"/>
          <w:bottom w:val="nil" w:color="000000" w:sz="0" w:space="0"/>
          <w:right w:val="nil" w:color="000000" w:sz="0" w:space="0"/>
          <w:between w:val="nil" w:color="000000" w:sz="0" w:space="0"/>
        </w:pBdr>
        <w:tabs>
          <w:tab w:val="center" w:pos="4680"/>
          <w:tab w:val="right" w:pos="9360"/>
        </w:tabs>
        <w:spacing w:after="0" w:line="240" w:lineRule="auto"/>
        <w:jc w:val="center"/>
        <w:rPr>
          <w:rFonts w:ascii="Times New Roman" w:hAnsi="Times New Roman" w:eastAsia="Times New Roman" w:cs="Times New Roman"/>
          <w:b w:val="1"/>
          <w:bCs w:val="1"/>
          <w:color w:val="000000" w:themeColor="text1"/>
          <w:sz w:val="24"/>
          <w:szCs w:val="24"/>
        </w:rPr>
      </w:pPr>
      <w:r w:rsidRPr="2AA9B01C" w:rsidR="0D175A13">
        <w:rPr>
          <w:rFonts w:ascii="Times New Roman" w:hAnsi="Times New Roman" w:eastAsia="Times New Roman" w:cs="Times New Roman"/>
          <w:b w:val="1"/>
          <w:bCs w:val="1"/>
          <w:color w:val="000000" w:themeColor="text1" w:themeTint="FF" w:themeShade="FF"/>
          <w:sz w:val="24"/>
          <w:szCs w:val="24"/>
        </w:rPr>
        <w:t>main</w:t>
      </w:r>
      <w:r w:rsidRPr="2AA9B01C" w:rsidR="00A17B31">
        <w:rPr>
          <w:rFonts w:ascii="Times New Roman" w:hAnsi="Times New Roman" w:eastAsia="Times New Roman" w:cs="Times New Roman"/>
          <w:b w:val="1"/>
          <w:bCs w:val="1"/>
          <w:color w:val="000000" w:themeColor="text1" w:themeTint="FF" w:themeShade="FF"/>
          <w:sz w:val="24"/>
          <w:szCs w:val="24"/>
        </w:rPr>
        <w:t xml:space="preserve">Attachment </w:t>
      </w:r>
      <w:r w:rsidRPr="2AA9B01C" w:rsidR="0033232A">
        <w:rPr>
          <w:rFonts w:ascii="Times New Roman" w:hAnsi="Times New Roman" w:eastAsia="Times New Roman" w:cs="Times New Roman"/>
          <w:b w:val="1"/>
          <w:bCs w:val="1"/>
          <w:color w:val="000000" w:themeColor="text1" w:themeTint="FF" w:themeShade="FF"/>
          <w:sz w:val="24"/>
          <w:szCs w:val="24"/>
        </w:rPr>
        <w:t>J-</w:t>
      </w:r>
      <w:r w:rsidRPr="2AA9B01C" w:rsidR="00836A93">
        <w:rPr>
          <w:rFonts w:ascii="Times New Roman" w:hAnsi="Times New Roman" w:eastAsia="Times New Roman" w:cs="Times New Roman"/>
          <w:b w:val="1"/>
          <w:bCs w:val="1"/>
          <w:color w:val="000000" w:themeColor="text1" w:themeTint="FF" w:themeShade="FF"/>
          <w:sz w:val="24"/>
          <w:szCs w:val="24"/>
        </w:rPr>
        <w:t>20</w:t>
      </w:r>
    </w:p>
    <w:p w:rsidRPr="00234525" w:rsidR="007A3191" w:rsidP="35576DAF" w:rsidRDefault="00A17B31" w14:paraId="3055D5F7" w14:textId="1CB91ED2">
      <w:pPr>
        <w:pBdr>
          <w:top w:val="nil"/>
          <w:left w:val="nil"/>
          <w:bottom w:val="nil"/>
          <w:right w:val="nil"/>
          <w:between w:val="nil"/>
        </w:pBdr>
        <w:tabs>
          <w:tab w:val="center" w:pos="4680"/>
          <w:tab w:val="right" w:pos="9360"/>
        </w:tabs>
        <w:spacing w:after="0" w:line="240" w:lineRule="auto"/>
        <w:jc w:val="center"/>
        <w:rPr>
          <w:rFonts w:ascii="Times New Roman" w:hAnsi="Times New Roman" w:eastAsia="Times New Roman" w:cs="Times New Roman"/>
          <w:b/>
          <w:bCs/>
          <w:color w:val="000000" w:themeColor="text1"/>
          <w:sz w:val="24"/>
          <w:szCs w:val="24"/>
        </w:rPr>
      </w:pPr>
      <w:r w:rsidRPr="00234525">
        <w:rPr>
          <w:rFonts w:ascii="Times New Roman" w:hAnsi="Times New Roman" w:eastAsia="Times New Roman" w:cs="Times New Roman"/>
          <w:b/>
          <w:bCs/>
          <w:color w:val="000000" w:themeColor="text1"/>
          <w:sz w:val="24"/>
          <w:szCs w:val="24"/>
        </w:rPr>
        <w:t>Relevant Experience Project</w:t>
      </w:r>
      <w:r w:rsidRPr="00234525" w:rsidR="00486F75">
        <w:rPr>
          <w:rFonts w:ascii="Times New Roman" w:hAnsi="Times New Roman" w:eastAsia="Times New Roman" w:cs="Times New Roman"/>
          <w:b/>
          <w:bCs/>
          <w:color w:val="000000" w:themeColor="text1"/>
          <w:sz w:val="24"/>
          <w:szCs w:val="24"/>
        </w:rPr>
        <w:t xml:space="preserve"> (REP)</w:t>
      </w:r>
      <w:r w:rsidRPr="00234525">
        <w:rPr>
          <w:rFonts w:ascii="Times New Roman" w:hAnsi="Times New Roman" w:eastAsia="Times New Roman" w:cs="Times New Roman"/>
          <w:b/>
          <w:bCs/>
          <w:color w:val="000000" w:themeColor="text1"/>
          <w:sz w:val="24"/>
          <w:szCs w:val="24"/>
        </w:rPr>
        <w:t xml:space="preserve"> </w:t>
      </w:r>
      <w:r w:rsidRPr="00234525" w:rsidR="00A74A5F">
        <w:rPr>
          <w:rFonts w:ascii="Times New Roman" w:hAnsi="Times New Roman" w:eastAsia="Times New Roman" w:cs="Times New Roman"/>
          <w:b/>
          <w:bCs/>
          <w:color w:val="000000" w:themeColor="text1"/>
          <w:sz w:val="24"/>
          <w:szCs w:val="24"/>
        </w:rPr>
        <w:t>Form</w:t>
      </w:r>
      <w:r w:rsidRPr="00234525" w:rsidR="00486F75">
        <w:rPr>
          <w:rFonts w:ascii="Times New Roman" w:hAnsi="Times New Roman" w:eastAsia="Times New Roman" w:cs="Times New Roman"/>
          <w:b/>
          <w:bCs/>
          <w:color w:val="000000" w:themeColor="text1"/>
          <w:sz w:val="24"/>
          <w:szCs w:val="24"/>
        </w:rPr>
        <w:t xml:space="preserve"> (</w:t>
      </w:r>
      <w:r w:rsidRPr="00234525" w:rsidR="00836A93">
        <w:rPr>
          <w:rFonts w:ascii="Times New Roman" w:hAnsi="Times New Roman" w:eastAsia="Times New Roman" w:cs="Times New Roman"/>
          <w:b/>
          <w:bCs/>
          <w:color w:val="000000" w:themeColor="text1"/>
          <w:sz w:val="24"/>
          <w:szCs w:val="24"/>
        </w:rPr>
        <w:t>Application Development</w:t>
      </w:r>
      <w:r w:rsidRPr="00234525" w:rsidR="00486F75">
        <w:rPr>
          <w:rFonts w:ascii="Times New Roman" w:hAnsi="Times New Roman" w:eastAsia="Times New Roman" w:cs="Times New Roman"/>
          <w:b/>
          <w:bCs/>
          <w:color w:val="000000" w:themeColor="text1"/>
          <w:sz w:val="24"/>
          <w:szCs w:val="24"/>
        </w:rPr>
        <w:t>)</w:t>
      </w:r>
    </w:p>
    <w:p w:rsidRPr="00234525" w:rsidR="007A3191" w:rsidP="35576DAF" w:rsidRDefault="00A17B31" w14:paraId="67FE3ECB" w14:textId="07830343">
      <w:pPr>
        <w:widowControl w:val="0"/>
        <w:spacing w:after="0"/>
        <w:jc w:val="center"/>
        <w:rPr>
          <w:rFonts w:ascii="Times New Roman" w:hAnsi="Times New Roman" w:eastAsia="Times New Roman" w:cs="Times New Roman"/>
          <w:color w:val="000000" w:themeColor="text1"/>
        </w:rPr>
      </w:pPr>
      <w:r w:rsidRPr="00234525">
        <w:rPr>
          <w:rFonts w:ascii="Times New Roman" w:hAnsi="Times New Roman" w:eastAsia="Times New Roman" w:cs="Times New Roman"/>
          <w:color w:val="000000" w:themeColor="text1"/>
        </w:rPr>
        <w:t xml:space="preserve">This attachment is in support of </w:t>
      </w:r>
      <w:r w:rsidRPr="00234525" w:rsidR="196A6EA8">
        <w:rPr>
          <w:rFonts w:ascii="Times New Roman" w:hAnsi="Times New Roman" w:eastAsia="Times New Roman" w:cs="Times New Roman"/>
          <w:color w:val="000000" w:themeColor="text1"/>
        </w:rPr>
        <w:t>the E</w:t>
      </w:r>
      <w:r w:rsidRPr="00234525" w:rsidR="003F538F">
        <w:rPr>
          <w:rFonts w:ascii="Times New Roman" w:hAnsi="Times New Roman" w:eastAsia="Times New Roman" w:cs="Times New Roman"/>
          <w:color w:val="000000" w:themeColor="text1"/>
        </w:rPr>
        <w:t>volve</w:t>
      </w:r>
      <w:r w:rsidRPr="00234525" w:rsidR="196A6EA8">
        <w:rPr>
          <w:rFonts w:ascii="Times New Roman" w:hAnsi="Times New Roman" w:eastAsia="Times New Roman" w:cs="Times New Roman"/>
          <w:color w:val="000000" w:themeColor="text1"/>
        </w:rPr>
        <w:t xml:space="preserve"> Solicitation</w:t>
      </w:r>
    </w:p>
    <w:p w:rsidRPr="00234525" w:rsidR="007A3191" w:rsidP="35576DAF" w:rsidRDefault="00A17B31" w14:paraId="1FBBD853" w14:textId="242355CA">
      <w:pPr>
        <w:widowControl w:val="0"/>
        <w:spacing w:after="0"/>
        <w:jc w:val="center"/>
        <w:rPr>
          <w:rFonts w:ascii="Times New Roman" w:hAnsi="Times New Roman" w:eastAsia="Times New Roman" w:cs="Times New Roman"/>
          <w:color w:val="000000" w:themeColor="text1"/>
        </w:rPr>
      </w:pPr>
      <w:r w:rsidRPr="00234525">
        <w:rPr>
          <w:rFonts w:ascii="Times New Roman" w:hAnsi="Times New Roman" w:eastAsia="Times New Roman" w:cs="Times New Roman"/>
          <w:color w:val="000000" w:themeColor="text1"/>
        </w:rPr>
        <w:t>Refer to Section</w:t>
      </w:r>
      <w:r w:rsidRPr="00234525" w:rsidR="00F23827">
        <w:rPr>
          <w:rFonts w:ascii="Times New Roman" w:hAnsi="Times New Roman" w:eastAsia="Times New Roman" w:cs="Times New Roman"/>
          <w:color w:val="000000" w:themeColor="text1"/>
        </w:rPr>
        <w:t xml:space="preserve"> </w:t>
      </w:r>
      <w:r w:rsidRPr="00234525" w:rsidR="004A7706">
        <w:rPr>
          <w:rFonts w:ascii="Times New Roman" w:hAnsi="Times New Roman" w:eastAsia="Times New Roman" w:cs="Times New Roman"/>
          <w:color w:val="000000" w:themeColor="text1"/>
        </w:rPr>
        <w:t xml:space="preserve">L, Instructions </w:t>
      </w:r>
      <w:r w:rsidRPr="00234525" w:rsidR="0CC268D1">
        <w:rPr>
          <w:rFonts w:ascii="Times New Roman" w:hAnsi="Times New Roman" w:eastAsia="Times New Roman" w:cs="Times New Roman"/>
          <w:color w:val="000000" w:themeColor="text1"/>
        </w:rPr>
        <w:t>to</w:t>
      </w:r>
      <w:r w:rsidRPr="00234525" w:rsidR="004A7706">
        <w:rPr>
          <w:rFonts w:ascii="Times New Roman" w:hAnsi="Times New Roman" w:eastAsia="Times New Roman" w:cs="Times New Roman"/>
          <w:color w:val="000000" w:themeColor="text1"/>
        </w:rPr>
        <w:t xml:space="preserve"> Offerors </w:t>
      </w:r>
      <w:r w:rsidRPr="00234525" w:rsidR="00F23827">
        <w:rPr>
          <w:rFonts w:ascii="Times New Roman" w:hAnsi="Times New Roman" w:eastAsia="Times New Roman" w:cs="Times New Roman"/>
          <w:color w:val="000000" w:themeColor="text1"/>
        </w:rPr>
        <w:t>for further information</w:t>
      </w:r>
    </w:p>
    <w:p w:rsidRPr="00234525" w:rsidR="00B96F0D" w:rsidP="35576DAF" w:rsidRDefault="00B96F0D" w14:paraId="167F881E" w14:textId="6A8C4C19">
      <w:pPr>
        <w:widowControl w:val="0"/>
        <w:spacing w:after="0"/>
        <w:jc w:val="center"/>
        <w:rPr>
          <w:rFonts w:ascii="Times New Roman" w:hAnsi="Times New Roman" w:eastAsia="Times New Roman" w:cs="Times New Roman"/>
          <w:color w:val="000000" w:themeColor="text1"/>
          <w:sz w:val="20"/>
          <w:szCs w:val="20"/>
        </w:rPr>
      </w:pPr>
    </w:p>
    <w:tbl>
      <w:tblPr>
        <w:tblStyle w:val="TableGridLight"/>
        <w:tblW w:w="9360"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4230"/>
        <w:gridCol w:w="5130"/>
      </w:tblGrid>
      <w:tr w:rsidRPr="00234525" w:rsidR="00234525" w:rsidTr="70464844" w14:paraId="7831B542" w14:textId="77777777">
        <w:tc>
          <w:tcPr>
            <w:tcW w:w="9360" w:type="dxa"/>
            <w:gridSpan w:val="2"/>
            <w:shd w:val="clear" w:color="auto" w:fill="C6D9F1" w:themeFill="text2" w:themeFillTint="33"/>
            <w:tcMar/>
          </w:tcPr>
          <w:p w:rsidRPr="00234525" w:rsidR="00E04927" w:rsidP="00E04927" w:rsidRDefault="00E04927" w14:paraId="15C9C25A" w14:textId="3665D3C2">
            <w:pPr>
              <w:jc w:val="center"/>
              <w:rPr>
                <w:rFonts w:ascii="Times New Roman" w:hAnsi="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REP PROJECT EXPERIENCE #: </w:t>
            </w:r>
            <w:sdt>
              <w:sdtPr>
                <w:rPr>
                  <w:rFonts w:ascii="Times New Roman" w:hAnsi="Times New Roman" w:cs="Times New Roman"/>
                  <w:color w:val="000000" w:themeColor="text1"/>
                  <w:sz w:val="20"/>
                  <w:szCs w:val="20"/>
                </w:rPr>
                <w:id w:val="1975638241"/>
                <w:placeholder>
                  <w:docPart w:val="C278AE3A7CE04867A2CBAC4EC80CDE8D"/>
                </w:placeholder>
                <w:text/>
              </w:sdtPr>
              <w:sdtEndPr/>
              <w:sdtContent>
                <w:r w:rsidR="00B20CCA">
                  <w:rPr>
                    <w:rFonts w:ascii="Times New Roman" w:hAnsi="Times New Roman" w:cs="Times New Roman"/>
                    <w:color w:val="000000" w:themeColor="text1"/>
                    <w:sz w:val="20"/>
                    <w:szCs w:val="20"/>
                  </w:rPr>
                  <w:t>Three</w:t>
                </w:r>
              </w:sdtContent>
            </w:sdt>
          </w:p>
        </w:tc>
      </w:tr>
      <w:tr w:rsidRPr="00234525" w:rsidR="00234525" w:rsidTr="70464844" w14:paraId="53F3DE0A" w14:textId="77777777">
        <w:tc>
          <w:tcPr>
            <w:tcW w:w="4230" w:type="dxa"/>
            <w:tcMar/>
          </w:tcPr>
          <w:p w:rsidRPr="00234525" w:rsidR="00B96F0D" w:rsidRDefault="00B96F0D" w14:paraId="26039885"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Project Title:</w:t>
            </w:r>
          </w:p>
          <w:sdt>
            <w:sdtPr>
              <w:rPr>
                <w:rFonts w:ascii="Times New Roman" w:hAnsi="Times New Roman" w:cs="Times New Roman"/>
                <w:color w:val="000000" w:themeColor="text1"/>
                <w:sz w:val="20"/>
                <w:szCs w:val="20"/>
              </w:rPr>
              <w:id w:val="280391613"/>
              <w:placeholder>
                <w:docPart w:val="EF1831EB1E054D79BB9A0524BAD0A230"/>
              </w:placeholder>
              <w:text/>
            </w:sdtPr>
            <w:sdtEndPr>
              <w:rPr>
                <w:rFonts w:ascii="Times New Roman" w:hAnsi="Times New Roman" w:cs="Times New Roman"/>
                <w:color w:val="000000" w:themeColor="text1" w:themeTint="FF" w:themeShade="FF"/>
                <w:sz w:val="20"/>
                <w:szCs w:val="20"/>
              </w:rPr>
            </w:sdtEndPr>
            <w:sdtContent>
              <w:p w:rsidRPr="00234525" w:rsidR="00B96F0D" w:rsidRDefault="003F5DF2" w14:paraId="72FEDD63" w14:textId="6403E2CB">
                <w:pPr>
                  <w:rPr>
                    <w:rFonts w:ascii="Times New Roman" w:hAnsi="Times New Roman" w:eastAsia="Times New Roman" w:cs="Times New Roman"/>
                    <w:color w:val="000000" w:themeColor="text1"/>
                    <w:sz w:val="20"/>
                    <w:szCs w:val="20"/>
                  </w:rPr>
                </w:pPr>
                <w:r w:rsidRPr="70464844" w:rsidR="003F5DF2">
                  <w:rPr>
                    <w:rFonts w:ascii="Times New Roman" w:hAnsi="Times New Roman" w:cs="Times New Roman"/>
                    <w:color w:val="000000" w:themeColor="text1" w:themeTint="FF" w:themeShade="FF"/>
                    <w:sz w:val="20"/>
                    <w:szCs w:val="20"/>
                  </w:rPr>
                  <w:t>Enforcement Systems Operations and Mainte</w:t>
                </w:r>
                <w:r w:rsidRPr="70464844" w:rsidR="0AEC517B">
                  <w:rPr>
                    <w:rFonts w:ascii="Times New Roman" w:hAnsi="Times New Roman" w:cs="Times New Roman"/>
                    <w:color w:val="000000" w:themeColor="text1" w:themeTint="FF" w:themeShade="FF"/>
                    <w:sz w:val="20"/>
                    <w:szCs w:val="20"/>
                  </w:rPr>
                  <w:t>O</w:t>
                </w:r>
                <w:r w:rsidRPr="70464844" w:rsidR="003F5DF2">
                  <w:rPr>
                    <w:rFonts w:ascii="Times New Roman" w:hAnsi="Times New Roman" w:cs="Times New Roman"/>
                    <w:color w:val="000000" w:themeColor="text1" w:themeTint="FF" w:themeShade="FF"/>
                    <w:sz w:val="20"/>
                    <w:szCs w:val="20"/>
                  </w:rPr>
                  <w:t>nance (O&amp;M) Support Services</w:t>
                </w:r>
              </w:p>
            </w:sdtContent>
          </w:sdt>
        </w:tc>
        <w:tc>
          <w:tcPr>
            <w:tcW w:w="5130" w:type="dxa"/>
            <w:tcMar/>
          </w:tcPr>
          <w:p w:rsidRPr="00234525" w:rsidR="00B96F0D" w:rsidRDefault="00B96F0D" w14:paraId="36800C36"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Offeror Name:</w:t>
            </w:r>
          </w:p>
          <w:sdt>
            <w:sdtPr>
              <w:rPr>
                <w:rFonts w:ascii="Times New Roman" w:hAnsi="Times New Roman" w:cs="Times New Roman"/>
                <w:color w:val="000000" w:themeColor="text1"/>
                <w:sz w:val="20"/>
                <w:szCs w:val="20"/>
              </w:rPr>
              <w:id w:val="1976123302"/>
              <w:placeholder>
                <w:docPart w:val="CB12EDA4E7EB470DA2BE30A05F7F259B"/>
              </w:placeholder>
            </w:sdtPr>
            <w:sdtEndPr>
              <w:rPr>
                <w:rFonts w:ascii="Times New Roman" w:hAnsi="Times New Roman" w:cs="Times New Roman"/>
                <w:color w:val="000000" w:themeColor="text1" w:themeTint="FF" w:themeShade="FF"/>
                <w:sz w:val="20"/>
                <w:szCs w:val="20"/>
              </w:rPr>
            </w:sdtEndPr>
            <w:sdtContent>
              <w:p w:rsidRPr="000A2E2D" w:rsidR="00B96F0D" w:rsidP="008438E0" w:rsidRDefault="005D66EB" w14:paraId="69614729" w14:textId="364A0A59">
                <w:pPr>
                  <w:tabs>
                    <w:tab w:val="right" w:pos="4914"/>
                  </w:tabs>
                </w:pPr>
                <w:r w:rsidRPr="005D66EB">
                  <w:rPr>
                    <w:rFonts w:ascii="Times New Roman" w:hAnsi="Times New Roman" w:cs="Times New Roman"/>
                    <w:color w:val="000000" w:themeColor="text1"/>
                    <w:sz w:val="20"/>
                    <w:szCs w:val="20"/>
                  </w:rPr>
                  <w:t>Prime Contractor for this REP is Harmonia. Harmonia is the mentor of the SBA-approved Mentor Protégé RCHP LLC JV. As per SBA rules, the past performance/experience of the JV member inures  to the benefit of the JV and this qualifies as a Prime Contractor Past Performance.</w:t>
                </w:r>
              </w:p>
            </w:sdtContent>
          </w:sdt>
        </w:tc>
      </w:tr>
      <w:tr w:rsidRPr="00234525" w:rsidR="00234525" w:rsidTr="70464844" w14:paraId="1C3C9BB4" w14:textId="77777777">
        <w:tc>
          <w:tcPr>
            <w:tcW w:w="4230" w:type="dxa"/>
            <w:tcMar/>
          </w:tcPr>
          <w:p w:rsidRPr="00234525" w:rsidR="00B96F0D" w:rsidP="008208B6" w:rsidRDefault="00B96F0D" w14:paraId="27FBD5DB" w14:textId="45271149">
            <w:pPr>
              <w:rPr>
                <w:rFonts w:ascii="Times New Roman" w:hAnsi="Times New Roman" w:eastAsia="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Contract Number:</w:t>
            </w:r>
            <w:r w:rsidR="008208B6">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1917284308"/>
                <w:placeholder>
                  <w:docPart w:val="79651952BAAA4E4C91D65BFC50520AFF"/>
                </w:placeholder>
                <w:text/>
              </w:sdtPr>
              <w:sdtEndPr/>
              <w:sdtContent>
                <w:r w:rsidRPr="003F5DF2" w:rsidR="003F5DF2">
                  <w:rPr>
                    <w:rFonts w:ascii="Times New Roman" w:hAnsi="Times New Roman" w:cs="Times New Roman"/>
                    <w:color w:val="000000" w:themeColor="text1"/>
                    <w:sz w:val="20"/>
                    <w:szCs w:val="20"/>
                  </w:rPr>
                  <w:t>W52P1J18DA062</w:t>
                </w:r>
              </w:sdtContent>
            </w:sdt>
          </w:p>
        </w:tc>
        <w:tc>
          <w:tcPr>
            <w:tcW w:w="5130" w:type="dxa"/>
            <w:tcMar/>
          </w:tcPr>
          <w:p w:rsidRPr="00234525" w:rsidR="00B96F0D" w:rsidP="008208B6" w:rsidRDefault="00B96F0D" w14:paraId="7A4AA22D" w14:textId="14367E7B">
            <w:pPr>
              <w:rPr>
                <w:rFonts w:ascii="Times New Roman" w:hAnsi="Times New Roman" w:eastAsia="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Order Number(s) (if applicable):</w:t>
            </w:r>
            <w:r w:rsidR="008208B6">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1725674912"/>
                <w:placeholder>
                  <w:docPart w:val="19F2E4A06CA14830B72A1B331A81361B"/>
                </w:placeholder>
                <w:text/>
              </w:sdtPr>
              <w:sdtEndPr/>
              <w:sdtContent>
                <w:r w:rsidRPr="003F5DF2" w:rsidR="003F5DF2">
                  <w:rPr>
                    <w:rFonts w:ascii="Times New Roman" w:hAnsi="Times New Roman" w:cs="Times New Roman"/>
                    <w:color w:val="000000" w:themeColor="text1"/>
                    <w:sz w:val="20"/>
                    <w:szCs w:val="20"/>
                  </w:rPr>
                  <w:t>70CTD021FR0000226</w:t>
                </w:r>
              </w:sdtContent>
            </w:sdt>
          </w:p>
        </w:tc>
      </w:tr>
      <w:tr w:rsidRPr="00234525" w:rsidR="00234525" w:rsidTr="70464844" w14:paraId="37E7331E" w14:textId="77777777">
        <w:tc>
          <w:tcPr>
            <w:tcW w:w="9360" w:type="dxa"/>
            <w:gridSpan w:val="2"/>
            <w:tcMar/>
          </w:tcPr>
          <w:p w:rsidRPr="00234525" w:rsidR="00216E68" w:rsidP="00216E68" w:rsidRDefault="00216E68" w14:paraId="3FABABB6" w14:textId="3C74E341">
            <w:pPr>
              <w:rPr>
                <w:rFonts w:ascii="Times New Roman" w:hAnsi="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Agency or Customer: </w:t>
            </w:r>
            <w:sdt>
              <w:sdtPr>
                <w:rPr>
                  <w:rFonts w:ascii="Times New Roman" w:hAnsi="Times New Roman" w:cs="Times New Roman"/>
                  <w:color w:val="000000" w:themeColor="text1"/>
                  <w:sz w:val="20"/>
                  <w:szCs w:val="20"/>
                </w:rPr>
                <w:id w:val="-2104492129"/>
                <w:placeholder>
                  <w:docPart w:val="D616CFF813C6475FAD7D5C831FFA4CC6"/>
                </w:placeholder>
                <w:text/>
              </w:sdtPr>
              <w:sdtEndPr/>
              <w:sdtContent>
                <w:r w:rsidRPr="00FB657A" w:rsidR="004D1C42">
                  <w:rPr>
                    <w:rFonts w:ascii="Times New Roman" w:hAnsi="Times New Roman" w:cs="Times New Roman"/>
                    <w:color w:val="000000" w:themeColor="text1"/>
                    <w:sz w:val="20"/>
                    <w:szCs w:val="20"/>
                  </w:rPr>
                  <w:t>Department of Homeland Security (DHS)</w:t>
                </w:r>
                <w:r w:rsidR="004D1C42">
                  <w:rPr>
                    <w:rFonts w:ascii="Times New Roman" w:hAnsi="Times New Roman" w:cs="Times New Roman"/>
                    <w:color w:val="000000" w:themeColor="text1"/>
                    <w:sz w:val="20"/>
                    <w:szCs w:val="20"/>
                  </w:rPr>
                  <w:t xml:space="preserve"> </w:t>
                </w:r>
                <w:r w:rsidRPr="00E92CC9" w:rsidR="004D1C42">
                  <w:rPr>
                    <w:rFonts w:ascii="Times New Roman" w:hAnsi="Times New Roman" w:cs="Times New Roman"/>
                    <w:color w:val="000000" w:themeColor="text1"/>
                    <w:sz w:val="20"/>
                    <w:szCs w:val="20"/>
                  </w:rPr>
                  <w:t>U.S. Immigration and Customs Enforcement (ICE)</w:t>
                </w:r>
              </w:sdtContent>
            </w:sdt>
          </w:p>
        </w:tc>
      </w:tr>
      <w:tr w:rsidRPr="00234525" w:rsidR="00234525" w:rsidTr="70464844" w14:paraId="1091A4C7" w14:textId="77777777">
        <w:tc>
          <w:tcPr>
            <w:tcW w:w="4230" w:type="dxa"/>
            <w:tcMar/>
          </w:tcPr>
          <w:p w:rsidRPr="00234525" w:rsidR="00652FBD" w:rsidP="000B4F26" w:rsidRDefault="00652FBD" w14:paraId="47B5B737" w14:textId="02B2ACAB">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Name of Contracting Officer or Corporate Representative:</w:t>
            </w:r>
            <w:r w:rsidR="000B4F26">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927351518"/>
                <w:placeholder>
                  <w:docPart w:val="F68AFB36B4DC46709228839E4BA02ADC"/>
                </w:placeholder>
                <w:text/>
              </w:sdtPr>
              <w:sdtEndPr/>
              <w:sdtContent>
                <w:r w:rsidRPr="003F5DF2" w:rsidR="003F5DF2">
                  <w:rPr>
                    <w:rFonts w:ascii="Times New Roman" w:hAnsi="Times New Roman" w:cs="Times New Roman"/>
                    <w:color w:val="000000" w:themeColor="text1"/>
                    <w:sz w:val="20"/>
                    <w:szCs w:val="20"/>
                  </w:rPr>
                  <w:t>Michelle Brooks</w:t>
                </w:r>
              </w:sdtContent>
            </w:sdt>
          </w:p>
        </w:tc>
        <w:tc>
          <w:tcPr>
            <w:tcW w:w="5130" w:type="dxa"/>
            <w:tcMar/>
          </w:tcPr>
          <w:p w:rsidRPr="00234525" w:rsidR="00E624D8" w:rsidP="00652FBD" w:rsidRDefault="00A33167" w14:paraId="08839D99" w14:textId="1B96D9DD">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Title:</w:t>
            </w:r>
            <w:r w:rsidR="000B4F26">
              <w:rPr>
                <w:rFonts w:ascii="Times New Roman" w:hAnsi="Times New Roman" w:eastAsia="Times New Roman" w:cs="Times New Roman"/>
                <w:b/>
                <w:bCs/>
                <w:color w:val="000000" w:themeColor="text1"/>
                <w:sz w:val="20"/>
                <w:szCs w:val="20"/>
              </w:rPr>
              <w:t xml:space="preserve"> </w:t>
            </w:r>
          </w:p>
          <w:p w:rsidRPr="00234525" w:rsidR="00652FBD" w:rsidP="00652FBD" w:rsidRDefault="00D64F8F" w14:paraId="21428915" w14:textId="7CA7EC94">
            <w:pPr>
              <w:rPr>
                <w:rFonts w:ascii="Times New Roman" w:hAnsi="Times New Roman" w:eastAsia="Times New Roman" w:cs="Times New Roman"/>
                <w:b/>
                <w:bCs/>
                <w:color w:val="000000" w:themeColor="text1"/>
                <w:sz w:val="20"/>
                <w:szCs w:val="20"/>
              </w:rPr>
            </w:pPr>
            <w:sdt>
              <w:sdtPr>
                <w:rPr>
                  <w:rFonts w:ascii="Times New Roman" w:hAnsi="Times New Roman" w:cs="Times New Roman"/>
                  <w:color w:val="000000" w:themeColor="text1"/>
                  <w:sz w:val="20"/>
                  <w:szCs w:val="20"/>
                </w:rPr>
                <w:id w:val="774910821"/>
                <w:placeholder>
                  <w:docPart w:val="3E04D665F6D341339C35DE4BD50FB254"/>
                </w:placeholder>
                <w:text/>
              </w:sdtPr>
              <w:sdtEndPr/>
              <w:sdtContent>
                <w:r w:rsidRPr="00FB657A" w:rsidR="00FB657A">
                  <w:rPr>
                    <w:rFonts w:ascii="Times New Roman" w:hAnsi="Times New Roman" w:cs="Times New Roman"/>
                    <w:color w:val="000000" w:themeColor="text1"/>
                    <w:sz w:val="20"/>
                    <w:szCs w:val="20"/>
                  </w:rPr>
                  <w:t>Contracting Officer</w:t>
                </w:r>
              </w:sdtContent>
            </w:sdt>
          </w:p>
        </w:tc>
      </w:tr>
      <w:tr w:rsidRPr="00234525" w:rsidR="00234525" w:rsidTr="70464844" w14:paraId="734B2131" w14:textId="77777777">
        <w:tc>
          <w:tcPr>
            <w:tcW w:w="4230" w:type="dxa"/>
            <w:tcMar/>
          </w:tcPr>
          <w:p w:rsidRPr="00234525" w:rsidR="00E624D8" w:rsidP="008208B6" w:rsidRDefault="00E624D8" w14:paraId="355520B3" w14:textId="1626B5AC">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Phone:</w:t>
            </w:r>
            <w:r w:rsidR="008208B6">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1698768257"/>
                <w:placeholder>
                  <w:docPart w:val="1D52811D41924BECB0FFA91BCA2E4494"/>
                </w:placeholder>
                <w:text/>
              </w:sdtPr>
              <w:sdtEndPr/>
              <w:sdtContent>
                <w:r w:rsidRPr="003F5DF2" w:rsidR="003F5DF2">
                  <w:rPr>
                    <w:rFonts w:ascii="Times New Roman" w:hAnsi="Times New Roman" w:cs="Times New Roman"/>
                    <w:color w:val="000000" w:themeColor="text1"/>
                    <w:sz w:val="20"/>
                    <w:szCs w:val="20"/>
                  </w:rPr>
                  <w:t>202-731-6925</w:t>
                </w:r>
              </w:sdtContent>
            </w:sdt>
          </w:p>
        </w:tc>
        <w:tc>
          <w:tcPr>
            <w:tcW w:w="5130" w:type="dxa"/>
            <w:tcMar/>
          </w:tcPr>
          <w:p w:rsidRPr="00234525" w:rsidR="00E624D8" w:rsidP="008208B6" w:rsidRDefault="00E624D8" w14:paraId="1DD44441" w14:textId="6E164871">
            <w:pPr>
              <w:rPr>
                <w:rFonts w:ascii="Times New Roman" w:hAnsi="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E-Mail:</w:t>
            </w:r>
            <w:r w:rsidR="008208B6">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143277984"/>
                <w:placeholder>
                  <w:docPart w:val="0B3957786D4A4E479453D76C5CB6B48B"/>
                </w:placeholder>
                <w:text/>
              </w:sdtPr>
              <w:sdtEndPr/>
              <w:sdtContent>
                <w:r w:rsidRPr="003F5DF2" w:rsidR="003F5DF2">
                  <w:rPr>
                    <w:rFonts w:ascii="Times New Roman" w:hAnsi="Times New Roman" w:cs="Times New Roman"/>
                    <w:color w:val="000000" w:themeColor="text1"/>
                    <w:sz w:val="20"/>
                    <w:szCs w:val="20"/>
                  </w:rPr>
                  <w:t>Michelle.Brooks@ice.dhs.gov</w:t>
                </w:r>
              </w:sdtContent>
            </w:sdt>
          </w:p>
        </w:tc>
      </w:tr>
      <w:tr w:rsidRPr="00234525" w:rsidR="00234525" w:rsidTr="70464844" w14:paraId="2B90C657" w14:textId="77777777">
        <w:tc>
          <w:tcPr>
            <w:tcW w:w="4230" w:type="dxa"/>
            <w:tcMar/>
          </w:tcPr>
          <w:p w:rsidRPr="00234525" w:rsidR="008C47D2" w:rsidP="008C47D2" w:rsidRDefault="008C47D2" w14:paraId="6B5CC86C"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City(</w:t>
            </w:r>
            <w:proofErr w:type="spellStart"/>
            <w:r w:rsidRPr="00234525">
              <w:rPr>
                <w:rFonts w:ascii="Times New Roman" w:hAnsi="Times New Roman" w:eastAsia="Times New Roman" w:cs="Times New Roman"/>
                <w:b/>
                <w:bCs/>
                <w:color w:val="000000" w:themeColor="text1"/>
                <w:sz w:val="20"/>
                <w:szCs w:val="20"/>
              </w:rPr>
              <w:t>ies</w:t>
            </w:r>
            <w:proofErr w:type="spellEnd"/>
            <w:r w:rsidRPr="00234525">
              <w:rPr>
                <w:rFonts w:ascii="Times New Roman" w:hAnsi="Times New Roman" w:eastAsia="Times New Roman" w:cs="Times New Roman"/>
                <w:b/>
                <w:bCs/>
                <w:color w:val="000000" w:themeColor="text1"/>
                <w:sz w:val="20"/>
                <w:szCs w:val="20"/>
              </w:rPr>
              <w:t xml:space="preserve">) and State(s), or Countries if International, Where On-Site Performance Occurred. </w:t>
            </w:r>
            <w:r w:rsidRPr="00234525">
              <w:rPr>
                <w:rFonts w:ascii="Times New Roman" w:hAnsi="Times New Roman" w:eastAsia="Times New Roman" w:cs="Times New Roman"/>
                <w:b/>
                <w:bCs/>
                <w:i/>
                <w:iCs/>
                <w:color w:val="000000" w:themeColor="text1"/>
                <w:sz w:val="20"/>
                <w:szCs w:val="20"/>
                <w:u w:val="single"/>
              </w:rPr>
              <w:t>Does not include TDY, remote or teleworking employees</w:t>
            </w:r>
            <w:r w:rsidRPr="00234525">
              <w:rPr>
                <w:rFonts w:ascii="Times New Roman" w:hAnsi="Times New Roman" w:eastAsia="Times New Roman" w:cs="Times New Roman"/>
                <w:b/>
                <w:bCs/>
                <w:color w:val="000000" w:themeColor="text1"/>
                <w:sz w:val="20"/>
                <w:szCs w:val="20"/>
              </w:rPr>
              <w:t xml:space="preserve"> (list all):</w:t>
            </w:r>
          </w:p>
          <w:sdt>
            <w:sdtPr>
              <w:rPr>
                <w:rFonts w:ascii="Times New Roman" w:hAnsi="Times New Roman" w:cs="Times New Roman"/>
                <w:color w:val="000000" w:themeColor="text1"/>
                <w:sz w:val="20"/>
                <w:szCs w:val="20"/>
              </w:rPr>
              <w:id w:val="-727763255"/>
              <w:placeholder>
                <w:docPart w:val="D75A5EA31BA49D429DBE7AC77940DE02"/>
              </w:placeholder>
              <w:text/>
            </w:sdtPr>
            <w:sdtEndPr>
              <w:rPr>
                <w:rFonts w:ascii="Times New Roman" w:hAnsi="Times New Roman" w:cs="Times New Roman"/>
                <w:color w:val="000000" w:themeColor="text1" w:themeTint="FF" w:themeShade="FF"/>
                <w:sz w:val="20"/>
                <w:szCs w:val="20"/>
              </w:rPr>
            </w:sdtEndPr>
            <w:sdtContent>
              <w:p w:rsidRPr="00573891" w:rsidR="008C47D2" w:rsidP="008C47D2" w:rsidRDefault="00C97CD1" w14:paraId="19869FA9" w14:textId="756C43D5">
                <w:pPr>
                  <w:rPr>
                    <w:rFonts w:ascii="Times New Roman" w:hAnsi="Times New Roman" w:cs="Times New Roman"/>
                    <w:color w:val="000000" w:themeColor="text1"/>
                    <w:sz w:val="20"/>
                    <w:szCs w:val="20"/>
                  </w:rPr>
                </w:pPr>
                <w:r w:rsidRPr="00C97CD1">
                  <w:rPr>
                    <w:rFonts w:ascii="Times New Roman" w:hAnsi="Times New Roman" w:cs="Times New Roman"/>
                    <w:color w:val="000000" w:themeColor="text1"/>
                    <w:sz w:val="20"/>
                    <w:szCs w:val="20"/>
                  </w:rPr>
                  <w:t>The headquarters is in Washington, DC; Southwest Border.</w:t>
                </w:r>
              </w:p>
            </w:sdtContent>
          </w:sdt>
        </w:tc>
        <w:tc>
          <w:tcPr>
            <w:tcW w:w="5130" w:type="dxa"/>
            <w:tcMar/>
          </w:tcPr>
          <w:p w:rsidRPr="00234525" w:rsidR="008C47D2" w:rsidP="008C47D2" w:rsidRDefault="008C47D2" w14:paraId="240690DD"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List Each Distinct Federal Agency Supported for this Project (Name and Funding Agency ID)</w:t>
            </w:r>
          </w:p>
          <w:p w:rsidRPr="00234525" w:rsidR="009E5FDC" w:rsidP="008C47D2" w:rsidRDefault="009E5FDC" w14:paraId="16080A02" w14:textId="77777777">
            <w:pPr>
              <w:rPr>
                <w:rFonts w:ascii="Times New Roman" w:hAnsi="Times New Roman" w:eastAsia="Times New Roman" w:cs="Times New Roman"/>
                <w:b/>
                <w:bCs/>
                <w:color w:val="000000" w:themeColor="text1"/>
                <w:sz w:val="20"/>
                <w:szCs w:val="20"/>
              </w:rPr>
            </w:pPr>
          </w:p>
          <w:p w:rsidRPr="00234525" w:rsidR="008C47D2" w:rsidP="00234525" w:rsidRDefault="00234525" w14:paraId="6F889BFA" w14:textId="1C403E48">
            <w:pPr>
              <w:tabs>
                <w:tab w:val="left" w:pos="3156"/>
              </w:tabs>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ab/>
            </w:r>
          </w:p>
          <w:sdt>
            <w:sdtPr>
              <w:rPr>
                <w:rFonts w:ascii="Times New Roman" w:hAnsi="Times New Roman" w:cs="Times New Roman"/>
                <w:color w:val="000000" w:themeColor="text1"/>
                <w:sz w:val="20"/>
                <w:szCs w:val="20"/>
              </w:rPr>
              <w:id w:val="109485326"/>
              <w:placeholder>
                <w:docPart w:val="314870C6B40B424B93957D1EF739FB23"/>
              </w:placeholder>
              <w:text/>
            </w:sdtPr>
            <w:sdtEndPr>
              <w:rPr>
                <w:rFonts w:ascii="Times New Roman" w:hAnsi="Times New Roman" w:cs="Times New Roman"/>
                <w:color w:val="000000" w:themeColor="text1" w:themeTint="FF" w:themeShade="FF"/>
                <w:sz w:val="20"/>
                <w:szCs w:val="20"/>
              </w:rPr>
            </w:sdtEndPr>
            <w:sdtContent>
              <w:p w:rsidRPr="00573891" w:rsidR="008C47D2" w:rsidP="008C47D2" w:rsidRDefault="003F5DF2" w14:paraId="5CA7C72C" w14:textId="100913C3">
                <w:pPr>
                  <w:rPr>
                    <w:rFonts w:ascii="Times New Roman" w:hAnsi="Times New Roman" w:cs="Times New Roman"/>
                    <w:color w:val="000000" w:themeColor="text1"/>
                    <w:sz w:val="20"/>
                    <w:szCs w:val="20"/>
                  </w:rPr>
                </w:pPr>
                <w:r w:rsidRPr="003F5DF2">
                  <w:rPr>
                    <w:rFonts w:ascii="Times New Roman" w:hAnsi="Times New Roman" w:cs="Times New Roman"/>
                    <w:color w:val="000000" w:themeColor="text1"/>
                    <w:sz w:val="20"/>
                    <w:szCs w:val="20"/>
                  </w:rPr>
                  <w:t xml:space="preserve">U.S. </w:t>
                </w:r>
                <w:r>
                  <w:rPr>
                    <w:rFonts w:ascii="Times New Roman" w:hAnsi="Times New Roman" w:cs="Times New Roman"/>
                    <w:color w:val="000000" w:themeColor="text1"/>
                    <w:sz w:val="20"/>
                    <w:szCs w:val="20"/>
                  </w:rPr>
                  <w:t>ICE</w:t>
                </w:r>
                <w:r w:rsidR="00617168">
                  <w:rPr>
                    <w:rFonts w:ascii="Times New Roman" w:hAnsi="Times New Roman" w:cs="Times New Roman"/>
                    <w:color w:val="000000" w:themeColor="text1"/>
                    <w:sz w:val="20"/>
                    <w:szCs w:val="20"/>
                  </w:rPr>
                  <w:t>; 7012</w:t>
                </w:r>
              </w:p>
            </w:sdtContent>
          </w:sdt>
        </w:tc>
      </w:tr>
      <w:tr w:rsidRPr="00234525" w:rsidR="00234525" w:rsidTr="70464844" w14:paraId="522AE99D" w14:textId="77777777">
        <w:tc>
          <w:tcPr>
            <w:tcW w:w="4230" w:type="dxa"/>
            <w:tcMar/>
          </w:tcPr>
          <w:p w:rsidRPr="000335D0" w:rsidR="008C47D2" w:rsidP="00202E33" w:rsidRDefault="008C47D2" w14:paraId="6C4A8D78" w14:textId="19ED9544">
            <w:pPr>
              <w:rPr>
                <w:rFonts w:ascii="Times New Roman" w:hAnsi="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Countries Where On-Site Performance Occurred in a High Threat Area </w:t>
            </w:r>
            <w:r w:rsidRPr="00234525">
              <w:rPr>
                <w:rFonts w:ascii="Times New Roman" w:hAnsi="Times New Roman" w:eastAsia="Times New Roman" w:cs="Times New Roman"/>
                <w:b/>
                <w:bCs/>
                <w:i/>
                <w:iCs/>
                <w:color w:val="000000" w:themeColor="text1"/>
                <w:sz w:val="20"/>
                <w:szCs w:val="20"/>
                <w:u w:val="single"/>
              </w:rPr>
              <w:t>Does not include TDY, remote or teleworking employees</w:t>
            </w:r>
            <w:r w:rsidRPr="00234525">
              <w:rPr>
                <w:rFonts w:ascii="Times New Roman" w:hAnsi="Times New Roman" w:eastAsia="Times New Roman" w:cs="Times New Roman"/>
                <w:b/>
                <w:bCs/>
                <w:color w:val="000000" w:themeColor="text1"/>
                <w:sz w:val="20"/>
                <w:szCs w:val="20"/>
                <w:u w:val="single"/>
              </w:rPr>
              <w:t xml:space="preserve"> (list all)</w:t>
            </w:r>
            <w:r w:rsidRPr="00234525">
              <w:rPr>
                <w:rFonts w:ascii="Times New Roman" w:hAnsi="Times New Roman" w:eastAsia="Times New Roman" w:cs="Times New Roman"/>
                <w:b/>
                <w:bCs/>
                <w:color w:val="000000" w:themeColor="text1"/>
                <w:sz w:val="20"/>
                <w:szCs w:val="20"/>
              </w:rPr>
              <w:t>:</w:t>
            </w:r>
            <w:r w:rsidR="00202E33">
              <w:rPr>
                <w:rFonts w:ascii="Times New Roman" w:hAnsi="Times New Roman" w:eastAsia="Times New Roman" w:cs="Times New Roman"/>
                <w:b/>
                <w:bCs/>
                <w:color w:val="000000" w:themeColor="text1"/>
                <w:sz w:val="20"/>
                <w:szCs w:val="20"/>
              </w:rPr>
              <w:t xml:space="preserve"> </w:t>
            </w:r>
            <w:sdt>
              <w:sdtPr>
                <w:rPr>
                  <w:rFonts w:ascii="Times New Roman" w:hAnsi="Times New Roman" w:cs="Times New Roman"/>
                  <w:color w:val="000000" w:themeColor="text1"/>
                  <w:sz w:val="20"/>
                  <w:szCs w:val="20"/>
                </w:rPr>
                <w:id w:val="573860207"/>
                <w:placeholder>
                  <w:docPart w:val="5E5FBA46D7254955AFE6875F5B3CA0F4"/>
                </w:placeholder>
                <w:text/>
              </w:sdtPr>
              <w:sdtEndPr/>
              <w:sdtContent>
                <w:r w:rsidRPr="000335D0" w:rsidR="00F911AA">
                  <w:rPr>
                    <w:rFonts w:ascii="Times New Roman" w:hAnsi="Times New Roman" w:cs="Times New Roman"/>
                    <w:color w:val="000000" w:themeColor="text1"/>
                    <w:sz w:val="20"/>
                    <w:szCs w:val="20"/>
                  </w:rPr>
                  <w:t>Not applicable.</w:t>
                </w:r>
              </w:sdtContent>
            </w:sdt>
          </w:p>
        </w:tc>
        <w:tc>
          <w:tcPr>
            <w:tcW w:w="5130" w:type="dxa"/>
            <w:tcMar/>
          </w:tcPr>
          <w:p w:rsidRPr="00234525" w:rsidR="008C47D2" w:rsidP="008C47D2" w:rsidRDefault="008C47D2" w14:paraId="3FB080A1" w14:textId="77777777">
            <w:pPr>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List Each Agency-Wide support effort included and/or work across more than one Bureau, Program Office, or Organization within an Agency/Customer Entity</w:t>
            </w:r>
          </w:p>
          <w:sdt>
            <w:sdtPr>
              <w:rPr>
                <w:rFonts w:ascii="Times New Roman" w:hAnsi="Times New Roman" w:cs="Times New Roman"/>
                <w:color w:val="000000" w:themeColor="text1"/>
                <w:sz w:val="20"/>
                <w:szCs w:val="20"/>
              </w:rPr>
              <w:id w:val="1733198123"/>
              <w:placeholder>
                <w:docPart w:val="36C09BBBA8B8454DA4DA1DA91E2320BB"/>
              </w:placeholder>
              <w:text/>
            </w:sdtPr>
            <w:sdtEndPr>
              <w:rPr>
                <w:rFonts w:ascii="Times New Roman" w:hAnsi="Times New Roman" w:cs="Times New Roman"/>
                <w:color w:val="000000" w:themeColor="text1" w:themeTint="FF" w:themeShade="FF"/>
                <w:sz w:val="20"/>
                <w:szCs w:val="20"/>
              </w:rPr>
            </w:sdtEndPr>
            <w:sdtContent>
              <w:p w:rsidRPr="00234525" w:rsidR="008C47D2" w:rsidP="008C47D2" w:rsidRDefault="00C97CD1" w14:paraId="032233D3" w14:textId="7E12FA45">
                <w:pPr>
                  <w:rPr>
                    <w:rFonts w:ascii="Times New Roman" w:hAnsi="Times New Roman" w:eastAsia="Times New Roman" w:cs="Times New Roman"/>
                    <w:b/>
                    <w:bCs/>
                    <w:color w:val="000000" w:themeColor="text1"/>
                    <w:sz w:val="20"/>
                    <w:szCs w:val="20"/>
                  </w:rPr>
                </w:pPr>
                <w:r w:rsidRPr="00C97CD1">
                  <w:rPr>
                    <w:rFonts w:ascii="Times New Roman" w:hAnsi="Times New Roman" w:cs="Times New Roman"/>
                    <w:color w:val="000000" w:themeColor="text1"/>
                    <w:sz w:val="20"/>
                    <w:szCs w:val="20"/>
                  </w:rPr>
                  <w:t>ICE Enforcement and Removal Operations (</w:t>
                </w:r>
                <w:proofErr w:type="spellStart"/>
                <w:r w:rsidRPr="00C97CD1">
                  <w:rPr>
                    <w:rFonts w:ascii="Times New Roman" w:hAnsi="Times New Roman" w:cs="Times New Roman"/>
                    <w:color w:val="000000" w:themeColor="text1"/>
                    <w:sz w:val="20"/>
                    <w:szCs w:val="20"/>
                  </w:rPr>
                  <w:t>ERO</w:t>
                </w:r>
                <w:proofErr w:type="spellEnd"/>
                <w:r w:rsidRPr="00C97CD1">
                  <w:rPr>
                    <w:rFonts w:ascii="Times New Roman" w:hAnsi="Times New Roman" w:cs="Times New Roman"/>
                    <w:color w:val="000000" w:themeColor="text1"/>
                    <w:sz w:val="20"/>
                    <w:szCs w:val="20"/>
                  </w:rPr>
                  <w:t>) division supports multiple applications that that interface with other DHS and Law Enforcement branches, such as Customs and Border Protection (</w:t>
                </w:r>
                <w:proofErr w:type="spellStart"/>
                <w:r w:rsidRPr="00C97CD1">
                  <w:rPr>
                    <w:rFonts w:ascii="Times New Roman" w:hAnsi="Times New Roman" w:cs="Times New Roman"/>
                    <w:color w:val="000000" w:themeColor="text1"/>
                    <w:sz w:val="20"/>
                    <w:szCs w:val="20"/>
                  </w:rPr>
                  <w:t>CBP</w:t>
                </w:r>
                <w:proofErr w:type="spellEnd"/>
                <w:r w:rsidRPr="00C97CD1">
                  <w:rPr>
                    <w:rFonts w:ascii="Times New Roman" w:hAnsi="Times New Roman" w:cs="Times New Roman"/>
                    <w:color w:val="000000" w:themeColor="text1"/>
                    <w:sz w:val="20"/>
                    <w:szCs w:val="20"/>
                  </w:rPr>
                  <w:t>), Cybersecurity and Infrastructure Security Agency (</w:t>
                </w:r>
                <w:proofErr w:type="spellStart"/>
                <w:r w:rsidRPr="00C97CD1">
                  <w:rPr>
                    <w:rFonts w:ascii="Times New Roman" w:hAnsi="Times New Roman" w:cs="Times New Roman"/>
                    <w:color w:val="000000" w:themeColor="text1"/>
                    <w:sz w:val="20"/>
                    <w:szCs w:val="20"/>
                  </w:rPr>
                  <w:t>CISA</w:t>
                </w:r>
                <w:proofErr w:type="spellEnd"/>
                <w:r w:rsidRPr="00C97CD1">
                  <w:rPr>
                    <w:rFonts w:ascii="Times New Roman" w:hAnsi="Times New Roman" w:cs="Times New Roman"/>
                    <w:color w:val="000000" w:themeColor="text1"/>
                    <w:sz w:val="20"/>
                    <w:szCs w:val="20"/>
                  </w:rPr>
                  <w:t>), Federal Bureau of Investigation</w:t>
                </w:r>
                <w:r>
                  <w:rPr>
                    <w:rFonts w:ascii="Times New Roman" w:hAnsi="Times New Roman" w:cs="Times New Roman"/>
                    <w:color w:val="000000" w:themeColor="text1"/>
                    <w:sz w:val="20"/>
                    <w:szCs w:val="20"/>
                  </w:rPr>
                  <w:t xml:space="preserve"> </w:t>
                </w:r>
              </w:p>
            </w:sdtContent>
          </w:sdt>
        </w:tc>
      </w:tr>
      <w:tr w:rsidRPr="00234525" w:rsidR="00234525" w:rsidTr="70464844" w14:paraId="2DCBC1BB" w14:textId="77777777">
        <w:tc>
          <w:tcPr>
            <w:tcW w:w="9360" w:type="dxa"/>
            <w:gridSpan w:val="2"/>
            <w:tcMar/>
          </w:tcPr>
          <w:p w:rsidRPr="00234525" w:rsidR="0070671B" w:rsidP="0070671B" w:rsidRDefault="0070671B" w14:paraId="755571F4" w14:textId="77777777">
            <w:pPr>
              <w:spacing w:after="120"/>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Do you have a CPARs for this project?</w:t>
            </w:r>
          </w:p>
          <w:p w:rsidRPr="00234525" w:rsidR="0070671B" w:rsidP="0070671B" w:rsidRDefault="00F911AA" w14:paraId="6A01A196" w14:textId="6D1693E2">
            <w:pPr>
              <w:spacing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fldChar w:fldCharType="begin">
                <w:ffData>
                  <w:name w:val="Check4"/>
                  <w:enabled/>
                  <w:calcOnExit w:val="0"/>
                  <w:checkBox>
                    <w:sizeAuto/>
                    <w:default w:val="1"/>
                  </w:checkBox>
                </w:ffData>
              </w:fldChar>
            </w:r>
            <w:bookmarkStart w:name="Check4" w:id="0"/>
            <w:r>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Pr>
                <w:rFonts w:ascii="Times New Roman" w:hAnsi="Times New Roman" w:cs="Times New Roman"/>
                <w:color w:val="000000" w:themeColor="text1"/>
                <w:sz w:val="20"/>
                <w:szCs w:val="20"/>
              </w:rPr>
              <w:fldChar w:fldCharType="end"/>
            </w:r>
            <w:bookmarkEnd w:id="0"/>
            <w:r w:rsidRPr="00234525" w:rsidR="0070671B">
              <w:rPr>
                <w:rFonts w:ascii="Times New Roman" w:hAnsi="Times New Roman" w:cs="Times New Roman"/>
                <w:color w:val="000000" w:themeColor="text1"/>
                <w:sz w:val="20"/>
                <w:szCs w:val="20"/>
              </w:rPr>
              <w:t xml:space="preserve"> Yes         </w:t>
            </w:r>
          </w:p>
          <w:p w:rsidRPr="00234525" w:rsidR="00482E89" w:rsidP="0070671B" w:rsidRDefault="0070671B" w14:paraId="77C07815" w14:textId="10AC0E4C">
            <w:pPr>
              <w:rPr>
                <w:rFonts w:ascii="Times New Roman" w:hAnsi="Times New Roman" w:eastAsia="Times New Roman" w:cs="Times New Roman"/>
                <w:b/>
                <w:bCs/>
                <w:color w:val="000000" w:themeColor="text1"/>
                <w:sz w:val="20"/>
                <w:szCs w:val="20"/>
              </w:rPr>
            </w:pPr>
            <w:r w:rsidRPr="00234525">
              <w:rPr>
                <w:rFonts w:ascii="Times New Roman" w:hAnsi="Times New Roman" w:cs="Times New Roman"/>
                <w:color w:val="000000" w:themeColor="text1"/>
                <w:sz w:val="20"/>
                <w:szCs w:val="20"/>
              </w:rPr>
              <w:fldChar w:fldCharType="begin">
                <w:ffData>
                  <w:name w:val="Check4"/>
                  <w:enabled/>
                  <w:calcOnExit w:val="0"/>
                  <w:checkBox>
                    <w:sizeAuto/>
                    <w:default w:val="0"/>
                  </w:checkBox>
                </w:ffData>
              </w:fldChar>
            </w:r>
            <w:r w:rsidRPr="00234525">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sidRPr="00234525">
              <w:rPr>
                <w:rFonts w:ascii="Times New Roman" w:hAnsi="Times New Roman" w:cs="Times New Roman"/>
                <w:color w:val="000000" w:themeColor="text1"/>
                <w:sz w:val="20"/>
                <w:szCs w:val="20"/>
              </w:rPr>
              <w:fldChar w:fldCharType="end"/>
            </w:r>
            <w:r w:rsidRPr="00234525">
              <w:rPr>
                <w:rFonts w:ascii="Times New Roman" w:hAnsi="Times New Roman" w:cs="Times New Roman"/>
                <w:color w:val="000000" w:themeColor="text1"/>
                <w:sz w:val="20"/>
                <w:szCs w:val="20"/>
              </w:rPr>
              <w:t xml:space="preserve"> No </w:t>
            </w:r>
          </w:p>
        </w:tc>
      </w:tr>
    </w:tbl>
    <w:p w:rsidRPr="00234525" w:rsidR="007A3191" w:rsidP="35576DAF" w:rsidRDefault="007A3191" w14:paraId="7341750F" w14:textId="60EBDEE2">
      <w:pPr>
        <w:spacing w:after="0" w:line="240" w:lineRule="auto"/>
        <w:rPr>
          <w:rFonts w:ascii="Times New Roman" w:hAnsi="Times New Roman" w:eastAsia="Times New Roman" w:cs="Times New Roman"/>
          <w:b/>
          <w:bCs/>
          <w:color w:val="000000" w:themeColor="text1"/>
          <w:sz w:val="20"/>
          <w:szCs w:val="20"/>
        </w:rPr>
      </w:pPr>
    </w:p>
    <w:tbl>
      <w:tblPr>
        <w:tblStyle w:val="TableGridLight"/>
        <w:tblW w:w="9360"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4230"/>
        <w:gridCol w:w="5130"/>
      </w:tblGrid>
      <w:tr w:rsidRPr="00234525" w:rsidR="00234525" w:rsidTr="00442C73" w14:paraId="0555B185" w14:textId="77777777">
        <w:tc>
          <w:tcPr>
            <w:tcW w:w="9360" w:type="dxa"/>
            <w:gridSpan w:val="2"/>
            <w:shd w:val="clear" w:color="auto" w:fill="C6D9F1" w:themeFill="text2" w:themeFillTint="33"/>
            <w:vAlign w:val="center"/>
          </w:tcPr>
          <w:p w:rsidRPr="00234525" w:rsidR="001568E8" w:rsidP="001568E8" w:rsidRDefault="001568E8" w14:paraId="39FBA0D4" w14:textId="04CC88CC">
            <w:pPr>
              <w:jc w:val="center"/>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RELEVANCY</w:t>
            </w:r>
          </w:p>
        </w:tc>
      </w:tr>
      <w:tr w:rsidRPr="00234525" w:rsidR="00234525" w:rsidTr="00CE4115" w14:paraId="22A5BF5F" w14:textId="77777777">
        <w:trPr>
          <w:trHeight w:val="1642"/>
        </w:trPr>
        <w:tc>
          <w:tcPr>
            <w:tcW w:w="4230" w:type="dxa"/>
          </w:tcPr>
          <w:p w:rsidRPr="00234525" w:rsidR="008C47D2" w:rsidP="008C47D2" w:rsidRDefault="008C47D2" w14:paraId="0367E31F"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Offeror’s Role on Contract:</w:t>
            </w:r>
          </w:p>
          <w:p w:rsidRPr="00234525" w:rsidR="008C47D2" w:rsidP="008C47D2" w:rsidRDefault="008C47D2" w14:paraId="4380D79B" w14:textId="77777777">
            <w:pPr>
              <w:rPr>
                <w:rFonts w:ascii="Times New Roman" w:hAnsi="Times New Roman" w:eastAsia="Times New Roman" w:cs="Times New Roman"/>
                <w:b/>
                <w:bCs/>
                <w:color w:val="000000" w:themeColor="text1"/>
                <w:sz w:val="20"/>
                <w:szCs w:val="20"/>
              </w:rPr>
            </w:pPr>
          </w:p>
          <w:p w:rsidRPr="00234525" w:rsidR="008C47D2" w:rsidP="008C47D2" w:rsidRDefault="00F911AA" w14:paraId="40DC29C1" w14:textId="7D2A55A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fldChar w:fldCharType="begin">
                <w:ffData>
                  <w:name w:val=""/>
                  <w:enabled/>
                  <w:calcOnExit w:val="0"/>
                  <w:checkBox>
                    <w:sizeAuto/>
                    <w:default w:val="1"/>
                  </w:checkBox>
                </w:ffData>
              </w:fldChar>
            </w:r>
            <w:r>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Pr>
                <w:rFonts w:ascii="Times New Roman" w:hAnsi="Times New Roman" w:cs="Times New Roman"/>
                <w:color w:val="000000" w:themeColor="text1"/>
                <w:sz w:val="20"/>
                <w:szCs w:val="20"/>
              </w:rPr>
              <w:fldChar w:fldCharType="end"/>
            </w:r>
            <w:r w:rsidRPr="00234525" w:rsidR="008C47D2">
              <w:rPr>
                <w:rFonts w:ascii="Times New Roman" w:hAnsi="Times New Roman" w:cs="Times New Roman"/>
                <w:color w:val="000000" w:themeColor="text1"/>
                <w:sz w:val="20"/>
                <w:szCs w:val="20"/>
              </w:rPr>
              <w:t xml:space="preserve"> Prime    </w:t>
            </w:r>
          </w:p>
          <w:p w:rsidRPr="00234525" w:rsidR="008C47D2" w:rsidP="008C47D2" w:rsidRDefault="008C47D2" w14:paraId="593A9FC9" w14:textId="77777777">
            <w:pPr>
              <w:rPr>
                <w:rFonts w:ascii="Times New Roman" w:hAnsi="Times New Roman" w:cs="Times New Roman"/>
                <w:color w:val="000000" w:themeColor="text1"/>
                <w:sz w:val="20"/>
                <w:szCs w:val="20"/>
              </w:rPr>
            </w:pPr>
          </w:p>
          <w:p w:rsidRPr="00043AD0" w:rsidR="008C47D2" w:rsidP="00CE4115" w:rsidRDefault="008C47D2" w14:paraId="196309B4" w14:textId="53A6E449">
            <w:pPr>
              <w:rPr>
                <w:rFonts w:ascii="Times New Roman" w:hAnsi="Times New Roman" w:cs="Times New Roman"/>
                <w:color w:val="000000" w:themeColor="text1"/>
                <w:sz w:val="20"/>
                <w:szCs w:val="20"/>
              </w:rPr>
            </w:pPr>
            <w:r w:rsidRPr="00234525">
              <w:rPr>
                <w:rFonts w:ascii="Times New Roman" w:hAnsi="Times New Roman" w:cs="Times New Roman"/>
                <w:color w:val="000000" w:themeColor="text1"/>
                <w:sz w:val="20"/>
                <w:szCs w:val="20"/>
              </w:rPr>
              <w:fldChar w:fldCharType="begin">
                <w:ffData>
                  <w:name w:val="Check4"/>
                  <w:enabled/>
                  <w:calcOnExit w:val="0"/>
                  <w:checkBox>
                    <w:sizeAuto/>
                    <w:default w:val="0"/>
                  </w:checkBox>
                </w:ffData>
              </w:fldChar>
            </w:r>
            <w:r w:rsidRPr="00234525">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sidRPr="00234525">
              <w:rPr>
                <w:rFonts w:ascii="Times New Roman" w:hAnsi="Times New Roman" w:cs="Times New Roman"/>
                <w:color w:val="000000" w:themeColor="text1"/>
                <w:sz w:val="20"/>
                <w:szCs w:val="20"/>
              </w:rPr>
              <w:fldChar w:fldCharType="end"/>
            </w:r>
            <w:r w:rsidRPr="00234525">
              <w:rPr>
                <w:rFonts w:ascii="Times New Roman" w:hAnsi="Times New Roman" w:cs="Times New Roman"/>
                <w:color w:val="000000" w:themeColor="text1"/>
                <w:sz w:val="20"/>
                <w:szCs w:val="20"/>
              </w:rPr>
              <w:t xml:space="preserve"> 1</w:t>
            </w:r>
            <w:r w:rsidRPr="00234525">
              <w:rPr>
                <w:rFonts w:ascii="Times New Roman" w:hAnsi="Times New Roman" w:cs="Times New Roman"/>
                <w:color w:val="000000" w:themeColor="text1"/>
                <w:sz w:val="20"/>
                <w:szCs w:val="20"/>
                <w:vertAlign w:val="superscript"/>
              </w:rPr>
              <w:t>st</w:t>
            </w:r>
            <w:r w:rsidRPr="00234525">
              <w:rPr>
                <w:rFonts w:ascii="Times New Roman" w:hAnsi="Times New Roman" w:cs="Times New Roman"/>
                <w:color w:val="000000" w:themeColor="text1"/>
                <w:sz w:val="20"/>
                <w:szCs w:val="20"/>
              </w:rPr>
              <w:t xml:space="preserve"> -tier Subcontractor (this selection is only for small business concerns) </w:t>
            </w:r>
          </w:p>
        </w:tc>
        <w:tc>
          <w:tcPr>
            <w:tcW w:w="5130" w:type="dxa"/>
          </w:tcPr>
          <w:p w:rsidRPr="00234525" w:rsidR="008C47D2" w:rsidP="008C47D2" w:rsidRDefault="008C47D2" w14:paraId="108A77D7" w14:textId="77777777">
            <w:pPr>
              <w:spacing w:after="120"/>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 xml:space="preserve">If work was performed as a subcontractor, does the subcontract specify the work in support of the relevant experience area? </w:t>
            </w:r>
          </w:p>
          <w:p w:rsidRPr="00234525" w:rsidR="008C47D2" w:rsidP="008C47D2" w:rsidRDefault="008C47D2" w14:paraId="2B242323" w14:textId="77777777">
            <w:pPr>
              <w:rPr>
                <w:rFonts w:ascii="Times New Roman" w:hAnsi="Times New Roman" w:cs="Times New Roman"/>
                <w:color w:val="000000" w:themeColor="text1"/>
                <w:sz w:val="20"/>
                <w:szCs w:val="20"/>
              </w:rPr>
            </w:pPr>
            <w:r w:rsidRPr="00234525">
              <w:rPr>
                <w:rFonts w:ascii="Times New Roman" w:hAnsi="Times New Roman" w:cs="Times New Roman"/>
                <w:color w:val="000000" w:themeColor="text1"/>
                <w:sz w:val="20"/>
                <w:szCs w:val="20"/>
              </w:rPr>
              <w:fldChar w:fldCharType="begin">
                <w:ffData>
                  <w:name w:val="Check4"/>
                  <w:enabled/>
                  <w:calcOnExit w:val="0"/>
                  <w:checkBox>
                    <w:sizeAuto/>
                    <w:default w:val="0"/>
                  </w:checkBox>
                </w:ffData>
              </w:fldChar>
            </w:r>
            <w:r w:rsidRPr="00234525">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sidRPr="00234525">
              <w:rPr>
                <w:rFonts w:ascii="Times New Roman" w:hAnsi="Times New Roman" w:cs="Times New Roman"/>
                <w:color w:val="000000" w:themeColor="text1"/>
                <w:sz w:val="20"/>
                <w:szCs w:val="20"/>
              </w:rPr>
              <w:fldChar w:fldCharType="end"/>
            </w:r>
            <w:r w:rsidRPr="00234525">
              <w:rPr>
                <w:rFonts w:ascii="Times New Roman" w:hAnsi="Times New Roman" w:cs="Times New Roman"/>
                <w:color w:val="000000" w:themeColor="text1"/>
                <w:sz w:val="20"/>
                <w:szCs w:val="20"/>
              </w:rPr>
              <w:t xml:space="preserve"> Yes    </w:t>
            </w:r>
          </w:p>
          <w:p w:rsidRPr="00234525" w:rsidR="008C47D2" w:rsidP="008C47D2" w:rsidRDefault="008C47D2" w14:paraId="2464B9C0" w14:textId="585C2253">
            <w:pPr>
              <w:rPr>
                <w:rFonts w:ascii="Times New Roman" w:hAnsi="Times New Roman" w:cs="Times New Roman"/>
                <w:color w:val="000000" w:themeColor="text1"/>
                <w:sz w:val="20"/>
                <w:szCs w:val="20"/>
              </w:rPr>
            </w:pPr>
            <w:r w:rsidRPr="00234525">
              <w:rPr>
                <w:rFonts w:ascii="Times New Roman" w:hAnsi="Times New Roman" w:cs="Times New Roman"/>
                <w:color w:val="000000" w:themeColor="text1"/>
                <w:sz w:val="20"/>
                <w:szCs w:val="20"/>
              </w:rPr>
              <w:t xml:space="preserve">     </w:t>
            </w:r>
            <w:r w:rsidR="00F911AA">
              <w:rPr>
                <w:rFonts w:ascii="Times New Roman" w:hAnsi="Times New Roman" w:cs="Times New Roman"/>
                <w:color w:val="000000" w:themeColor="text1"/>
                <w:sz w:val="20"/>
                <w:szCs w:val="20"/>
              </w:rPr>
              <w:t>N/A. Prime Contract</w:t>
            </w:r>
          </w:p>
          <w:p w:rsidRPr="00234525" w:rsidR="008C47D2" w:rsidP="008C47D2" w:rsidRDefault="008C47D2" w14:paraId="077806B3" w14:textId="4736D1E4">
            <w:pPr>
              <w:rPr>
                <w:rFonts w:ascii="Times New Roman" w:hAnsi="Times New Roman" w:eastAsia="Times New Roman" w:cs="Times New Roman"/>
                <w:color w:val="000000" w:themeColor="text1"/>
                <w:sz w:val="20"/>
                <w:szCs w:val="20"/>
              </w:rPr>
            </w:pPr>
            <w:r w:rsidRPr="00234525">
              <w:rPr>
                <w:rFonts w:ascii="Times New Roman" w:hAnsi="Times New Roman" w:cs="Times New Roman"/>
                <w:color w:val="000000" w:themeColor="text1"/>
                <w:sz w:val="20"/>
                <w:szCs w:val="20"/>
              </w:rPr>
              <w:fldChar w:fldCharType="begin">
                <w:ffData>
                  <w:name w:val="Check4"/>
                  <w:enabled/>
                  <w:calcOnExit w:val="0"/>
                  <w:checkBox>
                    <w:sizeAuto/>
                    <w:default w:val="0"/>
                  </w:checkBox>
                </w:ffData>
              </w:fldChar>
            </w:r>
            <w:r w:rsidRPr="00234525">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sidRPr="00234525">
              <w:rPr>
                <w:rFonts w:ascii="Times New Roman" w:hAnsi="Times New Roman" w:cs="Times New Roman"/>
                <w:color w:val="000000" w:themeColor="text1"/>
                <w:sz w:val="20"/>
                <w:szCs w:val="20"/>
              </w:rPr>
              <w:fldChar w:fldCharType="end"/>
            </w:r>
            <w:r w:rsidRPr="00234525">
              <w:rPr>
                <w:rFonts w:ascii="Times New Roman" w:hAnsi="Times New Roman" w:cs="Times New Roman"/>
                <w:color w:val="000000" w:themeColor="text1"/>
                <w:sz w:val="20"/>
                <w:szCs w:val="20"/>
              </w:rPr>
              <w:t xml:space="preserve"> No (project does not meet minimum criteria)</w:t>
            </w:r>
          </w:p>
        </w:tc>
      </w:tr>
      <w:tr w:rsidRPr="00234525" w:rsidR="00234525" w:rsidTr="00CA64CB" w14:paraId="7A704F3C" w14:textId="77777777">
        <w:trPr>
          <w:trHeight w:val="904"/>
        </w:trPr>
        <w:tc>
          <w:tcPr>
            <w:tcW w:w="4230" w:type="dxa"/>
          </w:tcPr>
          <w:p w:rsidRPr="00234525" w:rsidR="008C47D2" w:rsidP="008C47D2" w:rsidRDefault="008C47D2" w14:paraId="48970E5E" w14:textId="77777777">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Project Status:</w:t>
            </w:r>
          </w:p>
          <w:p w:rsidRPr="00234525" w:rsidR="008C47D2" w:rsidP="008C47D2" w:rsidRDefault="008C47D2" w14:paraId="660F133F" w14:textId="77777777">
            <w:pPr>
              <w:rPr>
                <w:rFonts w:ascii="Times New Roman" w:hAnsi="Times New Roman" w:eastAsia="Times New Roman" w:cs="Times New Roman"/>
                <w:b/>
                <w:bCs/>
                <w:color w:val="000000" w:themeColor="text1"/>
                <w:sz w:val="20"/>
                <w:szCs w:val="20"/>
              </w:rPr>
            </w:pPr>
          </w:p>
          <w:p w:rsidRPr="00234525" w:rsidR="008C47D2" w:rsidP="008C47D2" w:rsidRDefault="00F911AA" w14:paraId="6B6255B0" w14:textId="255ED223">
            <w:pPr>
              <w:spacing w:after="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fldChar w:fldCharType="begin">
                <w:ffData>
                  <w:name w:val=""/>
                  <w:enabled/>
                  <w:calcOnExit w:val="0"/>
                  <w:checkBox>
                    <w:sizeAuto/>
                    <w:default w:val="1"/>
                  </w:checkBox>
                </w:ffData>
              </w:fldChar>
            </w:r>
            <w:r>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Pr>
                <w:rFonts w:ascii="Times New Roman" w:hAnsi="Times New Roman" w:cs="Times New Roman"/>
                <w:color w:val="000000" w:themeColor="text1"/>
                <w:sz w:val="20"/>
                <w:szCs w:val="20"/>
              </w:rPr>
              <w:fldChar w:fldCharType="end"/>
            </w:r>
            <w:r w:rsidRPr="00234525" w:rsidR="008C47D2">
              <w:rPr>
                <w:rFonts w:ascii="Times New Roman" w:hAnsi="Times New Roman" w:cs="Times New Roman"/>
                <w:color w:val="000000" w:themeColor="text1"/>
                <w:sz w:val="20"/>
                <w:szCs w:val="20"/>
              </w:rPr>
              <w:t xml:space="preserve"> Project is ongoing    </w:t>
            </w:r>
          </w:p>
          <w:p w:rsidRPr="00234525" w:rsidR="008C47D2" w:rsidP="00CA64CB" w:rsidRDefault="008C47D2" w14:paraId="3EF68F85" w14:textId="367E402B">
            <w:pPr>
              <w:rPr>
                <w:rFonts w:ascii="Times New Roman" w:hAnsi="Times New Roman" w:cs="Times New Roman"/>
                <w:color w:val="000000" w:themeColor="text1"/>
                <w:sz w:val="20"/>
                <w:szCs w:val="20"/>
              </w:rPr>
            </w:pPr>
            <w:r w:rsidRPr="00234525">
              <w:rPr>
                <w:rFonts w:ascii="Times New Roman" w:hAnsi="Times New Roman" w:cs="Times New Roman"/>
                <w:color w:val="000000" w:themeColor="text1"/>
                <w:sz w:val="20"/>
                <w:szCs w:val="20"/>
              </w:rPr>
              <w:fldChar w:fldCharType="begin">
                <w:ffData>
                  <w:name w:val="Check4"/>
                  <w:enabled/>
                  <w:calcOnExit w:val="0"/>
                  <w:checkBox>
                    <w:sizeAuto/>
                    <w:default w:val="0"/>
                  </w:checkBox>
                </w:ffData>
              </w:fldChar>
            </w:r>
            <w:r w:rsidRPr="00234525">
              <w:rPr>
                <w:rFonts w:ascii="Times New Roman" w:hAnsi="Times New Roman" w:cs="Times New Roman"/>
                <w:color w:val="000000" w:themeColor="text1"/>
                <w:sz w:val="20"/>
                <w:szCs w:val="20"/>
              </w:rPr>
              <w:instrText xml:space="preserve"> FORMCHECKBOX </w:instrText>
            </w:r>
            <w:r w:rsidR="00D64F8F">
              <w:rPr>
                <w:rFonts w:ascii="Times New Roman" w:hAnsi="Times New Roman" w:cs="Times New Roman"/>
                <w:color w:val="000000" w:themeColor="text1"/>
                <w:sz w:val="20"/>
                <w:szCs w:val="20"/>
              </w:rPr>
            </w:r>
            <w:r w:rsidR="00D64F8F">
              <w:rPr>
                <w:rFonts w:ascii="Times New Roman" w:hAnsi="Times New Roman" w:cs="Times New Roman"/>
                <w:color w:val="000000" w:themeColor="text1"/>
                <w:sz w:val="20"/>
                <w:szCs w:val="20"/>
              </w:rPr>
              <w:fldChar w:fldCharType="separate"/>
            </w:r>
            <w:r w:rsidRPr="00234525">
              <w:rPr>
                <w:rFonts w:ascii="Times New Roman" w:hAnsi="Times New Roman" w:cs="Times New Roman"/>
                <w:color w:val="000000" w:themeColor="text1"/>
                <w:sz w:val="20"/>
                <w:szCs w:val="20"/>
              </w:rPr>
              <w:fldChar w:fldCharType="end"/>
            </w:r>
            <w:r w:rsidRPr="00234525">
              <w:rPr>
                <w:rFonts w:ascii="Times New Roman" w:hAnsi="Times New Roman" w:cs="Times New Roman"/>
                <w:color w:val="000000" w:themeColor="text1"/>
                <w:sz w:val="20"/>
                <w:szCs w:val="20"/>
              </w:rPr>
              <w:t xml:space="preserve"> Project is completed</w:t>
            </w:r>
          </w:p>
        </w:tc>
        <w:tc>
          <w:tcPr>
            <w:tcW w:w="5130" w:type="dxa"/>
          </w:tcPr>
          <w:p w:rsidRPr="00234525" w:rsidR="008C47D2" w:rsidP="008C47D2" w:rsidRDefault="008C47D2" w14:paraId="095BA54E" w14:textId="77777777">
            <w:pPr>
              <w:spacing w:after="120"/>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Period of Performance</w:t>
            </w:r>
          </w:p>
          <w:p w:rsidRPr="00234525" w:rsidR="008C47D2" w:rsidP="008C47D2" w:rsidRDefault="008C47D2" w14:paraId="1BE16273" w14:textId="1CBD4E47">
            <w:pPr>
              <w:spacing w:after="120"/>
              <w:rPr>
                <w:rFonts w:ascii="Times New Roman" w:hAnsi="Times New Roman" w:cs="Times New Roman"/>
                <w:color w:val="000000" w:themeColor="text1"/>
                <w:sz w:val="20"/>
                <w:szCs w:val="20"/>
              </w:rPr>
            </w:pPr>
            <w:r w:rsidRPr="00234525">
              <w:rPr>
                <w:rFonts w:ascii="Times New Roman" w:hAnsi="Times New Roman" w:cs="Times New Roman"/>
                <w:b/>
                <w:bCs/>
                <w:color w:val="000000" w:themeColor="text1"/>
                <w:sz w:val="20"/>
                <w:szCs w:val="20"/>
              </w:rPr>
              <w:t xml:space="preserve">Project Start Date: </w:t>
            </w:r>
            <w:sdt>
              <w:sdtPr>
                <w:rPr>
                  <w:rFonts w:ascii="Times New Roman" w:hAnsi="Times New Roman" w:cs="Times New Roman"/>
                  <w:color w:val="000000" w:themeColor="text1"/>
                  <w:sz w:val="20"/>
                  <w:szCs w:val="20"/>
                </w:rPr>
                <w:id w:val="-1466653177"/>
                <w:placeholder>
                  <w:docPart w:val="37C86C382D2E45AC87CD0CB2F09760BB"/>
                </w:placeholder>
                <w:text/>
              </w:sdtPr>
              <w:sdtEndPr/>
              <w:sdtContent>
                <w:r w:rsidRPr="003F5DF2" w:rsidR="003F5DF2">
                  <w:rPr>
                    <w:rFonts w:ascii="Times New Roman" w:hAnsi="Times New Roman" w:cs="Times New Roman"/>
                    <w:color w:val="000000" w:themeColor="text1"/>
                    <w:sz w:val="20"/>
                    <w:szCs w:val="20"/>
                  </w:rPr>
                  <w:t>02/01/2022</w:t>
                </w:r>
              </w:sdtContent>
            </w:sdt>
          </w:p>
          <w:p w:rsidRPr="00234525" w:rsidR="008C47D2" w:rsidP="008C47D2" w:rsidRDefault="008C47D2" w14:paraId="13ECB1DE" w14:textId="526DF7BB">
            <w:pPr>
              <w:rPr>
                <w:rFonts w:ascii="Times New Roman" w:hAnsi="Times New Roman" w:eastAsia="Times New Roman" w:cs="Times New Roman"/>
                <w:color w:val="000000" w:themeColor="text1"/>
                <w:sz w:val="20"/>
                <w:szCs w:val="20"/>
              </w:rPr>
            </w:pPr>
            <w:r w:rsidRPr="00234525">
              <w:rPr>
                <w:rFonts w:ascii="Times New Roman" w:hAnsi="Times New Roman" w:cs="Times New Roman"/>
                <w:b/>
                <w:bCs/>
                <w:color w:val="000000" w:themeColor="text1"/>
                <w:sz w:val="20"/>
                <w:szCs w:val="20"/>
              </w:rPr>
              <w:t xml:space="preserve">Date of Completion: </w:t>
            </w:r>
            <w:sdt>
              <w:sdtPr>
                <w:rPr>
                  <w:rFonts w:ascii="Times New Roman" w:hAnsi="Times New Roman" w:cs="Times New Roman"/>
                  <w:color w:val="000000" w:themeColor="text1"/>
                  <w:sz w:val="20"/>
                  <w:szCs w:val="20"/>
                </w:rPr>
                <w:id w:val="-1312084543"/>
                <w:placeholder>
                  <w:docPart w:val="BDC02783673044E4B036BB8C13B0E576"/>
                </w:placeholder>
                <w:text/>
              </w:sdtPr>
              <w:sdtEndPr/>
              <w:sdtContent>
                <w:r w:rsidRPr="003F5DF2" w:rsidR="003F5DF2">
                  <w:rPr>
                    <w:rFonts w:ascii="Times New Roman" w:hAnsi="Times New Roman" w:cs="Times New Roman"/>
                    <w:color w:val="000000" w:themeColor="text1"/>
                    <w:sz w:val="20"/>
                    <w:szCs w:val="20"/>
                  </w:rPr>
                  <w:t>01/31/2027</w:t>
                </w:r>
              </w:sdtContent>
            </w:sdt>
          </w:p>
        </w:tc>
      </w:tr>
    </w:tbl>
    <w:p w:rsidR="009E5FDC" w:rsidP="00053194" w:rsidRDefault="009E5FDC" w14:paraId="00824902" w14:textId="21377C70">
      <w:pPr>
        <w:spacing w:after="0" w:line="240" w:lineRule="auto"/>
        <w:rPr>
          <w:rFonts w:ascii="Times New Roman" w:hAnsi="Times New Roman" w:eastAsia="Times New Roman" w:cs="Times New Roman"/>
          <w:b/>
          <w:bCs/>
          <w:color w:val="000000" w:themeColor="text1"/>
          <w:sz w:val="20"/>
          <w:szCs w:val="20"/>
        </w:rPr>
      </w:pPr>
    </w:p>
    <w:tbl>
      <w:tblPr>
        <w:tblStyle w:val="TableGridLight"/>
        <w:tblW w:w="9360"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4230"/>
        <w:gridCol w:w="5130"/>
      </w:tblGrid>
      <w:tr w:rsidRPr="00234525" w:rsidR="00234525" w:rsidTr="00A349D9" w14:paraId="57DA521C" w14:textId="77777777">
        <w:tc>
          <w:tcPr>
            <w:tcW w:w="9360" w:type="dxa"/>
            <w:gridSpan w:val="2"/>
            <w:tcBorders>
              <w:top w:val="single" w:color="auto" w:sz="2" w:space="0"/>
              <w:left w:val="single" w:color="auto" w:sz="2" w:space="0"/>
              <w:bottom w:val="single" w:color="auto" w:sz="2" w:space="0"/>
              <w:right w:val="single" w:color="auto" w:sz="2" w:space="0"/>
            </w:tcBorders>
            <w:shd w:val="clear" w:color="auto" w:fill="C6D9F1" w:themeFill="text2" w:themeFillTint="33"/>
            <w:hideMark/>
          </w:tcPr>
          <w:p w:rsidRPr="00234525" w:rsidR="00A349D9" w:rsidRDefault="00A349D9" w14:paraId="5A430316" w14:textId="77777777">
            <w:pPr>
              <w:jc w:val="center"/>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SIZE</w:t>
            </w:r>
          </w:p>
        </w:tc>
      </w:tr>
      <w:tr w:rsidRPr="00234525" w:rsidR="00CE4115" w:rsidTr="00A349D9" w14:paraId="24915585" w14:textId="77777777">
        <w:tc>
          <w:tcPr>
            <w:tcW w:w="4230" w:type="dxa"/>
            <w:tcBorders>
              <w:top w:val="single" w:color="auto" w:sz="2" w:space="0"/>
              <w:left w:val="single" w:color="auto" w:sz="2" w:space="0"/>
              <w:bottom w:val="single" w:color="auto" w:sz="2" w:space="0"/>
              <w:right w:val="single" w:color="auto" w:sz="2" w:space="0"/>
            </w:tcBorders>
            <w:hideMark/>
          </w:tcPr>
          <w:p w:rsidRPr="00801DBA" w:rsidR="00CE4115" w:rsidP="00CE4115" w:rsidRDefault="00CE4115" w14:paraId="7B9D63FC" w14:textId="77777777">
            <w:pPr>
              <w:rPr>
                <w:rFonts w:ascii="Times New Roman" w:hAnsi="Times New Roman" w:eastAsia="Times New Roman" w:cs="Times New Roman"/>
                <w:b/>
                <w:bCs/>
                <w:color w:val="000000" w:themeColor="text1"/>
                <w:sz w:val="20"/>
                <w:szCs w:val="20"/>
              </w:rPr>
            </w:pPr>
            <w:r w:rsidRPr="00801DBA">
              <w:rPr>
                <w:rFonts w:ascii="Times New Roman" w:hAnsi="Times New Roman" w:eastAsia="Times New Roman" w:cs="Times New Roman"/>
                <w:b/>
                <w:bCs/>
                <w:color w:val="000000" w:themeColor="text1"/>
                <w:sz w:val="20"/>
                <w:szCs w:val="20"/>
              </w:rPr>
              <w:t>Project Labor Total Estimated Value inclusive of all options (</w:t>
            </w:r>
            <w:proofErr w:type="spellStart"/>
            <w:r w:rsidRPr="00801DBA">
              <w:rPr>
                <w:rFonts w:ascii="Times New Roman" w:hAnsi="Times New Roman" w:eastAsia="Times New Roman" w:cs="Times New Roman"/>
                <w:b/>
                <w:bCs/>
                <w:color w:val="000000" w:themeColor="text1"/>
                <w:sz w:val="20"/>
                <w:szCs w:val="20"/>
              </w:rPr>
              <w:t>ODCs</w:t>
            </w:r>
            <w:proofErr w:type="spellEnd"/>
            <w:r w:rsidRPr="00801DBA">
              <w:rPr>
                <w:rFonts w:ascii="Times New Roman" w:hAnsi="Times New Roman" w:eastAsia="Times New Roman" w:cs="Times New Roman"/>
                <w:b/>
                <w:bCs/>
                <w:color w:val="000000" w:themeColor="text1"/>
                <w:sz w:val="20"/>
                <w:szCs w:val="20"/>
              </w:rPr>
              <w:t xml:space="preserve"> and </w:t>
            </w:r>
            <w:proofErr w:type="spellStart"/>
            <w:r w:rsidRPr="00801DBA">
              <w:rPr>
                <w:rFonts w:ascii="Times New Roman" w:hAnsi="Times New Roman" w:eastAsia="Times New Roman" w:cs="Times New Roman"/>
                <w:b/>
                <w:bCs/>
                <w:color w:val="000000" w:themeColor="text1"/>
                <w:sz w:val="20"/>
                <w:szCs w:val="20"/>
              </w:rPr>
              <w:t>Indirects</w:t>
            </w:r>
            <w:proofErr w:type="spellEnd"/>
            <w:r w:rsidRPr="00801DBA">
              <w:rPr>
                <w:rFonts w:ascii="Times New Roman" w:hAnsi="Times New Roman" w:eastAsia="Times New Roman" w:cs="Times New Roman"/>
                <w:b/>
                <w:bCs/>
                <w:color w:val="000000" w:themeColor="text1"/>
                <w:sz w:val="20"/>
                <w:szCs w:val="20"/>
              </w:rPr>
              <w:t xml:space="preserve"> may not be included):</w:t>
            </w:r>
          </w:p>
          <w:sdt>
            <w:sdtPr>
              <w:rPr>
                <w:rFonts w:ascii="Times New Roman" w:hAnsi="Times New Roman" w:cs="Times New Roman"/>
                <w:color w:val="000000" w:themeColor="text1"/>
                <w:sz w:val="20"/>
                <w:szCs w:val="20"/>
              </w:rPr>
              <w:id w:val="2143309580"/>
              <w:placeholder>
                <w:docPart w:val="B447255EDC864810966134D19AFCC44E"/>
              </w:placeholder>
              <w:text/>
            </w:sdtPr>
            <w:sdtEndPr/>
            <w:sdtContent>
              <w:p w:rsidRPr="00234525" w:rsidR="00CE4115" w:rsidP="00CE4115" w:rsidRDefault="00C02A0C" w14:paraId="51200A0F" w14:textId="72742AF8">
                <w:pPr>
                  <w:rPr>
                    <w:rFonts w:ascii="Times New Roman" w:hAnsi="Times New Roman" w:eastAsia="Times New Roman" w:cs="Times New Roman"/>
                    <w:color w:val="000000" w:themeColor="text1"/>
                    <w:sz w:val="20"/>
                    <w:szCs w:val="20"/>
                  </w:rPr>
                </w:pPr>
                <w:r w:rsidRPr="00C02A0C">
                  <w:rPr>
                    <w:rFonts w:ascii="Times New Roman" w:hAnsi="Times New Roman" w:cs="Times New Roman"/>
                    <w:color w:val="000000" w:themeColor="text1"/>
                    <w:sz w:val="20"/>
                    <w:szCs w:val="20"/>
                  </w:rPr>
                  <w:t xml:space="preserve">$71,859,231.6 </w:t>
                </w:r>
              </w:p>
            </w:sdtContent>
          </w:sdt>
        </w:tc>
        <w:tc>
          <w:tcPr>
            <w:tcW w:w="5130" w:type="dxa"/>
            <w:tcBorders>
              <w:top w:val="single" w:color="auto" w:sz="2" w:space="0"/>
              <w:left w:val="single" w:color="auto" w:sz="2" w:space="0"/>
              <w:bottom w:val="single" w:color="auto" w:sz="2" w:space="0"/>
              <w:right w:val="single" w:color="auto" w:sz="2" w:space="0"/>
            </w:tcBorders>
            <w:hideMark/>
          </w:tcPr>
          <w:p w:rsidRPr="00801DBA" w:rsidR="00CE4115" w:rsidP="00CE4115" w:rsidRDefault="00CE4115" w14:paraId="5B55164D" w14:textId="77777777">
            <w:pPr>
              <w:rPr>
                <w:rFonts w:ascii="Times New Roman" w:hAnsi="Times New Roman" w:eastAsia="Times New Roman" w:cs="Times New Roman"/>
                <w:b/>
                <w:bCs/>
                <w:color w:val="000000" w:themeColor="text1"/>
                <w:sz w:val="20"/>
                <w:szCs w:val="20"/>
              </w:rPr>
            </w:pPr>
            <w:r w:rsidRPr="00801DBA">
              <w:rPr>
                <w:rFonts w:ascii="Times New Roman" w:hAnsi="Times New Roman" w:eastAsia="Times New Roman" w:cs="Times New Roman"/>
                <w:b/>
                <w:bCs/>
                <w:color w:val="000000" w:themeColor="text1"/>
                <w:sz w:val="20"/>
                <w:szCs w:val="20"/>
              </w:rPr>
              <w:t>Final Labor Amount Invoiced or Amount Invoiced to Date (</w:t>
            </w:r>
            <w:proofErr w:type="spellStart"/>
            <w:r w:rsidRPr="00801DBA">
              <w:rPr>
                <w:rFonts w:ascii="Times New Roman" w:hAnsi="Times New Roman" w:eastAsia="Times New Roman" w:cs="Times New Roman"/>
                <w:b/>
                <w:bCs/>
                <w:color w:val="000000" w:themeColor="text1"/>
                <w:sz w:val="20"/>
                <w:szCs w:val="20"/>
              </w:rPr>
              <w:t>ODCs</w:t>
            </w:r>
            <w:proofErr w:type="spellEnd"/>
            <w:r w:rsidRPr="00801DBA">
              <w:rPr>
                <w:rFonts w:ascii="Times New Roman" w:hAnsi="Times New Roman" w:eastAsia="Times New Roman" w:cs="Times New Roman"/>
                <w:b/>
                <w:bCs/>
                <w:color w:val="000000" w:themeColor="text1"/>
                <w:sz w:val="20"/>
                <w:szCs w:val="20"/>
              </w:rPr>
              <w:t xml:space="preserve"> and </w:t>
            </w:r>
            <w:proofErr w:type="spellStart"/>
            <w:r w:rsidRPr="00801DBA">
              <w:rPr>
                <w:rFonts w:ascii="Times New Roman" w:hAnsi="Times New Roman" w:eastAsia="Times New Roman" w:cs="Times New Roman"/>
                <w:b/>
                <w:bCs/>
                <w:color w:val="000000" w:themeColor="text1"/>
                <w:sz w:val="20"/>
                <w:szCs w:val="20"/>
              </w:rPr>
              <w:t>Indirects</w:t>
            </w:r>
            <w:proofErr w:type="spellEnd"/>
            <w:r w:rsidRPr="00801DBA">
              <w:rPr>
                <w:rFonts w:ascii="Times New Roman" w:hAnsi="Times New Roman" w:eastAsia="Times New Roman" w:cs="Times New Roman"/>
                <w:b/>
                <w:bCs/>
                <w:color w:val="000000" w:themeColor="text1"/>
                <w:sz w:val="20"/>
                <w:szCs w:val="20"/>
              </w:rPr>
              <w:t xml:space="preserve"> may not be included):</w:t>
            </w:r>
          </w:p>
          <w:p w:rsidRPr="00801DBA" w:rsidR="00CE4115" w:rsidP="00CE4115" w:rsidRDefault="00CE4115" w14:paraId="6A456CE6" w14:textId="77777777">
            <w:pPr>
              <w:rPr>
                <w:rFonts w:ascii="Times New Roman" w:hAnsi="Times New Roman" w:eastAsia="Times New Roman" w:cs="Times New Roman"/>
                <w:b/>
                <w:bCs/>
                <w:color w:val="000000" w:themeColor="text1"/>
                <w:sz w:val="20"/>
                <w:szCs w:val="20"/>
              </w:rPr>
            </w:pPr>
          </w:p>
          <w:sdt>
            <w:sdtPr>
              <w:rPr>
                <w:rFonts w:ascii="Times New Roman" w:hAnsi="Times New Roman" w:cs="Times New Roman"/>
                <w:color w:val="000000" w:themeColor="text1"/>
                <w:sz w:val="20"/>
                <w:szCs w:val="20"/>
              </w:rPr>
              <w:id w:val="-1005667252"/>
              <w:placeholder>
                <w:docPart w:val="8B3E6ED153954F60934DB6B635AE5043"/>
              </w:placeholder>
              <w:text/>
            </w:sdtPr>
            <w:sdtEndPr/>
            <w:sdtContent>
              <w:p w:rsidRPr="00234525" w:rsidR="00CE4115" w:rsidP="00CE4115" w:rsidRDefault="00A16F57" w14:paraId="7F8B7841" w14:textId="0E2F8749">
                <w:pPr>
                  <w:rPr>
                    <w:rFonts w:ascii="Times New Roman" w:hAnsi="Times New Roman" w:cs="Times New Roman"/>
                    <w:color w:val="000000" w:themeColor="text1"/>
                    <w:sz w:val="20"/>
                    <w:szCs w:val="20"/>
                  </w:rPr>
                </w:pPr>
                <w:r w:rsidRPr="00A16F57">
                  <w:rPr>
                    <w:rFonts w:ascii="Times New Roman" w:hAnsi="Times New Roman" w:cs="Times New Roman"/>
                    <w:color w:val="000000" w:themeColor="text1"/>
                    <w:sz w:val="20"/>
                    <w:szCs w:val="20"/>
                  </w:rPr>
                  <w:t>$12,704,589.02</w:t>
                </w:r>
                <w:r w:rsidR="004A4AE5">
                  <w:rPr>
                    <w:rFonts w:ascii="Times New Roman" w:hAnsi="Times New Roman" w:cs="Times New Roman"/>
                    <w:color w:val="000000" w:themeColor="text1"/>
                    <w:sz w:val="20"/>
                    <w:szCs w:val="20"/>
                  </w:rPr>
                  <w:t xml:space="preserve"> </w:t>
                </w:r>
              </w:p>
            </w:sdtContent>
          </w:sdt>
        </w:tc>
      </w:tr>
      <w:tr w:rsidRPr="00234525" w:rsidR="00234525" w:rsidTr="00A349D9" w14:paraId="3B247348" w14:textId="77777777">
        <w:tc>
          <w:tcPr>
            <w:tcW w:w="9360" w:type="dxa"/>
            <w:gridSpan w:val="2"/>
            <w:tcBorders>
              <w:top w:val="single" w:color="auto" w:sz="2" w:space="0"/>
              <w:left w:val="single" w:color="auto" w:sz="2" w:space="0"/>
              <w:bottom w:val="single" w:color="auto" w:sz="2" w:space="0"/>
              <w:right w:val="single" w:color="auto" w:sz="2" w:space="0"/>
            </w:tcBorders>
            <w:hideMark/>
          </w:tcPr>
          <w:p w:rsidRPr="00234525" w:rsidR="00A349D9" w:rsidRDefault="00A349D9" w14:paraId="768A8530" w14:textId="43B63FED">
            <w:pPr>
              <w:rPr>
                <w:rFonts w:ascii="Times New Roman" w:hAnsi="Times New Roman" w:cs="Times New Roman"/>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Total Directly Billable FTE Count: </w:t>
            </w:r>
            <w:sdt>
              <w:sdtPr>
                <w:rPr>
                  <w:rFonts w:ascii="Times New Roman" w:hAnsi="Times New Roman" w:cs="Times New Roman"/>
                  <w:color w:val="000000" w:themeColor="text1"/>
                  <w:sz w:val="20"/>
                  <w:szCs w:val="20"/>
                </w:rPr>
                <w:id w:val="1992741476"/>
                <w:placeholder>
                  <w:docPart w:val="FC583B1F322747D8A78356EC2A12F008"/>
                </w:placeholder>
                <w:text/>
              </w:sdtPr>
              <w:sdtEndPr/>
              <w:sdtContent>
                <w:r w:rsidRPr="00D62147" w:rsidR="00635CCC">
                  <w:rPr>
                    <w:rFonts w:ascii="Times New Roman" w:hAnsi="Times New Roman" w:cs="Times New Roman"/>
                    <w:color w:val="000000" w:themeColor="text1"/>
                    <w:sz w:val="20"/>
                    <w:szCs w:val="20"/>
                  </w:rPr>
                  <w:t xml:space="preserve">111 </w:t>
                </w:r>
                <w:r w:rsidRPr="00D62147" w:rsidR="00FB657A">
                  <w:rPr>
                    <w:rFonts w:ascii="Times New Roman" w:hAnsi="Times New Roman" w:cs="Times New Roman"/>
                    <w:color w:val="000000" w:themeColor="text1"/>
                    <w:sz w:val="20"/>
                    <w:szCs w:val="20"/>
                  </w:rPr>
                  <w:t>FTEs</w:t>
                </w:r>
              </w:sdtContent>
            </w:sdt>
          </w:p>
        </w:tc>
      </w:tr>
    </w:tbl>
    <w:p w:rsidRPr="00234525" w:rsidR="00DB3E62" w:rsidP="00DB3E62" w:rsidRDefault="00DB3E62" w14:paraId="5EED4CB5" w14:textId="77777777">
      <w:pPr>
        <w:spacing w:after="0" w:line="240" w:lineRule="auto"/>
        <w:rPr>
          <w:rFonts w:ascii="Times New Roman" w:hAnsi="Times New Roman" w:eastAsia="Times New Roman" w:cs="Times New Roman"/>
          <w:b/>
          <w:bCs/>
          <w:color w:val="000000" w:themeColor="text1"/>
          <w:sz w:val="20"/>
          <w:szCs w:val="20"/>
        </w:rPr>
      </w:pPr>
    </w:p>
    <w:tbl>
      <w:tblPr>
        <w:tblStyle w:val="TableGridLight"/>
        <w:tblW w:w="9360"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9360"/>
      </w:tblGrid>
      <w:tr w:rsidRPr="00234525" w:rsidR="00234525" w:rsidTr="0D57E299" w14:paraId="5E603BAE" w14:textId="77777777">
        <w:tc>
          <w:tcPr>
            <w:tcW w:w="9360" w:type="dxa"/>
            <w:shd w:val="clear" w:color="auto" w:fill="C6D9F1" w:themeFill="text2" w:themeFillTint="33"/>
          </w:tcPr>
          <w:p w:rsidRPr="00234525" w:rsidR="00B74BFC" w:rsidRDefault="00B74BFC" w14:paraId="0375EF0B" w14:textId="654927CC">
            <w:pPr>
              <w:jc w:val="center"/>
              <w:rPr>
                <w:rFonts w:ascii="Times New Roman" w:hAnsi="Times New Roman" w:cs="Times New Roman"/>
                <w:b/>
                <w:bCs/>
                <w:color w:val="000000" w:themeColor="text1"/>
                <w:sz w:val="20"/>
                <w:szCs w:val="20"/>
              </w:rPr>
            </w:pPr>
            <w:r w:rsidRPr="00234525">
              <w:rPr>
                <w:rFonts w:ascii="Times New Roman" w:hAnsi="Times New Roman" w:cs="Times New Roman"/>
                <w:b/>
                <w:bCs/>
                <w:color w:val="000000" w:themeColor="text1"/>
                <w:sz w:val="20"/>
                <w:szCs w:val="20"/>
              </w:rPr>
              <w:t>COMPLEXITY</w:t>
            </w:r>
          </w:p>
        </w:tc>
      </w:tr>
      <w:tr w:rsidRPr="00234525" w:rsidR="00234525" w:rsidTr="0D57E299" w14:paraId="3965EAE7" w14:textId="77777777">
        <w:tc>
          <w:tcPr>
            <w:tcW w:w="9360" w:type="dxa"/>
          </w:tcPr>
          <w:p w:rsidRPr="00234525" w:rsidR="009451F7" w:rsidRDefault="008A4D31" w14:paraId="3535C27C" w14:textId="25B478B9">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Location(s) of Work (Country, State or Province):</w:t>
            </w:r>
          </w:p>
          <w:sdt>
            <w:sdtPr>
              <w:rPr>
                <w:rFonts w:ascii="Times New Roman" w:hAnsi="Times New Roman" w:cs="Times New Roman"/>
                <w:color w:val="000000" w:themeColor="text1"/>
                <w:sz w:val="20"/>
                <w:szCs w:val="20"/>
              </w:rPr>
              <w:id w:val="-1825963178"/>
              <w:placeholder>
                <w:docPart w:val="88504282822C4799A0FD1E053FA6FB24"/>
              </w:placeholder>
              <w:text/>
            </w:sdtPr>
            <w:sdtEndPr/>
            <w:sdtContent>
              <w:p w:rsidRPr="00234525" w:rsidR="009451F7" w:rsidRDefault="003F5DF2" w14:paraId="43E81477" w14:textId="616B229B">
                <w:pPr>
                  <w:rPr>
                    <w:rFonts w:ascii="Times New Roman" w:hAnsi="Times New Roman" w:eastAsia="Times New Roman" w:cs="Times New Roman"/>
                    <w:color w:val="000000" w:themeColor="text1"/>
                    <w:sz w:val="20"/>
                    <w:szCs w:val="20"/>
                  </w:rPr>
                </w:pPr>
                <w:r w:rsidRPr="003F5DF2">
                  <w:rPr>
                    <w:rFonts w:ascii="Times New Roman" w:hAnsi="Times New Roman" w:cs="Times New Roman"/>
                    <w:color w:val="000000" w:themeColor="text1"/>
                    <w:sz w:val="20"/>
                    <w:szCs w:val="20"/>
                  </w:rPr>
                  <w:t>The headquarters is in Washington, DC</w:t>
                </w:r>
                <w:r w:rsidR="00707E28">
                  <w:rPr>
                    <w:rFonts w:ascii="Times New Roman" w:hAnsi="Times New Roman" w:cs="Times New Roman"/>
                    <w:color w:val="000000" w:themeColor="text1"/>
                    <w:sz w:val="20"/>
                    <w:szCs w:val="20"/>
                  </w:rPr>
                  <w:t xml:space="preserve">; </w:t>
                </w:r>
                <w:r w:rsidR="0021468B">
                  <w:rPr>
                    <w:rFonts w:ascii="Times New Roman" w:hAnsi="Times New Roman" w:cs="Times New Roman"/>
                    <w:color w:val="000000" w:themeColor="text1"/>
                    <w:sz w:val="20"/>
                    <w:szCs w:val="20"/>
                  </w:rPr>
                  <w:t>Southwest Border</w:t>
                </w:r>
              </w:p>
            </w:sdtContent>
          </w:sdt>
        </w:tc>
      </w:tr>
      <w:tr w:rsidRPr="00234525" w:rsidR="00234525" w:rsidTr="0D57E299" w14:paraId="6368E4D9" w14:textId="77777777">
        <w:tc>
          <w:tcPr>
            <w:tcW w:w="9360" w:type="dxa"/>
          </w:tcPr>
          <w:p w:rsidRPr="00234525" w:rsidR="009451F7" w:rsidRDefault="00B5314E" w14:paraId="01B49030" w14:textId="0AD03E1A">
            <w:pP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Bureau(s)/Program </w:t>
            </w:r>
            <w:r w:rsidRPr="00234525" w:rsidR="008A4D31">
              <w:rPr>
                <w:rFonts w:ascii="Times New Roman" w:hAnsi="Times New Roman" w:eastAsia="Times New Roman" w:cs="Times New Roman"/>
                <w:b/>
                <w:bCs/>
                <w:color w:val="000000" w:themeColor="text1"/>
                <w:sz w:val="20"/>
                <w:szCs w:val="20"/>
              </w:rPr>
              <w:t>Office(s)</w:t>
            </w:r>
            <w:r w:rsidRPr="00234525">
              <w:rPr>
                <w:rFonts w:ascii="Times New Roman" w:hAnsi="Times New Roman" w:eastAsia="Times New Roman" w:cs="Times New Roman"/>
                <w:b/>
                <w:bCs/>
                <w:color w:val="000000" w:themeColor="text1"/>
                <w:sz w:val="20"/>
                <w:szCs w:val="20"/>
              </w:rPr>
              <w:t>/Organization(s)</w:t>
            </w:r>
            <w:r w:rsidRPr="00234525" w:rsidR="008A4D31">
              <w:rPr>
                <w:rFonts w:ascii="Times New Roman" w:hAnsi="Times New Roman" w:eastAsia="Times New Roman" w:cs="Times New Roman"/>
                <w:b/>
                <w:bCs/>
                <w:color w:val="000000" w:themeColor="text1"/>
                <w:sz w:val="20"/>
                <w:szCs w:val="20"/>
              </w:rPr>
              <w:t xml:space="preserve"> within the agency this work covers:</w:t>
            </w:r>
          </w:p>
          <w:sdt>
            <w:sdtPr>
              <w:rPr>
                <w:rFonts w:ascii="Times New Roman" w:hAnsi="Times New Roman" w:cs="Times New Roman"/>
                <w:color w:val="000000" w:themeColor="text1"/>
                <w:sz w:val="20"/>
                <w:szCs w:val="20"/>
              </w:rPr>
              <w:id w:val="579031965"/>
              <w:placeholder>
                <w:docPart w:val="CF07F24842C94F4B897D8302E865C388"/>
              </w:placeholder>
              <w:text/>
            </w:sdtPr>
            <w:sdtEndPr/>
            <w:sdtContent>
              <w:p w:rsidRPr="00234525" w:rsidR="009451F7" w:rsidRDefault="003F5DF2" w14:paraId="6BC799EC" w14:textId="522E17C2">
                <w:pPr>
                  <w:rPr>
                    <w:rFonts w:ascii="Times New Roman" w:hAnsi="Times New Roman" w:cs="Times New Roman"/>
                    <w:color w:val="000000" w:themeColor="text1"/>
                    <w:sz w:val="20"/>
                    <w:szCs w:val="20"/>
                  </w:rPr>
                </w:pPr>
                <w:r w:rsidRPr="001C3FE3">
                  <w:rPr>
                    <w:rFonts w:ascii="Times New Roman" w:hAnsi="Times New Roman" w:cs="Times New Roman"/>
                    <w:color w:val="000000" w:themeColor="text1"/>
                    <w:sz w:val="20"/>
                    <w:szCs w:val="20"/>
                  </w:rPr>
                  <w:t>ICE Enforcement and Removal Operations (ERO) division supports multiple applications that that interface with other DHS and Law Enforcement branches, such as Customs and Boarder Protection (CBP), Cybersecurity and Infrastructure Security Agency (CISA), Federal Bureau of Investigation</w:t>
                </w:r>
              </w:p>
            </w:sdtContent>
          </w:sdt>
        </w:tc>
      </w:tr>
    </w:tbl>
    <w:p w:rsidRPr="00234525" w:rsidR="00CE7CF6" w:rsidP="00CA64CB" w:rsidRDefault="00CE7CF6" w14:paraId="19857FCF" w14:textId="39704DF2">
      <w:pPr>
        <w:spacing w:after="0"/>
        <w:jc w:val="both"/>
        <w:rPr>
          <w:rFonts w:ascii="Times New Roman" w:hAnsi="Times New Roman" w:eastAsia="Times New Roman" w:cs="Times New Roman"/>
          <w:color w:val="000000" w:themeColor="text1"/>
          <w:sz w:val="20"/>
          <w:szCs w:val="20"/>
        </w:rPr>
      </w:pPr>
    </w:p>
    <w:p w:rsidRPr="00234525" w:rsidR="00177DCA" w:rsidP="00177DCA" w:rsidRDefault="00177DCA" w14:paraId="3F949A4A" w14:textId="77777777">
      <w:pP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SCOPE – SECTION I</w:t>
      </w:r>
    </w:p>
    <w:p w:rsidRPr="00234525" w:rsidR="00192454" w:rsidP="002B71D5" w:rsidRDefault="00192454" w14:paraId="781E2999" w14:textId="3184E172">
      <w:pPr>
        <w:spacing w:after="120"/>
        <w:jc w:val="both"/>
        <w:rPr>
          <w:rFonts w:ascii="Times New Roman" w:hAnsi="Times New Roman" w:eastAsia="Times New Roman" w:cs="Times New Roman"/>
          <w:color w:val="000000" w:themeColor="text1"/>
          <w:sz w:val="20"/>
          <w:szCs w:val="20"/>
        </w:rPr>
      </w:pPr>
      <w:r w:rsidRPr="00234525">
        <w:rPr>
          <w:rFonts w:ascii="Times New Roman" w:hAnsi="Times New Roman" w:eastAsia="Times New Roman" w:cs="Times New Roman"/>
          <w:color w:val="000000" w:themeColor="text1"/>
          <w:sz w:val="20"/>
          <w:szCs w:val="20"/>
        </w:rPr>
        <w:t>Please indicate which of the following capabilities this REP description address</w:t>
      </w:r>
      <w:r w:rsidRPr="00234525" w:rsidR="00414F94">
        <w:rPr>
          <w:rFonts w:ascii="Times New Roman" w:hAnsi="Times New Roman" w:eastAsia="Times New Roman" w:cs="Times New Roman"/>
          <w:color w:val="000000" w:themeColor="text1"/>
          <w:sz w:val="20"/>
          <w:szCs w:val="20"/>
        </w:rPr>
        <w:t>es</w:t>
      </w:r>
      <w:r w:rsidRPr="00234525">
        <w:rPr>
          <w:rFonts w:ascii="Times New Roman" w:hAnsi="Times New Roman" w:eastAsia="Times New Roman" w:cs="Times New Roman"/>
          <w:color w:val="000000" w:themeColor="text1"/>
          <w:sz w:val="20"/>
          <w:szCs w:val="20"/>
        </w:rPr>
        <w:t xml:space="preserve"> (more than one</w:t>
      </w:r>
      <w:r w:rsidRPr="00234525" w:rsidR="002D0615">
        <w:rPr>
          <w:rFonts w:ascii="Times New Roman" w:hAnsi="Times New Roman" w:eastAsia="Times New Roman" w:cs="Times New Roman"/>
          <w:color w:val="000000" w:themeColor="text1"/>
          <w:sz w:val="20"/>
          <w:szCs w:val="20"/>
        </w:rPr>
        <w:t xml:space="preserve"> can be indicated</w:t>
      </w:r>
      <w:r w:rsidRPr="00234525">
        <w:rPr>
          <w:rFonts w:ascii="Times New Roman" w:hAnsi="Times New Roman" w:eastAsia="Times New Roman" w:cs="Times New Roman"/>
          <w:color w:val="000000" w:themeColor="text1"/>
          <w:sz w:val="20"/>
          <w:szCs w:val="20"/>
        </w:rPr>
        <w:t>, if applicable)</w:t>
      </w:r>
      <w:r w:rsidRPr="00234525" w:rsidR="00BB3672">
        <w:rPr>
          <w:rFonts w:ascii="Times New Roman" w:hAnsi="Times New Roman" w:eastAsia="Times New Roman" w:cs="Times New Roman"/>
          <w:color w:val="000000" w:themeColor="text1"/>
          <w:sz w:val="20"/>
          <w:szCs w:val="20"/>
        </w:rPr>
        <w:t xml:space="preserve">. </w:t>
      </w:r>
    </w:p>
    <w:tbl>
      <w:tblPr>
        <w:tblStyle w:val="TableGrid"/>
        <w:tblW w:w="9355" w:type="dxa"/>
        <w:tblLayout w:type="fixed"/>
        <w:tblLook w:val="04A0" w:firstRow="1" w:lastRow="0" w:firstColumn="1" w:lastColumn="0" w:noHBand="0" w:noVBand="1"/>
      </w:tblPr>
      <w:tblGrid>
        <w:gridCol w:w="2245"/>
        <w:gridCol w:w="5760"/>
        <w:gridCol w:w="1350"/>
      </w:tblGrid>
      <w:tr w:rsidRPr="00234525" w:rsidR="00234525" w:rsidTr="00CE4115" w14:paraId="002F548B" w14:textId="67BC89AC">
        <w:trPr>
          <w:cantSplit/>
        </w:trPr>
        <w:tc>
          <w:tcPr>
            <w:tcW w:w="2245" w:type="dxa"/>
            <w:shd w:val="clear" w:color="auto" w:fill="002060"/>
            <w:vAlign w:val="center"/>
          </w:tcPr>
          <w:p w:rsidRPr="00CE4115" w:rsidR="00CF11C7" w:rsidP="00EF69E3" w:rsidRDefault="00CF11C7" w14:paraId="4B8B327C" w14:textId="77777777">
            <w:pPr>
              <w:rPr>
                <w:rFonts w:ascii="Times New Roman" w:hAnsi="Times New Roman" w:eastAsia="Times New Roman"/>
                <w:color w:val="FFFFFF" w:themeColor="background1"/>
              </w:rPr>
            </w:pPr>
            <w:bookmarkStart w:name="_Hlk99979248" w:id="1"/>
            <w:r w:rsidRPr="00CE4115">
              <w:rPr>
                <w:rFonts w:ascii="Times New Roman" w:hAnsi="Times New Roman" w:eastAsia="Times New Roman"/>
                <w:b/>
                <w:bCs/>
                <w:color w:val="FFFFFF" w:themeColor="background1"/>
              </w:rPr>
              <w:t>Sub-Capability Area</w:t>
            </w:r>
          </w:p>
        </w:tc>
        <w:tc>
          <w:tcPr>
            <w:tcW w:w="5760" w:type="dxa"/>
            <w:shd w:val="clear" w:color="auto" w:fill="002060"/>
            <w:vAlign w:val="center"/>
          </w:tcPr>
          <w:p w:rsidRPr="00CE4115" w:rsidR="00CF11C7" w:rsidP="00EF69E3" w:rsidRDefault="00CF11C7" w14:paraId="361C8BE3" w14:textId="77777777">
            <w:pPr>
              <w:rPr>
                <w:rFonts w:ascii="Times New Roman" w:hAnsi="Times New Roman" w:eastAsia="Times New Roman"/>
                <w:color w:val="FFFFFF" w:themeColor="background1"/>
              </w:rPr>
            </w:pPr>
            <w:r w:rsidRPr="00CE4115">
              <w:rPr>
                <w:rFonts w:ascii="Times New Roman" w:hAnsi="Times New Roman" w:eastAsia="Times New Roman"/>
                <w:b/>
                <w:bCs/>
                <w:color w:val="FFFFFF" w:themeColor="background1"/>
              </w:rPr>
              <w:t>Primary Objective</w:t>
            </w:r>
          </w:p>
        </w:tc>
        <w:tc>
          <w:tcPr>
            <w:tcW w:w="1350" w:type="dxa"/>
            <w:shd w:val="clear" w:color="auto" w:fill="002060"/>
            <w:vAlign w:val="center"/>
          </w:tcPr>
          <w:p w:rsidRPr="00CE4115" w:rsidR="00CF11C7" w:rsidP="00CF11C7" w:rsidRDefault="00CF11C7" w14:paraId="46FA7BA7" w14:textId="0934AB8B">
            <w:pPr>
              <w:jc w:val="center"/>
              <w:rPr>
                <w:rFonts w:ascii="Times New Roman" w:hAnsi="Times New Roman" w:eastAsia="Times New Roman"/>
                <w:b/>
                <w:bCs/>
                <w:color w:val="FFFFFF" w:themeColor="background1"/>
              </w:rPr>
            </w:pPr>
            <w:r w:rsidRPr="00CE4115">
              <w:rPr>
                <w:rFonts w:ascii="Times New Roman" w:hAnsi="Times New Roman" w:eastAsia="Times New Roman"/>
                <w:b/>
                <w:bCs/>
                <w:color w:val="FFFFFF" w:themeColor="background1"/>
              </w:rPr>
              <w:t>Covered in this Project? (Y/N)</w:t>
            </w:r>
          </w:p>
        </w:tc>
      </w:tr>
      <w:bookmarkEnd w:id="1"/>
      <w:tr w:rsidRPr="00234525" w:rsidR="00234525" w:rsidTr="00CE4115" w14:paraId="4B184585" w14:textId="04EF61BD">
        <w:trPr>
          <w:cantSplit/>
        </w:trPr>
        <w:tc>
          <w:tcPr>
            <w:tcW w:w="2245" w:type="dxa"/>
            <w:vAlign w:val="center"/>
          </w:tcPr>
          <w:p w:rsidRPr="00234525" w:rsidR="007D110D" w:rsidP="00CE4115" w:rsidRDefault="007D110D" w14:paraId="28D1752C" w14:textId="7B1B3983">
            <w:pPr>
              <w:rPr>
                <w:rFonts w:ascii="Times New Roman" w:hAnsi="Times New Roman" w:eastAsia="Times New Roman"/>
                <w:color w:val="000000" w:themeColor="text1"/>
              </w:rPr>
            </w:pPr>
            <w:r w:rsidRPr="00234525">
              <w:rPr>
                <w:rFonts w:ascii="Times New Roman" w:hAnsi="Times New Roman"/>
                <w:color w:val="000000" w:themeColor="text1"/>
              </w:rPr>
              <w:t>System Management and Configuration Changes</w:t>
            </w:r>
          </w:p>
        </w:tc>
        <w:tc>
          <w:tcPr>
            <w:tcW w:w="5760" w:type="dxa"/>
            <w:vAlign w:val="center"/>
          </w:tcPr>
          <w:p w:rsidRPr="00234525" w:rsidR="007D110D" w:rsidP="007D110D" w:rsidRDefault="007D110D" w14:paraId="0688D9CD" w14:textId="5E7A4F73">
            <w:pPr>
              <w:rPr>
                <w:rFonts w:ascii="Times New Roman" w:hAnsi="Times New Roman" w:eastAsia="Times New Roman"/>
                <w:color w:val="000000" w:themeColor="text1"/>
              </w:rPr>
            </w:pPr>
            <w:r w:rsidRPr="00234525">
              <w:rPr>
                <w:rFonts w:ascii="Times New Roman" w:hAnsi="Times New Roman"/>
                <w:color w:val="000000" w:themeColor="text1"/>
              </w:rPr>
              <w:t>Manage the technical system, including sub-components and supporting technologies, to ensure overall system reliability, flexibility, and availability with minimal disruptions to service.</w:t>
            </w:r>
          </w:p>
        </w:tc>
        <w:tc>
          <w:tcPr>
            <w:tcW w:w="1350" w:type="dxa"/>
          </w:tcPr>
          <w:p w:rsidRPr="00234525" w:rsidR="007D110D" w:rsidP="00DB1C25" w:rsidRDefault="00F911AA" w14:paraId="6E8533A0" w14:textId="1A441CBD">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234525" w:rsidTr="00CE4115" w14:paraId="257C2B56" w14:textId="6A61E92E">
        <w:trPr>
          <w:cantSplit/>
        </w:trPr>
        <w:tc>
          <w:tcPr>
            <w:tcW w:w="2245" w:type="dxa"/>
            <w:vAlign w:val="center"/>
          </w:tcPr>
          <w:p w:rsidRPr="00234525" w:rsidR="007D110D" w:rsidP="00CE4115" w:rsidRDefault="007D110D" w14:paraId="2EE72E00" w14:textId="1546C82B">
            <w:pPr>
              <w:rPr>
                <w:rFonts w:ascii="Times New Roman" w:hAnsi="Times New Roman" w:eastAsia="Times New Roman"/>
                <w:color w:val="000000" w:themeColor="text1"/>
              </w:rPr>
            </w:pPr>
            <w:r w:rsidRPr="00234525">
              <w:rPr>
                <w:rFonts w:ascii="Times New Roman" w:hAnsi="Times New Roman"/>
                <w:color w:val="000000" w:themeColor="text1"/>
              </w:rPr>
              <w:t>Security and Contingency Planning, Preparation, and Operations</w:t>
            </w:r>
          </w:p>
        </w:tc>
        <w:tc>
          <w:tcPr>
            <w:tcW w:w="5760" w:type="dxa"/>
            <w:vAlign w:val="center"/>
          </w:tcPr>
          <w:p w:rsidRPr="00234525" w:rsidR="007D110D" w:rsidP="007D110D" w:rsidRDefault="007D110D" w14:paraId="75DC74DD" w14:textId="5779E7D8">
            <w:pPr>
              <w:rPr>
                <w:rFonts w:ascii="Times New Roman" w:hAnsi="Times New Roman" w:eastAsia="Times New Roman"/>
                <w:color w:val="000000" w:themeColor="text1"/>
              </w:rPr>
            </w:pPr>
            <w:r w:rsidRPr="00234525">
              <w:rPr>
                <w:rFonts w:ascii="Times New Roman" w:hAnsi="Times New Roman"/>
                <w:color w:val="000000" w:themeColor="text1"/>
              </w:rPr>
              <w:t xml:space="preserve">Develop, maintain, and test appropriate security and contingency plans to comply with relevant policies, directives, and industry best practices for securing developed applications. </w:t>
            </w:r>
          </w:p>
        </w:tc>
        <w:tc>
          <w:tcPr>
            <w:tcW w:w="1350" w:type="dxa"/>
          </w:tcPr>
          <w:p w:rsidRPr="00234525" w:rsidR="007D110D" w:rsidP="00DB1C25" w:rsidRDefault="00F911AA" w14:paraId="493B77C8" w14:textId="420F4BE9">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234525" w:rsidTr="00CE4115" w14:paraId="061B8D37" w14:textId="4DCFEC1A">
        <w:trPr>
          <w:cantSplit/>
        </w:trPr>
        <w:tc>
          <w:tcPr>
            <w:tcW w:w="2245" w:type="dxa"/>
            <w:vAlign w:val="center"/>
          </w:tcPr>
          <w:p w:rsidRPr="00234525" w:rsidR="007D110D" w:rsidP="00CE4115" w:rsidRDefault="007D110D" w14:paraId="72C5F98B" w14:textId="7AC03B95">
            <w:pPr>
              <w:rPr>
                <w:rFonts w:ascii="Times New Roman" w:hAnsi="Times New Roman" w:eastAsia="Times New Roman"/>
                <w:color w:val="000000" w:themeColor="text1"/>
              </w:rPr>
            </w:pPr>
            <w:r w:rsidRPr="00234525">
              <w:rPr>
                <w:rFonts w:ascii="Times New Roman" w:hAnsi="Times New Roman"/>
                <w:color w:val="000000" w:themeColor="text1"/>
              </w:rPr>
              <w:t>User Experience Design</w:t>
            </w:r>
          </w:p>
        </w:tc>
        <w:tc>
          <w:tcPr>
            <w:tcW w:w="5760" w:type="dxa"/>
            <w:vAlign w:val="center"/>
          </w:tcPr>
          <w:p w:rsidRPr="00234525" w:rsidR="007D110D" w:rsidP="007D110D" w:rsidRDefault="007D110D" w14:paraId="3003352B" w14:textId="3BBAB578">
            <w:pPr>
              <w:rPr>
                <w:rFonts w:ascii="Times New Roman" w:hAnsi="Times New Roman" w:eastAsia="Times New Roman"/>
                <w:color w:val="000000" w:themeColor="text1"/>
              </w:rPr>
            </w:pPr>
            <w:r w:rsidRPr="00234525">
              <w:rPr>
                <w:rFonts w:ascii="Times New Roman" w:hAnsi="Times New Roman"/>
                <w:color w:val="000000" w:themeColor="text1"/>
              </w:rPr>
              <w:t xml:space="preserve">Manage and conduct all activities necessary to identify customer and user requirements and design solutions using a human-centered design approach. </w:t>
            </w:r>
          </w:p>
        </w:tc>
        <w:tc>
          <w:tcPr>
            <w:tcW w:w="1350" w:type="dxa"/>
          </w:tcPr>
          <w:p w:rsidRPr="00234525" w:rsidR="007D110D" w:rsidP="00DB1C25" w:rsidRDefault="00F911AA" w14:paraId="3CA17571" w14:textId="5FE00DE6">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234525" w:rsidTr="00CE4115" w14:paraId="4E5DDEB9" w14:textId="35903C36">
        <w:trPr>
          <w:cantSplit/>
        </w:trPr>
        <w:tc>
          <w:tcPr>
            <w:tcW w:w="2245" w:type="dxa"/>
            <w:vAlign w:val="center"/>
          </w:tcPr>
          <w:p w:rsidRPr="00234525" w:rsidR="007D110D" w:rsidP="00CE4115" w:rsidRDefault="007D110D" w14:paraId="60F3166D" w14:textId="04D09DA1">
            <w:pPr>
              <w:rPr>
                <w:rFonts w:ascii="Times New Roman" w:hAnsi="Times New Roman" w:eastAsia="Times New Roman"/>
                <w:color w:val="000000" w:themeColor="text1"/>
              </w:rPr>
            </w:pPr>
            <w:r w:rsidRPr="00234525">
              <w:rPr>
                <w:rFonts w:ascii="Times New Roman" w:hAnsi="Times New Roman"/>
                <w:color w:val="000000" w:themeColor="text1"/>
              </w:rPr>
              <w:t>Development</w:t>
            </w:r>
          </w:p>
        </w:tc>
        <w:tc>
          <w:tcPr>
            <w:tcW w:w="5760" w:type="dxa"/>
            <w:vAlign w:val="center"/>
          </w:tcPr>
          <w:p w:rsidRPr="00234525" w:rsidR="007D110D" w:rsidP="007D110D" w:rsidRDefault="007D110D" w14:paraId="68B04BEE" w14:textId="523BE594">
            <w:pPr>
              <w:rPr>
                <w:rFonts w:ascii="Times New Roman" w:hAnsi="Times New Roman" w:eastAsia="Times New Roman"/>
                <w:color w:val="000000" w:themeColor="text1"/>
              </w:rPr>
            </w:pPr>
            <w:r w:rsidRPr="00234525">
              <w:rPr>
                <w:rFonts w:ascii="Times New Roman" w:hAnsi="Times New Roman"/>
                <w:color w:val="000000" w:themeColor="text1"/>
              </w:rPr>
              <w:t>Manage prioritization of requirements across the system, and continuously manage and perform the necessary development activities using an agile and integrated approach that maximizes proposed productivity measures.</w:t>
            </w:r>
          </w:p>
        </w:tc>
        <w:tc>
          <w:tcPr>
            <w:tcW w:w="1350" w:type="dxa"/>
          </w:tcPr>
          <w:p w:rsidRPr="00234525" w:rsidR="007D110D" w:rsidP="00DB1C25" w:rsidRDefault="00F911AA" w14:paraId="7962B5A9" w14:textId="31820BBE">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234525" w:rsidTr="00CE4115" w14:paraId="54D4DF22" w14:textId="77777777">
        <w:trPr>
          <w:cantSplit/>
        </w:trPr>
        <w:tc>
          <w:tcPr>
            <w:tcW w:w="2245" w:type="dxa"/>
            <w:vAlign w:val="center"/>
          </w:tcPr>
          <w:p w:rsidRPr="00234525" w:rsidR="007D110D" w:rsidP="00CE4115" w:rsidRDefault="007D110D" w14:paraId="3AE0FA7E" w14:textId="5EE35287">
            <w:pPr>
              <w:rPr>
                <w:rFonts w:ascii="Times New Roman" w:hAnsi="Times New Roman" w:eastAsia="Times New Roman"/>
                <w:color w:val="000000" w:themeColor="text1"/>
              </w:rPr>
            </w:pPr>
            <w:r w:rsidRPr="00234525">
              <w:rPr>
                <w:rFonts w:ascii="Times New Roman" w:hAnsi="Times New Roman"/>
                <w:color w:val="000000" w:themeColor="text1"/>
              </w:rPr>
              <w:t>Testing</w:t>
            </w:r>
          </w:p>
        </w:tc>
        <w:tc>
          <w:tcPr>
            <w:tcW w:w="5760" w:type="dxa"/>
            <w:vAlign w:val="center"/>
          </w:tcPr>
          <w:p w:rsidRPr="00234525" w:rsidR="007D110D" w:rsidP="007D110D" w:rsidRDefault="007D110D" w14:paraId="63F69687" w14:textId="51E1F73C">
            <w:pPr>
              <w:rPr>
                <w:rFonts w:ascii="Times New Roman" w:hAnsi="Times New Roman" w:eastAsia="Times New Roman"/>
                <w:color w:val="000000" w:themeColor="text1"/>
              </w:rPr>
            </w:pPr>
            <w:r w:rsidRPr="00234525">
              <w:rPr>
                <w:rFonts w:ascii="Times New Roman" w:hAnsi="Times New Roman"/>
                <w:color w:val="000000" w:themeColor="text1"/>
              </w:rPr>
              <w:t>Develop, conduct, integrate and manage all testing needed to ensure production-ready development.</w:t>
            </w:r>
          </w:p>
        </w:tc>
        <w:tc>
          <w:tcPr>
            <w:tcW w:w="1350" w:type="dxa"/>
          </w:tcPr>
          <w:p w:rsidRPr="00234525" w:rsidR="007D110D" w:rsidP="00DB1C25" w:rsidRDefault="00F911AA" w14:paraId="05F9A252" w14:textId="65095409">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234525" w:rsidTr="00CE4115" w14:paraId="4D41BF0F" w14:textId="77777777">
        <w:trPr>
          <w:cantSplit/>
        </w:trPr>
        <w:tc>
          <w:tcPr>
            <w:tcW w:w="2245" w:type="dxa"/>
            <w:vAlign w:val="center"/>
          </w:tcPr>
          <w:p w:rsidRPr="00234525" w:rsidR="007D110D" w:rsidP="00CE4115" w:rsidRDefault="007D110D" w14:paraId="272CBEF6" w14:textId="64D68BBE">
            <w:pPr>
              <w:rPr>
                <w:rFonts w:ascii="Times New Roman" w:hAnsi="Times New Roman" w:eastAsia="Times New Roman"/>
                <w:color w:val="000000" w:themeColor="text1"/>
              </w:rPr>
            </w:pPr>
            <w:r w:rsidRPr="00234525">
              <w:rPr>
                <w:rFonts w:ascii="Times New Roman" w:hAnsi="Times New Roman"/>
                <w:color w:val="000000" w:themeColor="text1"/>
              </w:rPr>
              <w:t>Release Management</w:t>
            </w:r>
          </w:p>
        </w:tc>
        <w:tc>
          <w:tcPr>
            <w:tcW w:w="5760" w:type="dxa"/>
            <w:vAlign w:val="center"/>
          </w:tcPr>
          <w:p w:rsidRPr="00234525" w:rsidR="007D110D" w:rsidP="007D110D" w:rsidRDefault="007D110D" w14:paraId="7AA6A021" w14:textId="15BBD4CA">
            <w:pPr>
              <w:rPr>
                <w:rFonts w:ascii="Times New Roman" w:hAnsi="Times New Roman" w:eastAsia="Times New Roman"/>
                <w:color w:val="000000" w:themeColor="text1"/>
              </w:rPr>
            </w:pPr>
            <w:r w:rsidRPr="00234525">
              <w:rPr>
                <w:rFonts w:ascii="Times New Roman" w:hAnsi="Times New Roman"/>
                <w:color w:val="000000" w:themeColor="text1"/>
              </w:rPr>
              <w:t>Manage the technical release of features throughout the development lifecycle.</w:t>
            </w:r>
          </w:p>
        </w:tc>
        <w:tc>
          <w:tcPr>
            <w:tcW w:w="1350" w:type="dxa"/>
          </w:tcPr>
          <w:p w:rsidRPr="00234525" w:rsidR="007D110D" w:rsidP="00DB1C25" w:rsidRDefault="00F911AA" w14:paraId="655A1E1A" w14:textId="31E9B935">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r w:rsidRPr="00234525" w:rsidR="007D110D" w:rsidTr="00CE4115" w14:paraId="2B857850" w14:textId="77777777">
        <w:trPr>
          <w:cantSplit/>
        </w:trPr>
        <w:tc>
          <w:tcPr>
            <w:tcW w:w="2245" w:type="dxa"/>
            <w:vAlign w:val="center"/>
          </w:tcPr>
          <w:p w:rsidRPr="00234525" w:rsidR="007D110D" w:rsidP="00CE4115" w:rsidRDefault="007D110D" w14:paraId="2A30E51A" w14:textId="61DEF7E9">
            <w:pPr>
              <w:rPr>
                <w:rFonts w:ascii="Times New Roman" w:hAnsi="Times New Roman" w:eastAsia="Times New Roman"/>
                <w:color w:val="000000" w:themeColor="text1"/>
              </w:rPr>
            </w:pPr>
            <w:r w:rsidRPr="00234525">
              <w:rPr>
                <w:rFonts w:ascii="Times New Roman" w:hAnsi="Times New Roman"/>
                <w:color w:val="000000" w:themeColor="text1"/>
              </w:rPr>
              <w:t>Database, Mainframe, Middleware</w:t>
            </w:r>
          </w:p>
        </w:tc>
        <w:tc>
          <w:tcPr>
            <w:tcW w:w="5760" w:type="dxa"/>
            <w:vAlign w:val="center"/>
          </w:tcPr>
          <w:p w:rsidRPr="00234525" w:rsidR="007D110D" w:rsidP="007D110D" w:rsidRDefault="007D110D" w14:paraId="30D1E74B" w14:textId="41D99E21">
            <w:pPr>
              <w:rPr>
                <w:rFonts w:ascii="Times New Roman" w:hAnsi="Times New Roman" w:eastAsia="Times New Roman"/>
                <w:color w:val="000000" w:themeColor="text1"/>
              </w:rPr>
            </w:pPr>
            <w:r w:rsidRPr="00234525">
              <w:rPr>
                <w:rFonts w:ascii="Times New Roman" w:hAnsi="Times New Roman"/>
                <w:color w:val="000000" w:themeColor="text1"/>
              </w:rPr>
              <w:t>Operate and maintain distributed and mainframe databases and middleware systems as well as include DBMS software and tools.</w:t>
            </w:r>
          </w:p>
        </w:tc>
        <w:tc>
          <w:tcPr>
            <w:tcW w:w="1350" w:type="dxa"/>
          </w:tcPr>
          <w:p w:rsidRPr="00234525" w:rsidR="007D110D" w:rsidP="00DB1C25" w:rsidRDefault="00F911AA" w14:paraId="7FA301B5" w14:textId="6E72FB38">
            <w:pPr>
              <w:jc w:val="center"/>
              <w:rPr>
                <w:rFonts w:ascii="Times New Roman" w:hAnsi="Times New Roman" w:eastAsia="Times New Roman"/>
                <w:color w:val="000000" w:themeColor="text1"/>
              </w:rPr>
            </w:pPr>
            <w:r>
              <w:rPr>
                <w:rFonts w:ascii="Times New Roman" w:hAnsi="Times New Roman" w:eastAsia="Times New Roman"/>
                <w:color w:val="000000" w:themeColor="text1"/>
              </w:rPr>
              <w:t>Y</w:t>
            </w:r>
          </w:p>
        </w:tc>
      </w:tr>
    </w:tbl>
    <w:p w:rsidRPr="00234525" w:rsidR="00F42A82" w:rsidP="35576DAF" w:rsidRDefault="00F42A82" w14:paraId="14CC6935" w14:textId="1966FB93">
      <w:pPr>
        <w:spacing w:after="0"/>
        <w:rPr>
          <w:rFonts w:ascii="Times New Roman" w:hAnsi="Times New Roman" w:eastAsia="Times New Roman" w:cs="Times New Roman"/>
          <w:b/>
          <w:bCs/>
          <w:color w:val="000000" w:themeColor="text1"/>
          <w:sz w:val="20"/>
          <w:szCs w:val="20"/>
        </w:rPr>
      </w:pPr>
    </w:p>
    <w:p w:rsidRPr="00234525" w:rsidR="002D0615" w:rsidP="008C23B4" w:rsidRDefault="008C23B4" w14:paraId="06DE66CF" w14:textId="5480B450">
      <w:pPr>
        <w:shd w:val="clear" w:color="auto" w:fill="C6D9F1" w:themeFill="text2" w:themeFillTint="3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SCOPE – SECTION II</w:t>
      </w:r>
    </w:p>
    <w:p w:rsidR="008503A4" w:rsidP="35576DAF" w:rsidRDefault="0078789B" w14:paraId="2F34F1F8" w14:textId="0B2189F0">
      <w:pPr>
        <w:rPr>
          <w:rFonts w:ascii="Times New Roman" w:hAnsi="Times New Roman" w:eastAsia="Times New Roman" w:cs="Times New Roman"/>
          <w:color w:val="000000" w:themeColor="text1"/>
          <w:sz w:val="20"/>
          <w:szCs w:val="20"/>
        </w:rPr>
      </w:pPr>
      <w:r w:rsidRPr="00234525">
        <w:rPr>
          <w:rFonts w:ascii="Times New Roman" w:hAnsi="Times New Roman" w:eastAsia="Times New Roman" w:cs="Times New Roman"/>
          <w:b/>
          <w:bCs/>
          <w:i/>
          <w:iCs/>
          <w:color w:val="000000" w:themeColor="text1"/>
          <w:sz w:val="20"/>
          <w:szCs w:val="20"/>
          <w:u w:val="single"/>
        </w:rPr>
        <w:t>This section may not exceed a total of two (2) pages</w:t>
      </w:r>
      <w:r w:rsidRPr="00234525" w:rsidR="3852EFE2">
        <w:rPr>
          <w:rFonts w:ascii="Times New Roman" w:hAnsi="Times New Roman" w:eastAsia="Times New Roman" w:cs="Times New Roman"/>
          <w:b/>
          <w:bCs/>
          <w:i/>
          <w:iCs/>
          <w:color w:val="000000" w:themeColor="text1"/>
          <w:sz w:val="20"/>
          <w:szCs w:val="20"/>
          <w:u w:val="single"/>
        </w:rPr>
        <w:t xml:space="preserve"> when completed</w:t>
      </w:r>
      <w:r w:rsidRPr="00234525">
        <w:rPr>
          <w:rFonts w:ascii="Times New Roman" w:hAnsi="Times New Roman" w:eastAsia="Times New Roman" w:cs="Times New Roman"/>
          <w:color w:val="000000" w:themeColor="text1"/>
          <w:sz w:val="20"/>
          <w:szCs w:val="20"/>
        </w:rPr>
        <w:t>. Any narrative exceeding this length will not be considered.</w:t>
      </w:r>
      <w:r w:rsidRPr="00234525" w:rsidR="00EC702D">
        <w:rPr>
          <w:rFonts w:ascii="Times New Roman" w:hAnsi="Times New Roman" w:eastAsia="Times New Roman" w:cs="Times New Roman"/>
          <w:color w:val="000000" w:themeColor="text1"/>
          <w:sz w:val="20"/>
          <w:szCs w:val="20"/>
        </w:rPr>
        <w:t xml:space="preserve"> Use Times New Roman font, no smaller than 11 points.</w:t>
      </w:r>
    </w:p>
    <w:p w:rsidR="008503A4" w:rsidRDefault="008503A4" w14:paraId="0E4AC1E0" w14:textId="77777777">
      <w:pPr>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br w:type="page"/>
      </w:r>
    </w:p>
    <w:tbl>
      <w:tblPr>
        <w:tblW w:w="9445" w:type="dxa"/>
        <w:tblBorders>
          <w:top w:val="single" w:color="4F81BD" w:sz="8" w:space="0"/>
          <w:bottom w:val="single" w:color="4F81BD" w:sz="8" w:space="0"/>
        </w:tblBorders>
        <w:tblLayout w:type="fixed"/>
        <w:tblCellMar>
          <w:left w:w="29" w:type="dxa"/>
          <w:right w:w="43" w:type="dxa"/>
        </w:tblCellMar>
        <w:tblLook w:val="04A0" w:firstRow="1" w:lastRow="0" w:firstColumn="1" w:lastColumn="0" w:noHBand="0" w:noVBand="1"/>
      </w:tblPr>
      <w:tblGrid>
        <w:gridCol w:w="9445"/>
      </w:tblGrid>
      <w:tr w:rsidRPr="00234525" w:rsidR="00234525" w:rsidTr="008503A4" w14:paraId="51E48BEC" w14:textId="77777777">
        <w:trPr>
          <w:trHeight w:val="512"/>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234525" w:rsidR="00BB67DB" w:rsidP="008503A4" w:rsidRDefault="00EC702D" w14:paraId="55F923F0" w14:textId="2309FC12">
            <w:pPr>
              <w:spacing w:after="0" w:line="240" w:lineRule="auto"/>
              <w:jc w:val="cente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Please provide a description of the relevant project. Be clear and concise. Highlight experience as it pertains to service areas and capabilities identified in Section I above.</w:t>
            </w:r>
          </w:p>
        </w:tc>
      </w:tr>
      <w:tr w:rsidRPr="00855721" w:rsidR="00234525" w:rsidTr="008503A4" w14:paraId="4673ABE4" w14:textId="77777777">
        <w:trPr>
          <w:trHeight w:val="611"/>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55721" w:rsidR="00A458B3" w:rsidP="008503A4" w:rsidRDefault="00A03B5F" w14:paraId="1048CB93" w14:textId="6A95513B">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color w:val="000000" w:themeColor="text1"/>
              </w:rPr>
              <w:t>We provide Agile Software Development support for operations and maintenance (</w:t>
            </w:r>
            <w:proofErr w:type="spellStart"/>
            <w:r w:rsidRPr="00855721">
              <w:rPr>
                <w:rFonts w:ascii="Times New Roman" w:hAnsi="Times New Roman" w:eastAsia="Times New Roman" w:cs="Times New Roman"/>
                <w:color w:val="000000" w:themeColor="text1"/>
              </w:rPr>
              <w:t>O&amp;M</w:t>
            </w:r>
            <w:proofErr w:type="spellEnd"/>
            <w:r w:rsidRPr="00855721">
              <w:rPr>
                <w:rFonts w:ascii="Times New Roman" w:hAnsi="Times New Roman" w:eastAsia="Times New Roman" w:cs="Times New Roman"/>
                <w:color w:val="000000" w:themeColor="text1"/>
              </w:rPr>
              <w:t xml:space="preserve">) and modernization of six user-centric (both for Border Agents and aliens tracked) mission-critical enterprise-level ICE Enforcement Systems. We provide oversight of the execution of Agile and </w:t>
            </w:r>
            <w:proofErr w:type="spellStart"/>
            <w:r w:rsidRPr="00855721">
              <w:rPr>
                <w:rFonts w:ascii="Times New Roman" w:hAnsi="Times New Roman" w:eastAsia="Times New Roman" w:cs="Times New Roman"/>
                <w:color w:val="000000" w:themeColor="text1"/>
              </w:rPr>
              <w:t>DevSecOps</w:t>
            </w:r>
            <w:proofErr w:type="spellEnd"/>
            <w:r w:rsidRPr="00855721">
              <w:rPr>
                <w:rFonts w:ascii="Times New Roman" w:hAnsi="Times New Roman" w:eastAsia="Times New Roman" w:cs="Times New Roman"/>
                <w:color w:val="000000" w:themeColor="text1"/>
              </w:rPr>
              <w:t xml:space="preserve">-based requirements analysis, architecture modernization, code development, testing, configuration, deployment, administration, monitoring, and maintenance of each business segment of Enforcement Systems. We apply </w:t>
            </w:r>
            <w:proofErr w:type="spellStart"/>
            <w:r w:rsidRPr="00855721">
              <w:rPr>
                <w:rFonts w:ascii="Times New Roman" w:hAnsi="Times New Roman" w:eastAsia="Times New Roman" w:cs="Times New Roman"/>
                <w:color w:val="000000" w:themeColor="text1"/>
              </w:rPr>
              <w:t>DevSecOps</w:t>
            </w:r>
            <w:proofErr w:type="spellEnd"/>
            <w:r w:rsidRPr="00855721">
              <w:rPr>
                <w:rFonts w:ascii="Times New Roman" w:hAnsi="Times New Roman" w:eastAsia="Times New Roman" w:cs="Times New Roman"/>
                <w:color w:val="000000" w:themeColor="text1"/>
              </w:rPr>
              <w:t xml:space="preserve"> for faster deployments without taking the system down for many production updates. </w:t>
            </w:r>
          </w:p>
          <w:p w:rsidRPr="00855721" w:rsidR="009B48F2" w:rsidP="008503A4" w:rsidRDefault="009B48F2" w14:paraId="5B8538D3" w14:textId="16CF6518">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System Management and Configuration Changes:</w:t>
            </w:r>
            <w:r w:rsidRPr="00855721">
              <w:rPr>
                <w:rFonts w:ascii="Times New Roman" w:hAnsi="Times New Roman" w:eastAsia="Times New Roman" w:cs="Times New Roman"/>
                <w:color w:val="000000" w:themeColor="text1"/>
              </w:rPr>
              <w:t xml:space="preserve"> </w:t>
            </w:r>
            <w:r w:rsidRPr="00855721" w:rsidR="006A5938">
              <w:rPr>
                <w:rFonts w:ascii="Times New Roman" w:hAnsi="Times New Roman" w:eastAsia="Times New Roman" w:cs="Times New Roman"/>
                <w:color w:val="000000" w:themeColor="text1"/>
              </w:rPr>
              <w:t xml:space="preserve">Hardware or software configuration changes, to the ICE ERO IT systems/applications, follow strict processes in accordance with ICE’s configuration management policy. Our multi-functional staff works as QA testers and Release Managers, working with the ICE Office of Chief Information Security Officer (OCISO) for awareness and involvement of all configuration changes to the IT environment including systems, software, infrastructure architecture, infrastructure assets, and end user assets. The OCISO reviews that all defined security requirements have been met for approval for that change to be executed into the production environments.  </w:t>
            </w:r>
          </w:p>
          <w:p w:rsidRPr="00855721" w:rsidR="009B48F2" w:rsidP="008503A4" w:rsidRDefault="009B48F2" w14:paraId="1480A6FF" w14:textId="17333525">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 xml:space="preserve">Security and Contingency Planning, Preparation, and Operations: </w:t>
            </w:r>
            <w:r w:rsidR="00C80D8B">
              <w:rPr>
                <w:rFonts w:ascii="Times New Roman" w:hAnsi="Times New Roman" w:eastAsia="Times New Roman" w:cs="Times New Roman"/>
                <w:color w:val="000000" w:themeColor="text1"/>
              </w:rPr>
              <w:t>We</w:t>
            </w:r>
            <w:r w:rsidRPr="00855721">
              <w:rPr>
                <w:rFonts w:ascii="Times New Roman" w:hAnsi="Times New Roman" w:eastAsia="Times New Roman" w:cs="Times New Roman"/>
                <w:color w:val="000000" w:themeColor="text1"/>
              </w:rPr>
              <w:t xml:space="preserve"> ensure systems remain secure and maintain security posture throughout the lifecycle of the IT systems/applications</w:t>
            </w:r>
            <w:r w:rsidR="00C53C1E">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recertifi</w:t>
            </w:r>
            <w:r w:rsidR="00C53C1E">
              <w:rPr>
                <w:rFonts w:ascii="Times New Roman" w:hAnsi="Times New Roman" w:eastAsia="Times New Roman" w:cs="Times New Roman"/>
                <w:color w:val="000000" w:themeColor="text1"/>
              </w:rPr>
              <w:t>cation</w:t>
            </w:r>
            <w:r w:rsidRPr="00855721">
              <w:rPr>
                <w:rFonts w:ascii="Times New Roman" w:hAnsi="Times New Roman" w:eastAsia="Times New Roman" w:cs="Times New Roman"/>
                <w:color w:val="000000" w:themeColor="text1"/>
              </w:rPr>
              <w:t xml:space="preserve"> and reaccredit</w:t>
            </w:r>
            <w:r w:rsidR="0059528F">
              <w:rPr>
                <w:rFonts w:ascii="Times New Roman" w:hAnsi="Times New Roman" w:eastAsia="Times New Roman" w:cs="Times New Roman"/>
                <w:color w:val="000000" w:themeColor="text1"/>
              </w:rPr>
              <w:t>ation</w:t>
            </w:r>
            <w:r w:rsidRPr="00855721">
              <w:rPr>
                <w:rFonts w:ascii="Times New Roman" w:hAnsi="Times New Roman" w:eastAsia="Times New Roman" w:cs="Times New Roman"/>
                <w:color w:val="000000" w:themeColor="text1"/>
              </w:rPr>
              <w:t>/reauthoriz</w:t>
            </w:r>
            <w:r w:rsidR="007F45FB">
              <w:rPr>
                <w:rFonts w:ascii="Times New Roman" w:hAnsi="Times New Roman" w:eastAsia="Times New Roman" w:cs="Times New Roman"/>
                <w:color w:val="000000" w:themeColor="text1"/>
              </w:rPr>
              <w:t>ation</w:t>
            </w:r>
            <w:r w:rsidRPr="00855721">
              <w:rPr>
                <w:rFonts w:ascii="Times New Roman" w:hAnsi="Times New Roman" w:eastAsia="Times New Roman" w:cs="Times New Roman"/>
                <w:color w:val="000000" w:themeColor="text1"/>
              </w:rPr>
              <w:t xml:space="preserve">. The reauthorization process may involve testing/assessment of all or some of the DHS </w:t>
            </w:r>
            <w:proofErr w:type="spellStart"/>
            <w:r w:rsidRPr="00855721">
              <w:rPr>
                <w:rFonts w:ascii="Times New Roman" w:hAnsi="Times New Roman" w:eastAsia="Times New Roman" w:cs="Times New Roman"/>
                <w:color w:val="000000" w:themeColor="text1"/>
              </w:rPr>
              <w:t>4300A</w:t>
            </w:r>
            <w:proofErr w:type="spellEnd"/>
            <w:r w:rsidRPr="00855721">
              <w:rPr>
                <w:rFonts w:ascii="Times New Roman" w:hAnsi="Times New Roman" w:eastAsia="Times New Roman" w:cs="Times New Roman"/>
                <w:color w:val="000000" w:themeColor="text1"/>
              </w:rPr>
              <w:t xml:space="preserve"> policies/requirements and NIST 800-53 controls (including vulnerability scans)</w:t>
            </w:r>
            <w:proofErr w:type="gramStart"/>
            <w:r w:rsidRPr="00855721">
              <w:rPr>
                <w:rFonts w:ascii="Times New Roman" w:hAnsi="Times New Roman" w:eastAsia="Times New Roman" w:cs="Times New Roman"/>
                <w:color w:val="000000" w:themeColor="text1"/>
              </w:rPr>
              <w:t xml:space="preserve">.  </w:t>
            </w:r>
            <w:proofErr w:type="gramEnd"/>
            <w:r w:rsidRPr="00855721" w:rsidR="00F43847">
              <w:rPr>
                <w:rFonts w:ascii="Times New Roman" w:hAnsi="Times New Roman" w:eastAsia="Times New Roman" w:cs="Times New Roman"/>
                <w:color w:val="000000" w:themeColor="text1"/>
              </w:rPr>
              <w:t xml:space="preserve">We develop, </w:t>
            </w:r>
            <w:proofErr w:type="gramStart"/>
            <w:r w:rsidRPr="00855721" w:rsidR="00F43847">
              <w:rPr>
                <w:rFonts w:ascii="Times New Roman" w:hAnsi="Times New Roman" w:eastAsia="Times New Roman" w:cs="Times New Roman"/>
                <w:color w:val="000000" w:themeColor="text1"/>
              </w:rPr>
              <w:t>maintain</w:t>
            </w:r>
            <w:proofErr w:type="gramEnd"/>
            <w:r w:rsidRPr="00855721" w:rsidR="00F43847">
              <w:rPr>
                <w:rFonts w:ascii="Times New Roman" w:hAnsi="Times New Roman" w:eastAsia="Times New Roman" w:cs="Times New Roman"/>
                <w:color w:val="000000" w:themeColor="text1"/>
              </w:rPr>
              <w:t xml:space="preserve"> and </w:t>
            </w:r>
            <w:r w:rsidRPr="00855721">
              <w:rPr>
                <w:rFonts w:ascii="Times New Roman" w:hAnsi="Times New Roman" w:eastAsia="Times New Roman" w:cs="Times New Roman"/>
                <w:color w:val="000000" w:themeColor="text1"/>
              </w:rPr>
              <w:t>provide all support necessary to complete testing/assessment, including annual ICE failover testing.</w:t>
            </w:r>
            <w:r w:rsidRPr="00855721" w:rsidR="00F94B13">
              <w:rPr>
                <w:rFonts w:ascii="Times New Roman" w:hAnsi="Times New Roman" w:eastAsia="Times New Roman" w:cs="Times New Roman"/>
                <w:color w:val="000000" w:themeColor="text1"/>
              </w:rPr>
              <w:t xml:space="preserve"> </w:t>
            </w:r>
            <w:r w:rsidR="00351DDB">
              <w:rPr>
                <w:rFonts w:ascii="Times New Roman" w:hAnsi="Times New Roman" w:eastAsia="Times New Roman" w:cs="Times New Roman"/>
                <w:color w:val="000000" w:themeColor="text1"/>
              </w:rPr>
              <w:t>We</w:t>
            </w:r>
            <w:r w:rsidRPr="00855721">
              <w:rPr>
                <w:rFonts w:ascii="Times New Roman" w:hAnsi="Times New Roman" w:eastAsia="Times New Roman" w:cs="Times New Roman"/>
                <w:color w:val="000000" w:themeColor="text1"/>
              </w:rPr>
              <w:t xml:space="preserve"> certify the IT systems/applications supported are fully functional and operate correctly as intended on systems using the Federal Desktop Core Configuration (</w:t>
            </w:r>
            <w:proofErr w:type="spellStart"/>
            <w:r w:rsidRPr="00855721">
              <w:rPr>
                <w:rFonts w:ascii="Times New Roman" w:hAnsi="Times New Roman" w:eastAsia="Times New Roman" w:cs="Times New Roman"/>
                <w:color w:val="000000" w:themeColor="text1"/>
              </w:rPr>
              <w:t>FDCC</w:t>
            </w:r>
            <w:proofErr w:type="spellEnd"/>
            <w:r w:rsidRPr="00855721">
              <w:rPr>
                <w:rFonts w:ascii="Times New Roman" w:hAnsi="Times New Roman" w:eastAsia="Times New Roman" w:cs="Times New Roman"/>
                <w:color w:val="000000" w:themeColor="text1"/>
              </w:rPr>
              <w:t>) and US Government Configuration Baseline (</w:t>
            </w:r>
            <w:proofErr w:type="spellStart"/>
            <w:r w:rsidRPr="00855721">
              <w:rPr>
                <w:rFonts w:ascii="Times New Roman" w:hAnsi="Times New Roman" w:eastAsia="Times New Roman" w:cs="Times New Roman"/>
                <w:color w:val="000000" w:themeColor="text1"/>
              </w:rPr>
              <w:t>USGCB</w:t>
            </w:r>
            <w:proofErr w:type="spellEnd"/>
            <w:r w:rsidRPr="00855721">
              <w:rPr>
                <w:rFonts w:ascii="Times New Roman" w:hAnsi="Times New Roman" w:eastAsia="Times New Roman" w:cs="Times New Roman"/>
                <w:color w:val="000000" w:themeColor="text1"/>
              </w:rPr>
              <w:t xml:space="preserve">). </w:t>
            </w:r>
            <w:r w:rsidRPr="00855721" w:rsidR="008C77B7">
              <w:rPr>
                <w:rFonts w:ascii="Times New Roman" w:hAnsi="Times New Roman" w:eastAsia="Times New Roman" w:cs="Times New Roman"/>
                <w:color w:val="000000" w:themeColor="text1"/>
              </w:rPr>
              <w:t xml:space="preserve">We ensure </w:t>
            </w:r>
            <w:r w:rsidRPr="00855721">
              <w:rPr>
                <w:rFonts w:ascii="Times New Roman" w:hAnsi="Times New Roman" w:eastAsia="Times New Roman" w:cs="Times New Roman"/>
                <w:color w:val="000000" w:themeColor="text1"/>
              </w:rPr>
              <w:t xml:space="preserve">standard installation, operation, maintenance, updates, and/or patching of software </w:t>
            </w:r>
            <w:r w:rsidRPr="00855721" w:rsidR="008C77B7">
              <w:rPr>
                <w:rFonts w:ascii="Times New Roman" w:hAnsi="Times New Roman" w:eastAsia="Times New Roman" w:cs="Times New Roman"/>
                <w:color w:val="000000" w:themeColor="text1"/>
              </w:rPr>
              <w:t>do</w:t>
            </w:r>
            <w:r w:rsidRPr="00855721" w:rsidR="00B028C2">
              <w:rPr>
                <w:rFonts w:ascii="Times New Roman" w:hAnsi="Times New Roman" w:eastAsia="Times New Roman" w:cs="Times New Roman"/>
                <w:color w:val="000000" w:themeColor="text1"/>
              </w:rPr>
              <w:t>es</w:t>
            </w:r>
            <w:r w:rsidRPr="00855721" w:rsidR="008C77B7">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 xml:space="preserve">not alter configuration settings from approved </w:t>
            </w:r>
            <w:proofErr w:type="spellStart"/>
            <w:r w:rsidRPr="00855721">
              <w:rPr>
                <w:rFonts w:ascii="Times New Roman" w:hAnsi="Times New Roman" w:eastAsia="Times New Roman" w:cs="Times New Roman"/>
                <w:color w:val="000000" w:themeColor="text1"/>
              </w:rPr>
              <w:t>FDCC</w:t>
            </w:r>
            <w:proofErr w:type="spellEnd"/>
            <w:r w:rsidRPr="00855721">
              <w:rPr>
                <w:rFonts w:ascii="Times New Roman" w:hAnsi="Times New Roman" w:eastAsia="Times New Roman" w:cs="Times New Roman"/>
                <w:color w:val="000000" w:themeColor="text1"/>
              </w:rPr>
              <w:t>/</w:t>
            </w:r>
            <w:proofErr w:type="spellStart"/>
            <w:r w:rsidRPr="00855721">
              <w:rPr>
                <w:rFonts w:ascii="Times New Roman" w:hAnsi="Times New Roman" w:eastAsia="Times New Roman" w:cs="Times New Roman"/>
                <w:color w:val="000000" w:themeColor="text1"/>
              </w:rPr>
              <w:t>USGCB</w:t>
            </w:r>
            <w:proofErr w:type="spellEnd"/>
            <w:r w:rsidRPr="00855721">
              <w:rPr>
                <w:rFonts w:ascii="Times New Roman" w:hAnsi="Times New Roman" w:eastAsia="Times New Roman" w:cs="Times New Roman"/>
                <w:color w:val="000000" w:themeColor="text1"/>
              </w:rPr>
              <w:t xml:space="preserve"> configuration</w:t>
            </w:r>
            <w:r w:rsidRPr="00855721" w:rsidR="0028411E">
              <w:rPr>
                <w:rFonts w:ascii="Times New Roman" w:hAnsi="Times New Roman" w:eastAsia="Times New Roman" w:cs="Times New Roman"/>
                <w:color w:val="000000" w:themeColor="text1"/>
              </w:rPr>
              <w:t xml:space="preserve"> and </w:t>
            </w:r>
            <w:r w:rsidRPr="00855721" w:rsidR="00911FED">
              <w:rPr>
                <w:rFonts w:ascii="Times New Roman" w:hAnsi="Times New Roman" w:eastAsia="Times New Roman" w:cs="Times New Roman"/>
                <w:color w:val="000000" w:themeColor="text1"/>
              </w:rPr>
              <w:t>remain compliant</w:t>
            </w:r>
            <w:r w:rsidRPr="00855721" w:rsidR="0038577A">
              <w:rPr>
                <w:rFonts w:ascii="Times New Roman" w:hAnsi="Times New Roman" w:eastAsia="Times New Roman" w:cs="Times New Roman"/>
                <w:color w:val="000000" w:themeColor="text1"/>
              </w:rPr>
              <w:t xml:space="preserve"> with policies and guidelines</w:t>
            </w:r>
            <w:r w:rsidR="00E87B8B">
              <w:rPr>
                <w:rFonts w:ascii="Times New Roman" w:hAnsi="Times New Roman" w:eastAsia="Times New Roman" w:cs="Times New Roman"/>
                <w:color w:val="000000" w:themeColor="text1"/>
              </w:rPr>
              <w:t>. W</w:t>
            </w:r>
            <w:r w:rsidRPr="00855721" w:rsidR="0038577A">
              <w:rPr>
                <w:rFonts w:ascii="Times New Roman" w:hAnsi="Times New Roman" w:eastAsia="Times New Roman" w:cs="Times New Roman"/>
                <w:color w:val="000000" w:themeColor="text1"/>
              </w:rPr>
              <w:t>e</w:t>
            </w:r>
            <w:r w:rsidRPr="00855721">
              <w:rPr>
                <w:rFonts w:ascii="Times New Roman" w:hAnsi="Times New Roman" w:eastAsia="Times New Roman" w:cs="Times New Roman"/>
                <w:color w:val="000000" w:themeColor="text1"/>
              </w:rPr>
              <w:t xml:space="preserve"> follow OMB memorandum 07-18 and use Security Content Automation Protocol (</w:t>
            </w:r>
            <w:proofErr w:type="spellStart"/>
            <w:r w:rsidRPr="00855721">
              <w:rPr>
                <w:rFonts w:ascii="Times New Roman" w:hAnsi="Times New Roman" w:eastAsia="Times New Roman" w:cs="Times New Roman"/>
                <w:color w:val="000000" w:themeColor="text1"/>
              </w:rPr>
              <w:t>SCAP</w:t>
            </w:r>
            <w:proofErr w:type="spellEnd"/>
            <w:r w:rsidRPr="00855721">
              <w:rPr>
                <w:rFonts w:ascii="Times New Roman" w:hAnsi="Times New Roman" w:eastAsia="Times New Roman" w:cs="Times New Roman"/>
                <w:color w:val="000000" w:themeColor="text1"/>
              </w:rPr>
              <w:t xml:space="preserve">) validated tools with </w:t>
            </w:r>
            <w:proofErr w:type="spellStart"/>
            <w:r w:rsidRPr="00855721">
              <w:rPr>
                <w:rFonts w:ascii="Times New Roman" w:hAnsi="Times New Roman" w:eastAsia="Times New Roman" w:cs="Times New Roman"/>
                <w:color w:val="000000" w:themeColor="text1"/>
              </w:rPr>
              <w:t>FDCC</w:t>
            </w:r>
            <w:proofErr w:type="spellEnd"/>
            <w:r w:rsidRPr="00855721">
              <w:rPr>
                <w:rFonts w:ascii="Times New Roman" w:hAnsi="Times New Roman" w:eastAsia="Times New Roman" w:cs="Times New Roman"/>
                <w:color w:val="000000" w:themeColor="text1"/>
              </w:rPr>
              <w:t>/</w:t>
            </w:r>
            <w:proofErr w:type="spellStart"/>
            <w:r w:rsidRPr="00855721">
              <w:rPr>
                <w:rFonts w:ascii="Times New Roman" w:hAnsi="Times New Roman" w:eastAsia="Times New Roman" w:cs="Times New Roman"/>
                <w:color w:val="000000" w:themeColor="text1"/>
              </w:rPr>
              <w:t>USGCB</w:t>
            </w:r>
            <w:proofErr w:type="spellEnd"/>
            <w:r w:rsidRPr="00855721">
              <w:rPr>
                <w:rFonts w:ascii="Times New Roman" w:hAnsi="Times New Roman" w:eastAsia="Times New Roman" w:cs="Times New Roman"/>
                <w:color w:val="000000" w:themeColor="text1"/>
              </w:rPr>
              <w:t xml:space="preserve"> Scanner capability to certify products operate correctly with </w:t>
            </w:r>
            <w:proofErr w:type="spellStart"/>
            <w:r w:rsidRPr="00855721">
              <w:rPr>
                <w:rFonts w:ascii="Times New Roman" w:hAnsi="Times New Roman" w:eastAsia="Times New Roman" w:cs="Times New Roman"/>
                <w:color w:val="000000" w:themeColor="text1"/>
              </w:rPr>
              <w:t>FDCC</w:t>
            </w:r>
            <w:proofErr w:type="spellEnd"/>
            <w:r w:rsidRPr="00855721">
              <w:rPr>
                <w:rFonts w:ascii="Times New Roman" w:hAnsi="Times New Roman" w:eastAsia="Times New Roman" w:cs="Times New Roman"/>
                <w:color w:val="000000" w:themeColor="text1"/>
              </w:rPr>
              <w:t>/</w:t>
            </w:r>
            <w:proofErr w:type="spellStart"/>
            <w:r w:rsidRPr="00855721">
              <w:rPr>
                <w:rFonts w:ascii="Times New Roman" w:hAnsi="Times New Roman" w:eastAsia="Times New Roman" w:cs="Times New Roman"/>
                <w:color w:val="000000" w:themeColor="text1"/>
              </w:rPr>
              <w:t>USGCB</w:t>
            </w:r>
            <w:proofErr w:type="spellEnd"/>
            <w:r w:rsidRPr="00855721">
              <w:rPr>
                <w:rFonts w:ascii="Times New Roman" w:hAnsi="Times New Roman" w:eastAsia="Times New Roman" w:cs="Times New Roman"/>
                <w:color w:val="000000" w:themeColor="text1"/>
              </w:rPr>
              <w:t xml:space="preserve"> configurations and do not alter </w:t>
            </w:r>
            <w:proofErr w:type="spellStart"/>
            <w:r w:rsidRPr="00855721">
              <w:rPr>
                <w:rFonts w:ascii="Times New Roman" w:hAnsi="Times New Roman" w:eastAsia="Times New Roman" w:cs="Times New Roman"/>
                <w:color w:val="000000" w:themeColor="text1"/>
              </w:rPr>
              <w:t>FDCC</w:t>
            </w:r>
            <w:proofErr w:type="spellEnd"/>
            <w:r w:rsidRPr="00855721">
              <w:rPr>
                <w:rFonts w:ascii="Times New Roman" w:hAnsi="Times New Roman" w:eastAsia="Times New Roman" w:cs="Times New Roman"/>
                <w:color w:val="000000" w:themeColor="text1"/>
              </w:rPr>
              <w:t>/</w:t>
            </w:r>
            <w:proofErr w:type="spellStart"/>
            <w:r w:rsidRPr="00855721">
              <w:rPr>
                <w:rFonts w:ascii="Times New Roman" w:hAnsi="Times New Roman" w:eastAsia="Times New Roman" w:cs="Times New Roman"/>
                <w:color w:val="000000" w:themeColor="text1"/>
              </w:rPr>
              <w:t>USGCB</w:t>
            </w:r>
            <w:proofErr w:type="spellEnd"/>
            <w:r w:rsidRPr="00855721">
              <w:rPr>
                <w:rFonts w:ascii="Times New Roman" w:hAnsi="Times New Roman" w:eastAsia="Times New Roman" w:cs="Times New Roman"/>
                <w:color w:val="000000" w:themeColor="text1"/>
              </w:rPr>
              <w:t xml:space="preserve"> settings.</w:t>
            </w:r>
          </w:p>
          <w:p w:rsidRPr="00855721" w:rsidR="00C47E06" w:rsidP="008503A4" w:rsidRDefault="009B48F2" w14:paraId="770A14B7" w14:textId="4376F438">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User Experience Design:</w:t>
            </w:r>
            <w:r w:rsidRPr="00855721">
              <w:rPr>
                <w:rFonts w:ascii="Times New Roman" w:hAnsi="Times New Roman" w:eastAsia="Times New Roman" w:cs="Times New Roman"/>
                <w:color w:val="000000" w:themeColor="text1"/>
              </w:rPr>
              <w:t xml:space="preserve">  </w:t>
            </w:r>
            <w:r w:rsidRPr="00855721" w:rsidR="00A82088">
              <w:rPr>
                <w:rFonts w:ascii="Times New Roman" w:hAnsi="Times New Roman" w:eastAsia="Times New Roman" w:cs="Times New Roman"/>
                <w:color w:val="000000" w:themeColor="text1"/>
              </w:rPr>
              <w:t xml:space="preserve">We design user friendly, intuitive, customer-centric web applications for Border applications using a human-centered design approach. We apply DHS and ICE standards and guidance for the UI design to be 508 compliant. Prior to production updates to any UI, the applications go through review with the ICE DHS Quality Assurance (QA) group as a final confirmation of compliance, including 508. </w:t>
            </w:r>
            <w:r w:rsidR="00CC769D">
              <w:rPr>
                <w:rFonts w:ascii="Times New Roman" w:hAnsi="Times New Roman" w:eastAsia="Times New Roman" w:cs="Times New Roman"/>
                <w:color w:val="000000" w:themeColor="text1"/>
              </w:rPr>
              <w:t>Almost</w:t>
            </w:r>
            <w:r w:rsidRPr="00855721" w:rsidR="00A82088">
              <w:rPr>
                <w:rFonts w:ascii="Times New Roman" w:hAnsi="Times New Roman" w:eastAsia="Times New Roman" w:cs="Times New Roman"/>
                <w:color w:val="000000" w:themeColor="text1"/>
              </w:rPr>
              <w:t xml:space="preserve"> all information that we display (and must protect) is PII </w:t>
            </w:r>
            <w:r w:rsidR="00576F2B">
              <w:rPr>
                <w:rFonts w:ascii="Times New Roman" w:hAnsi="Times New Roman" w:eastAsia="Times New Roman" w:cs="Times New Roman"/>
                <w:color w:val="000000" w:themeColor="text1"/>
              </w:rPr>
              <w:t>regarding</w:t>
            </w:r>
            <w:r w:rsidRPr="00855721" w:rsidR="00A82088">
              <w:rPr>
                <w:rFonts w:ascii="Times New Roman" w:hAnsi="Times New Roman" w:eastAsia="Times New Roman" w:cs="Times New Roman"/>
                <w:color w:val="000000" w:themeColor="text1"/>
              </w:rPr>
              <w:t xml:space="preserve"> processing, handling, and communication </w:t>
            </w:r>
            <w:r w:rsidR="00576F2B">
              <w:rPr>
                <w:rFonts w:ascii="Times New Roman" w:hAnsi="Times New Roman" w:eastAsia="Times New Roman" w:cs="Times New Roman"/>
                <w:color w:val="000000" w:themeColor="text1"/>
              </w:rPr>
              <w:t>of</w:t>
            </w:r>
            <w:r w:rsidRPr="00855721" w:rsidR="00A82088">
              <w:rPr>
                <w:rFonts w:ascii="Times New Roman" w:hAnsi="Times New Roman" w:eastAsia="Times New Roman" w:cs="Times New Roman"/>
                <w:color w:val="000000" w:themeColor="text1"/>
              </w:rPr>
              <w:t xml:space="preserve"> aliens. The nature of the user interfaces enables Agents and others to input, review and, when authorized, modify information at different points in time, and ensure the information </w:t>
            </w:r>
            <w:proofErr w:type="gramStart"/>
            <w:r w:rsidRPr="00855721" w:rsidR="00A82088">
              <w:rPr>
                <w:rFonts w:ascii="Times New Roman" w:hAnsi="Times New Roman" w:eastAsia="Times New Roman" w:cs="Times New Roman"/>
                <w:color w:val="000000" w:themeColor="text1"/>
              </w:rPr>
              <w:t>is consistently maintained</w:t>
            </w:r>
            <w:proofErr w:type="gramEnd"/>
            <w:r w:rsidRPr="00855721" w:rsidR="00A82088">
              <w:rPr>
                <w:rFonts w:ascii="Times New Roman" w:hAnsi="Times New Roman" w:eastAsia="Times New Roman" w:cs="Times New Roman"/>
                <w:color w:val="000000" w:themeColor="text1"/>
              </w:rPr>
              <w:t xml:space="preserve"> in the database. As part of our discovery process to identify customer and user requirements and properly elucidating the correct business processes within ICE we employ Sequence, data flow, and business process workflow diagrams as part of our requirements analysis for the UX. Our work supports producing innovative optimized electronic content </w:t>
            </w:r>
            <w:proofErr w:type="spellStart"/>
            <w:r w:rsidRPr="00855721" w:rsidR="00A82088">
              <w:rPr>
                <w:rFonts w:ascii="Times New Roman" w:hAnsi="Times New Roman" w:eastAsia="Times New Roman" w:cs="Times New Roman"/>
                <w:color w:val="000000" w:themeColor="text1"/>
              </w:rPr>
              <w:t>UX</w:t>
            </w:r>
            <w:proofErr w:type="spellEnd"/>
            <w:r w:rsidRPr="00855721" w:rsidR="00A82088">
              <w:rPr>
                <w:rFonts w:ascii="Times New Roman" w:hAnsi="Times New Roman" w:eastAsia="Times New Roman" w:cs="Times New Roman"/>
                <w:color w:val="000000" w:themeColor="text1"/>
              </w:rPr>
              <w:t>/interactions which properly balance creativity along with records policy and implementation suitability parameters and considerations</w:t>
            </w:r>
            <w:proofErr w:type="gramStart"/>
            <w:r w:rsidR="00B8478D">
              <w:rPr>
                <w:rFonts w:ascii="Times New Roman" w:hAnsi="Times New Roman" w:eastAsia="Times New Roman" w:cs="Times New Roman"/>
                <w:color w:val="000000" w:themeColor="text1"/>
              </w:rPr>
              <w:t xml:space="preserve">. </w:t>
            </w:r>
            <w:r w:rsidRPr="00855721" w:rsidR="00A82088">
              <w:rPr>
                <w:rFonts w:ascii="Times New Roman" w:hAnsi="Times New Roman" w:eastAsia="Times New Roman" w:cs="Times New Roman"/>
                <w:color w:val="000000" w:themeColor="text1"/>
              </w:rPr>
              <w:t xml:space="preserve"> </w:t>
            </w:r>
            <w:proofErr w:type="gramEnd"/>
          </w:p>
          <w:p w:rsidRPr="00855721" w:rsidR="009B48F2" w:rsidP="008503A4" w:rsidRDefault="009B48F2" w14:paraId="188C2EB8" w14:textId="64E230E4">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Development:</w:t>
            </w:r>
            <w:r w:rsidRPr="00855721">
              <w:rPr>
                <w:rFonts w:ascii="Times New Roman" w:hAnsi="Times New Roman" w:eastAsia="Times New Roman" w:cs="Times New Roman"/>
                <w:color w:val="000000" w:themeColor="text1"/>
              </w:rPr>
              <w:t xml:space="preserve"> </w:t>
            </w:r>
            <w:r w:rsidRPr="00855721" w:rsidR="00BC1EB1">
              <w:rPr>
                <w:rFonts w:ascii="Times New Roman" w:hAnsi="Times New Roman" w:eastAsia="Times New Roman" w:cs="Times New Roman"/>
                <w:color w:val="000000" w:themeColor="text1"/>
              </w:rPr>
              <w:t xml:space="preserve">We continuously manage and perform the necessary development activities using an agile and integrated approach manage for fast paced and data driven projects for both </w:t>
            </w:r>
            <w:proofErr w:type="spellStart"/>
            <w:r w:rsidRPr="00855721" w:rsidR="00BC1EB1">
              <w:rPr>
                <w:rFonts w:ascii="Times New Roman" w:hAnsi="Times New Roman" w:eastAsia="Times New Roman" w:cs="Times New Roman"/>
                <w:color w:val="000000" w:themeColor="text1"/>
              </w:rPr>
              <w:t>O&amp;M</w:t>
            </w:r>
            <w:proofErr w:type="spellEnd"/>
            <w:r w:rsidRPr="00855721" w:rsidR="00BC1EB1">
              <w:rPr>
                <w:rFonts w:ascii="Times New Roman" w:hAnsi="Times New Roman" w:eastAsia="Times New Roman" w:cs="Times New Roman"/>
                <w:color w:val="000000" w:themeColor="text1"/>
              </w:rPr>
              <w:t xml:space="preserve"> and modernization of the </w:t>
            </w:r>
            <w:r w:rsidR="000C273B">
              <w:rPr>
                <w:rFonts w:ascii="Times New Roman" w:hAnsi="Times New Roman" w:eastAsia="Times New Roman" w:cs="Times New Roman"/>
                <w:color w:val="000000" w:themeColor="text1"/>
              </w:rPr>
              <w:t>SW</w:t>
            </w:r>
            <w:r w:rsidRPr="00855721" w:rsidR="00BC1EB1">
              <w:rPr>
                <w:rFonts w:ascii="Times New Roman" w:hAnsi="Times New Roman" w:eastAsia="Times New Roman" w:cs="Times New Roman"/>
                <w:color w:val="000000" w:themeColor="text1"/>
              </w:rPr>
              <w:t xml:space="preserve"> Border application portfolio in response to the dynamic nature and growth in border crossing activities, following strict timelines to release updates to production. We apply Agile/</w:t>
            </w:r>
            <w:proofErr w:type="spellStart"/>
            <w:r w:rsidRPr="00855721" w:rsidR="00BC1EB1">
              <w:rPr>
                <w:rFonts w:ascii="Times New Roman" w:hAnsi="Times New Roman" w:eastAsia="Times New Roman" w:cs="Times New Roman"/>
                <w:color w:val="000000" w:themeColor="text1"/>
              </w:rPr>
              <w:t>Scrumban</w:t>
            </w:r>
            <w:proofErr w:type="spellEnd"/>
            <w:r w:rsidRPr="00855721" w:rsidR="00BC1EB1">
              <w:rPr>
                <w:rFonts w:ascii="Times New Roman" w:hAnsi="Times New Roman" w:eastAsia="Times New Roman" w:cs="Times New Roman"/>
                <w:color w:val="000000" w:themeColor="text1"/>
              </w:rPr>
              <w:t xml:space="preserve"> ‒ a hybrid of Scrum &amp; Kanban ‒ across six teams with three scrum masters to manage unplannable corrective (e.g., break-fix) and preventive (e.g., zero-day patching) maintenance, and planned (timeboxed) enhancement work, allowing for a high degree of flexibility and responsiveness </w:t>
            </w:r>
            <w:r w:rsidR="002026A2">
              <w:rPr>
                <w:rFonts w:ascii="Times New Roman" w:hAnsi="Times New Roman" w:eastAsia="Times New Roman" w:cs="Times New Roman"/>
                <w:color w:val="000000" w:themeColor="text1"/>
              </w:rPr>
              <w:t>for</w:t>
            </w:r>
            <w:r w:rsidRPr="00855721" w:rsidR="00BC1EB1">
              <w:rPr>
                <w:rFonts w:ascii="Times New Roman" w:hAnsi="Times New Roman" w:eastAsia="Times New Roman" w:cs="Times New Roman"/>
                <w:color w:val="000000" w:themeColor="text1"/>
              </w:rPr>
              <w:t xml:space="preserve"> changing priorities. We complete all on-demand work before completing the sprint. </w:t>
            </w:r>
            <w:r w:rsidR="002026A2">
              <w:rPr>
                <w:rFonts w:ascii="Times New Roman" w:hAnsi="Times New Roman" w:eastAsia="Times New Roman" w:cs="Times New Roman"/>
                <w:color w:val="000000" w:themeColor="text1"/>
              </w:rPr>
              <w:t>We</w:t>
            </w:r>
            <w:r w:rsidRPr="00855721" w:rsidR="00BC1EB1">
              <w:rPr>
                <w:rFonts w:ascii="Times New Roman" w:hAnsi="Times New Roman" w:eastAsia="Times New Roman" w:cs="Times New Roman"/>
                <w:color w:val="000000" w:themeColor="text1"/>
              </w:rPr>
              <w:t xml:space="preserve"> pull from the next highest priority item in the single integrated backlog we created for all </w:t>
            </w:r>
            <w:proofErr w:type="spellStart"/>
            <w:r w:rsidRPr="00855721" w:rsidR="00BC1EB1">
              <w:rPr>
                <w:rFonts w:ascii="Times New Roman" w:hAnsi="Times New Roman" w:eastAsia="Times New Roman" w:cs="Times New Roman"/>
                <w:color w:val="000000" w:themeColor="text1"/>
              </w:rPr>
              <w:t>O&amp;M</w:t>
            </w:r>
            <w:proofErr w:type="spellEnd"/>
            <w:r w:rsidRPr="00855721" w:rsidR="00BC1EB1">
              <w:rPr>
                <w:rFonts w:ascii="Times New Roman" w:hAnsi="Times New Roman" w:eastAsia="Times New Roman" w:cs="Times New Roman"/>
                <w:color w:val="000000" w:themeColor="text1"/>
              </w:rPr>
              <w:t xml:space="preserve"> work according to the defined work in progress (WIP) limits. </w:t>
            </w:r>
          </w:p>
          <w:p w:rsidRPr="00855721" w:rsidR="009B48F2" w:rsidP="008503A4" w:rsidRDefault="009B48F2" w14:paraId="54E8FF64" w14:textId="1A6F8EC6">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 xml:space="preserve">Testing: </w:t>
            </w:r>
            <w:r w:rsidRPr="00855721" w:rsidR="00326E98">
              <w:rPr>
                <w:rFonts w:ascii="Times New Roman" w:hAnsi="Times New Roman" w:eastAsia="Times New Roman" w:cs="Times New Roman"/>
                <w:color w:val="000000" w:themeColor="text1"/>
              </w:rPr>
              <w:t xml:space="preserve">We develop, conduct, integrate and manage all testing needed to ensure production-ready development </w:t>
            </w:r>
            <w:r w:rsidR="00702541">
              <w:rPr>
                <w:rFonts w:ascii="Times New Roman" w:hAnsi="Times New Roman" w:eastAsia="Times New Roman" w:cs="Times New Roman"/>
                <w:color w:val="000000" w:themeColor="text1"/>
              </w:rPr>
              <w:t>through</w:t>
            </w:r>
            <w:r w:rsidRPr="00855721" w:rsidR="00326E98">
              <w:rPr>
                <w:rFonts w:ascii="Times New Roman" w:hAnsi="Times New Roman" w:eastAsia="Times New Roman" w:cs="Times New Roman"/>
                <w:color w:val="000000" w:themeColor="text1"/>
              </w:rPr>
              <w:t xml:space="preserve"> our lean Agile  test automation methodology by applying whole-team testing; continuous testing; combining Test-Driven Development (</w:t>
            </w:r>
            <w:proofErr w:type="spellStart"/>
            <w:r w:rsidRPr="00855721" w:rsidR="00326E98">
              <w:rPr>
                <w:rFonts w:ascii="Times New Roman" w:hAnsi="Times New Roman" w:eastAsia="Times New Roman" w:cs="Times New Roman"/>
                <w:color w:val="000000" w:themeColor="text1"/>
              </w:rPr>
              <w:t>TDD</w:t>
            </w:r>
            <w:proofErr w:type="spellEnd"/>
            <w:r w:rsidRPr="00855721" w:rsidR="00326E98">
              <w:rPr>
                <w:rFonts w:ascii="Times New Roman" w:hAnsi="Times New Roman" w:eastAsia="Times New Roman" w:cs="Times New Roman"/>
                <w:color w:val="000000" w:themeColor="text1"/>
              </w:rPr>
              <w:t>) with in-sprint Behavior Driven Development (BDD) testing to identify system-level defects, from a business flow level; Acceptance Test Driven Development (</w:t>
            </w:r>
            <w:proofErr w:type="spellStart"/>
            <w:r w:rsidRPr="00855721" w:rsidR="00326E98">
              <w:rPr>
                <w:rFonts w:ascii="Times New Roman" w:hAnsi="Times New Roman" w:eastAsia="Times New Roman" w:cs="Times New Roman"/>
                <w:color w:val="000000" w:themeColor="text1"/>
              </w:rPr>
              <w:t>ATDD</w:t>
            </w:r>
            <w:proofErr w:type="spellEnd"/>
            <w:r w:rsidRPr="00855721" w:rsidR="00326E98">
              <w:rPr>
                <w:rFonts w:ascii="Times New Roman" w:hAnsi="Times New Roman" w:eastAsia="Times New Roman" w:cs="Times New Roman"/>
                <w:color w:val="000000" w:themeColor="text1"/>
              </w:rPr>
              <w:t>) to ensure that software behavior, at story and feature levels, meets customer/user expectation; create reusable version-controlled test automation scripts and test environment provisioning scripts using infrastructure as Code (</w:t>
            </w:r>
            <w:proofErr w:type="spellStart"/>
            <w:r w:rsidRPr="00855721" w:rsidR="00326E98">
              <w:rPr>
                <w:rFonts w:ascii="Times New Roman" w:hAnsi="Times New Roman" w:eastAsia="Times New Roman" w:cs="Times New Roman"/>
                <w:color w:val="000000" w:themeColor="text1"/>
              </w:rPr>
              <w:t>IaC</w:t>
            </w:r>
            <w:proofErr w:type="spellEnd"/>
            <w:r w:rsidRPr="00855721" w:rsidR="00326E98">
              <w:rPr>
                <w:rFonts w:ascii="Times New Roman" w:hAnsi="Times New Roman" w:eastAsia="Times New Roman" w:cs="Times New Roman"/>
                <w:color w:val="000000" w:themeColor="text1"/>
              </w:rPr>
              <w:t xml:space="preserve">); and  cross-system testing, including upstream and downstream systems, testing middle tier (asynchronous) services, testing business processes, business rules, and business flows. As a part of the definition of done, stories cannot </w:t>
            </w:r>
            <w:proofErr w:type="gramStart"/>
            <w:r w:rsidRPr="00855721" w:rsidR="00326E98">
              <w:rPr>
                <w:rFonts w:ascii="Times New Roman" w:hAnsi="Times New Roman" w:eastAsia="Times New Roman" w:cs="Times New Roman"/>
                <w:color w:val="000000" w:themeColor="text1"/>
              </w:rPr>
              <w:t>be closed</w:t>
            </w:r>
            <w:proofErr w:type="gramEnd"/>
            <w:r w:rsidRPr="00855721" w:rsidR="00326E98">
              <w:rPr>
                <w:rFonts w:ascii="Times New Roman" w:hAnsi="Times New Roman" w:eastAsia="Times New Roman" w:cs="Times New Roman"/>
                <w:color w:val="000000" w:themeColor="text1"/>
              </w:rPr>
              <w:t xml:space="preserve"> until all functionality is met as described in the acceptance criteria, all unit tests are written as passed, code has been peer reviewed, and an automated functional test has been written for every acceptance criterion. This mandatory step empowers the government and development team by enabling them to run automated regression testing at any point</w:t>
            </w:r>
            <w:r w:rsidR="00E935F6">
              <w:rPr>
                <w:rFonts w:ascii="Times New Roman" w:hAnsi="Times New Roman" w:eastAsia="Times New Roman" w:cs="Times New Roman"/>
                <w:color w:val="000000" w:themeColor="text1"/>
              </w:rPr>
              <w:t xml:space="preserve"> ensuring</w:t>
            </w:r>
            <w:r w:rsidRPr="00855721" w:rsidR="00326E98">
              <w:rPr>
                <w:rFonts w:ascii="Times New Roman" w:hAnsi="Times New Roman" w:eastAsia="Times New Roman" w:cs="Times New Roman"/>
                <w:color w:val="000000" w:themeColor="text1"/>
              </w:rPr>
              <w:t xml:space="preserve"> newly added functionality doesn’t break existing functionality</w:t>
            </w:r>
            <w:r w:rsidR="00CB01BA">
              <w:rPr>
                <w:rFonts w:ascii="Times New Roman" w:hAnsi="Times New Roman" w:eastAsia="Times New Roman" w:cs="Times New Roman"/>
                <w:color w:val="000000" w:themeColor="text1"/>
              </w:rPr>
              <w:t xml:space="preserve">, </w:t>
            </w:r>
            <w:r w:rsidRPr="00855721" w:rsidR="00326E98">
              <w:rPr>
                <w:rFonts w:ascii="Times New Roman" w:hAnsi="Times New Roman" w:eastAsia="Times New Roman" w:cs="Times New Roman"/>
                <w:color w:val="000000" w:themeColor="text1"/>
              </w:rPr>
              <w:t>mean</w:t>
            </w:r>
            <w:r w:rsidR="00CB01BA">
              <w:rPr>
                <w:rFonts w:ascii="Times New Roman" w:hAnsi="Times New Roman" w:eastAsia="Times New Roman" w:cs="Times New Roman"/>
                <w:color w:val="000000" w:themeColor="text1"/>
              </w:rPr>
              <w:t>ing</w:t>
            </w:r>
            <w:r w:rsidRPr="00855721" w:rsidR="00326E98">
              <w:rPr>
                <w:rFonts w:ascii="Times New Roman" w:hAnsi="Times New Roman" w:eastAsia="Times New Roman" w:cs="Times New Roman"/>
                <w:color w:val="000000" w:themeColor="text1"/>
              </w:rPr>
              <w:t xml:space="preserve"> manual regression testing rarely finds defects and can </w:t>
            </w:r>
            <w:proofErr w:type="gramStart"/>
            <w:r w:rsidRPr="00855721" w:rsidR="00326E98">
              <w:rPr>
                <w:rFonts w:ascii="Times New Roman" w:hAnsi="Times New Roman" w:eastAsia="Times New Roman" w:cs="Times New Roman"/>
                <w:color w:val="000000" w:themeColor="text1"/>
              </w:rPr>
              <w:t>be completed</w:t>
            </w:r>
            <w:proofErr w:type="gramEnd"/>
            <w:r w:rsidRPr="00855721" w:rsidR="00326E98">
              <w:rPr>
                <w:rFonts w:ascii="Times New Roman" w:hAnsi="Times New Roman" w:eastAsia="Times New Roman" w:cs="Times New Roman"/>
                <w:color w:val="000000" w:themeColor="text1"/>
              </w:rPr>
              <w:t xml:space="preserve"> quicky and efficiently to ensure quality and on time releases.</w:t>
            </w:r>
          </w:p>
          <w:p w:rsidRPr="00855721" w:rsidR="009B48F2" w:rsidP="008503A4" w:rsidRDefault="009B48F2" w14:paraId="099A822A" w14:textId="5A5D46B1">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Release Management</w:t>
            </w:r>
            <w:r w:rsidRPr="00855721">
              <w:rPr>
                <w:rFonts w:ascii="Times New Roman" w:hAnsi="Times New Roman" w:eastAsia="Times New Roman" w:cs="Times New Roman"/>
                <w:color w:val="000000" w:themeColor="text1"/>
              </w:rPr>
              <w:t>: Frequent releases allow us to deliver reliable and predictable increments of business value to the customer</w:t>
            </w:r>
            <w:r w:rsidRPr="00855721" w:rsidR="00534B2F">
              <w:rPr>
                <w:rFonts w:ascii="Times New Roman" w:hAnsi="Times New Roman" w:eastAsia="Times New Roman" w:cs="Times New Roman"/>
                <w:color w:val="000000" w:themeColor="text1"/>
              </w:rPr>
              <w:t xml:space="preserve"> throughout the development lifecycle</w:t>
            </w:r>
            <w:r w:rsidRPr="00855721">
              <w:rPr>
                <w:rFonts w:ascii="Times New Roman" w:hAnsi="Times New Roman" w:eastAsia="Times New Roman" w:cs="Times New Roman"/>
                <w:color w:val="000000" w:themeColor="text1"/>
              </w:rPr>
              <w:t xml:space="preserve">, leveraging state-of-the-art CI/CD </w:t>
            </w:r>
            <w:proofErr w:type="spellStart"/>
            <w:r w:rsidRPr="00855721">
              <w:rPr>
                <w:rFonts w:ascii="Times New Roman" w:hAnsi="Times New Roman" w:eastAsia="Times New Roman" w:cs="Times New Roman"/>
                <w:color w:val="000000" w:themeColor="text1"/>
              </w:rPr>
              <w:t>DevSecOps</w:t>
            </w:r>
            <w:proofErr w:type="spellEnd"/>
            <w:r w:rsidRPr="00855721">
              <w:rPr>
                <w:rFonts w:ascii="Times New Roman" w:hAnsi="Times New Roman" w:eastAsia="Times New Roman" w:cs="Times New Roman"/>
                <w:color w:val="000000" w:themeColor="text1"/>
              </w:rPr>
              <w:t xml:space="preserve"> automation to establish a harmonic cadence to synchronize release schedules with business schedule and planning cycles. Release of code maintenance user stories will normally occur at sprint completion (except for break-fixes); the release will be in the form of a fully tested and deployable release (even if there is no plan to deploy to production). Each release includes a build package comprising all artifacts</w:t>
            </w:r>
            <w:r w:rsidRPr="00855721" w:rsidR="00CF5590">
              <w:rPr>
                <w:rFonts w:ascii="Times New Roman" w:hAnsi="Times New Roman" w:eastAsia="Times New Roman" w:cs="Times New Roman"/>
                <w:color w:val="000000" w:themeColor="text1"/>
              </w:rPr>
              <w:t>.</w:t>
            </w:r>
          </w:p>
          <w:p w:rsidRPr="00855721" w:rsidR="00EC702D" w:rsidP="008503A4" w:rsidRDefault="009B48F2" w14:paraId="53B0F353" w14:textId="39A70C5E">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b/>
                <w:bCs/>
                <w:color w:val="000000" w:themeColor="text1"/>
              </w:rPr>
              <w:t xml:space="preserve">Database, Mainframe, Middleware: </w:t>
            </w:r>
            <w:r w:rsidR="00A9346F">
              <w:rPr>
                <w:rFonts w:ascii="Times New Roman" w:hAnsi="Times New Roman" w:eastAsia="Times New Roman" w:cs="Times New Roman"/>
                <w:color w:val="000000" w:themeColor="text1"/>
              </w:rPr>
              <w:t>We</w:t>
            </w:r>
            <w:r w:rsidRPr="00855721">
              <w:rPr>
                <w:rFonts w:ascii="Times New Roman" w:hAnsi="Times New Roman" w:eastAsia="Times New Roman" w:cs="Times New Roman"/>
                <w:color w:val="000000" w:themeColor="text1"/>
              </w:rPr>
              <w:t xml:space="preserve"> provide database and interface artifacts </w:t>
            </w:r>
            <w:r w:rsidR="00A9346F">
              <w:rPr>
                <w:rFonts w:ascii="Times New Roman" w:hAnsi="Times New Roman" w:eastAsia="Times New Roman" w:cs="Times New Roman"/>
                <w:color w:val="000000" w:themeColor="text1"/>
              </w:rPr>
              <w:t>to</w:t>
            </w:r>
            <w:r w:rsidRPr="00855721">
              <w:rPr>
                <w:rFonts w:ascii="Times New Roman" w:hAnsi="Times New Roman" w:eastAsia="Times New Roman" w:cs="Times New Roman"/>
                <w:color w:val="000000" w:themeColor="text1"/>
              </w:rPr>
              <w:t xml:space="preserve"> include the following:</w:t>
            </w:r>
            <w:r w:rsidRPr="00855721" w:rsidR="00044E34">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Data Model</w:t>
            </w:r>
            <w:r w:rsidRPr="00855721" w:rsidR="00080660">
              <w:rPr>
                <w:rFonts w:ascii="Times New Roman" w:hAnsi="Times New Roman" w:eastAsia="Times New Roman" w:cs="Times New Roman"/>
                <w:color w:val="000000" w:themeColor="text1"/>
              </w:rPr>
              <w:t>-</w:t>
            </w:r>
            <w:r w:rsidRPr="00855721">
              <w:rPr>
                <w:rFonts w:ascii="Times New Roman" w:hAnsi="Times New Roman" w:eastAsia="Times New Roman" w:cs="Times New Roman"/>
                <w:color w:val="000000" w:themeColor="text1"/>
              </w:rPr>
              <w:t>An entity relationship model of the databases and views, including color coding to depict functional categorization, grouping by application, tables and column names, primary key/foreign key relationships, data types, and size limitations</w:t>
            </w:r>
            <w:r w:rsidRPr="00855721" w:rsidR="00346291">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Data Asset Catalog</w:t>
            </w:r>
            <w:r w:rsidRPr="00855721" w:rsidR="00080660">
              <w:rPr>
                <w:rFonts w:ascii="Times New Roman" w:hAnsi="Times New Roman" w:eastAsia="Times New Roman" w:cs="Times New Roman"/>
                <w:color w:val="000000" w:themeColor="text1"/>
              </w:rPr>
              <w:t>-</w:t>
            </w:r>
            <w:r w:rsidRPr="00855721">
              <w:rPr>
                <w:rFonts w:ascii="Times New Roman" w:hAnsi="Times New Roman" w:eastAsia="Times New Roman" w:cs="Times New Roman"/>
                <w:color w:val="000000" w:themeColor="text1"/>
              </w:rPr>
              <w:t xml:space="preserve"> </w:t>
            </w:r>
            <w:r w:rsidR="004573F3">
              <w:rPr>
                <w:rFonts w:ascii="Times New Roman" w:hAnsi="Times New Roman" w:eastAsia="Times New Roman" w:cs="Times New Roman"/>
                <w:color w:val="000000" w:themeColor="text1"/>
              </w:rPr>
              <w:t>I</w:t>
            </w:r>
            <w:r w:rsidRPr="00855721">
              <w:rPr>
                <w:rFonts w:ascii="Times New Roman" w:hAnsi="Times New Roman" w:eastAsia="Times New Roman" w:cs="Times New Roman"/>
                <w:color w:val="000000" w:themeColor="text1"/>
              </w:rPr>
              <w:t>nventory of services, interfaces, source/destination, functionality, business contacts, triggers and associated business rules, indexes, stored procedures</w:t>
            </w:r>
            <w:r w:rsidRPr="00855721" w:rsidR="00346291">
              <w:rPr>
                <w:rFonts w:ascii="Times New Roman" w:hAnsi="Times New Roman" w:eastAsia="Times New Roman" w:cs="Times New Roman"/>
                <w:color w:val="000000" w:themeColor="text1"/>
              </w:rPr>
              <w:t>;</w:t>
            </w:r>
            <w:r w:rsidRPr="00855721">
              <w:rPr>
                <w:rFonts w:ascii="Times New Roman" w:hAnsi="Times New Roman" w:eastAsia="Times New Roman" w:cs="Times New Roman"/>
                <w:color w:val="000000" w:themeColor="text1"/>
              </w:rPr>
              <w:t xml:space="preserve"> Data Management Plan</w:t>
            </w:r>
            <w:r w:rsidRPr="00855721" w:rsidR="00160442">
              <w:rPr>
                <w:rFonts w:ascii="Times New Roman" w:hAnsi="Times New Roman" w:eastAsia="Times New Roman" w:cs="Times New Roman"/>
                <w:color w:val="000000" w:themeColor="text1"/>
              </w:rPr>
              <w:t>-</w:t>
            </w:r>
            <w:r w:rsidRPr="00855721">
              <w:rPr>
                <w:rFonts w:ascii="Times New Roman" w:hAnsi="Times New Roman" w:eastAsia="Times New Roman" w:cs="Times New Roman"/>
                <w:color w:val="000000" w:themeColor="text1"/>
              </w:rPr>
              <w:t xml:space="preserve">Continually improve the use and management of data assets, </w:t>
            </w:r>
            <w:r w:rsidR="007206E8">
              <w:rPr>
                <w:rFonts w:ascii="Times New Roman" w:hAnsi="Times New Roman" w:eastAsia="Times New Roman" w:cs="Times New Roman"/>
                <w:color w:val="000000" w:themeColor="text1"/>
              </w:rPr>
              <w:t>i.e.,</w:t>
            </w:r>
            <w:r w:rsidRPr="00855721">
              <w:rPr>
                <w:rFonts w:ascii="Times New Roman" w:hAnsi="Times New Roman" w:eastAsia="Times New Roman" w:cs="Times New Roman"/>
                <w:color w:val="000000" w:themeColor="text1"/>
              </w:rPr>
              <w:t xml:space="preserve"> assessments of evolving technology trends and their potential benefit in implementation (e.g. PostgreSQL DB, Dynamo DB, data quality, search and storage, alternative database technologies)</w:t>
            </w:r>
            <w:r w:rsidRPr="00855721" w:rsidR="00346291">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 xml:space="preserve">Oracle and </w:t>
            </w:r>
            <w:proofErr w:type="spellStart"/>
            <w:r w:rsidRPr="00855721">
              <w:rPr>
                <w:rFonts w:ascii="Times New Roman" w:hAnsi="Times New Roman" w:eastAsia="Times New Roman" w:cs="Times New Roman"/>
                <w:color w:val="000000" w:themeColor="text1"/>
              </w:rPr>
              <w:t>PostgresSQL</w:t>
            </w:r>
            <w:proofErr w:type="spellEnd"/>
            <w:r w:rsidRPr="00855721">
              <w:rPr>
                <w:rFonts w:ascii="Times New Roman" w:hAnsi="Times New Roman" w:eastAsia="Times New Roman" w:cs="Times New Roman"/>
                <w:color w:val="000000" w:themeColor="text1"/>
              </w:rPr>
              <w:t xml:space="preserve"> Database (major and maintenance releases)</w:t>
            </w:r>
            <w:r w:rsidRPr="00855721" w:rsidR="00346291">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DB support for developing database queries, batch jobs, and stored procedures with Procedural Language/Structured Query Language (PL/SQL) and Not Only SQL (NoSQL), Data Marts, Database Services and integration</w:t>
            </w:r>
            <w:r w:rsidRPr="00855721" w:rsidR="00346291">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Database Security Scans (authenticated/unauthenticated) to identify potential database security vulnerabilities, such as SQL injection, excessive user and group privileges, unpatched databases, default/missing passwords and other database related vulnerabilities/issues</w:t>
            </w:r>
            <w:r w:rsidRPr="00855721" w:rsidR="00346291">
              <w:rPr>
                <w:rFonts w:ascii="Times New Roman" w:hAnsi="Times New Roman" w:eastAsia="Times New Roman" w:cs="Times New Roman"/>
                <w:color w:val="000000" w:themeColor="text1"/>
              </w:rPr>
              <w:t xml:space="preserve">; </w:t>
            </w:r>
            <w:r w:rsidRPr="00855721">
              <w:rPr>
                <w:rFonts w:ascii="Times New Roman" w:hAnsi="Times New Roman" w:eastAsia="Times New Roman" w:cs="Times New Roman"/>
                <w:color w:val="000000" w:themeColor="text1"/>
              </w:rPr>
              <w:t>Tier 2/3, patching, account creation/database access, and Data fixes</w:t>
            </w:r>
            <w:r w:rsidRPr="00855721" w:rsidR="00346291">
              <w:rPr>
                <w:rFonts w:ascii="Times New Roman" w:hAnsi="Times New Roman" w:eastAsia="Times New Roman" w:cs="Times New Roman"/>
                <w:color w:val="000000" w:themeColor="text1"/>
              </w:rPr>
              <w:t>.</w:t>
            </w:r>
          </w:p>
        </w:tc>
      </w:tr>
      <w:tr w:rsidRPr="00234525" w:rsidR="00234525" w:rsidTr="008503A4" w14:paraId="626536AD" w14:textId="77777777">
        <w:trPr>
          <w:trHeight w:val="56"/>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234525" w:rsidR="00963518" w:rsidP="008503A4" w:rsidRDefault="00CE6269" w14:paraId="3C249497" w14:textId="6B296A38">
            <w:pPr>
              <w:spacing w:after="0" w:line="240" w:lineRule="auto"/>
              <w:jc w:val="both"/>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Provide</w:t>
            </w:r>
            <w:r w:rsidRPr="00234525" w:rsidR="000518A2">
              <w:rPr>
                <w:rFonts w:ascii="Times New Roman" w:hAnsi="Times New Roman" w:eastAsia="Times New Roman" w:cs="Times New Roman"/>
                <w:b/>
                <w:bCs/>
                <w:color w:val="000000" w:themeColor="text1"/>
                <w:sz w:val="20"/>
                <w:szCs w:val="20"/>
              </w:rPr>
              <w:t xml:space="preserve"> a summary of performance results achieved, to include any applicable SLAs/Performance standards</w:t>
            </w:r>
            <w:r w:rsidRPr="00234525" w:rsidR="00C40C8B">
              <w:rPr>
                <w:rFonts w:ascii="Times New Roman" w:hAnsi="Times New Roman" w:eastAsia="Times New Roman" w:cs="Times New Roman"/>
                <w:b/>
                <w:bCs/>
                <w:color w:val="000000" w:themeColor="text1"/>
                <w:sz w:val="20"/>
                <w:szCs w:val="20"/>
              </w:rPr>
              <w:t>.</w:t>
            </w:r>
          </w:p>
        </w:tc>
      </w:tr>
      <w:tr w:rsidRPr="00855721" w:rsidR="00234525" w:rsidTr="008503A4" w14:paraId="7FFBEE54" w14:textId="77777777">
        <w:trPr>
          <w:trHeight w:val="692"/>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55721" w:rsidR="00963518" w:rsidP="008503A4" w:rsidRDefault="004629A5" w14:paraId="5FEF722C" w14:textId="4E023E0B">
            <w:pPr>
              <w:spacing w:after="0" w:line="240" w:lineRule="auto"/>
              <w:jc w:val="both"/>
              <w:rPr>
                <w:rFonts w:ascii="Times New Roman" w:hAnsi="Times New Roman" w:eastAsia="Times New Roman" w:cs="Times New Roman"/>
                <w:color w:val="000000" w:themeColor="text1"/>
              </w:rPr>
            </w:pPr>
            <w:r w:rsidRPr="00855721">
              <w:rPr>
                <w:rFonts w:ascii="Times New Roman" w:hAnsi="Times New Roman" w:eastAsia="Times New Roman" w:cs="Times New Roman"/>
                <w:color w:val="000000" w:themeColor="text1"/>
              </w:rPr>
              <w:t xml:space="preserve"> </w:t>
            </w:r>
            <w:r w:rsidR="000A129D">
              <w:rPr>
                <w:rFonts w:ascii="Times New Roman" w:hAnsi="Times New Roman" w:eastAsia="Times New Roman" w:cs="Times New Roman"/>
                <w:color w:val="000000" w:themeColor="text1"/>
              </w:rPr>
              <w:t>Seamless transition support services from 2/</w:t>
            </w:r>
            <w:r w:rsidRPr="00855721" w:rsidR="009B48F2">
              <w:rPr>
                <w:rFonts w:ascii="Times New Roman" w:hAnsi="Times New Roman" w:eastAsia="Times New Roman" w:cs="Times New Roman"/>
                <w:color w:val="000000" w:themeColor="text1"/>
              </w:rPr>
              <w:t xml:space="preserve">2022 – </w:t>
            </w:r>
            <w:r w:rsidR="000A129D">
              <w:rPr>
                <w:rFonts w:ascii="Times New Roman" w:hAnsi="Times New Roman" w:eastAsia="Times New Roman" w:cs="Times New Roman"/>
                <w:color w:val="000000" w:themeColor="text1"/>
              </w:rPr>
              <w:t>4/</w:t>
            </w:r>
            <w:r w:rsidRPr="00855721" w:rsidR="009B48F2">
              <w:rPr>
                <w:rFonts w:ascii="Times New Roman" w:hAnsi="Times New Roman" w:eastAsia="Times New Roman" w:cs="Times New Roman"/>
                <w:color w:val="000000" w:themeColor="text1"/>
              </w:rPr>
              <w:t>2022</w:t>
            </w:r>
            <w:r w:rsidR="000A129D">
              <w:rPr>
                <w:rFonts w:ascii="Times New Roman" w:hAnsi="Times New Roman" w:eastAsia="Times New Roman" w:cs="Times New Roman"/>
                <w:color w:val="000000" w:themeColor="text1"/>
              </w:rPr>
              <w:t>. I</w:t>
            </w:r>
            <w:r w:rsidRPr="00855721" w:rsidR="009B48F2">
              <w:rPr>
                <w:rFonts w:ascii="Times New Roman" w:hAnsi="Times New Roman" w:eastAsia="Times New Roman" w:cs="Times New Roman"/>
                <w:color w:val="000000" w:themeColor="text1"/>
              </w:rPr>
              <w:t xml:space="preserve">ncluded hiring, </w:t>
            </w:r>
            <w:r w:rsidR="000A129D">
              <w:rPr>
                <w:rFonts w:ascii="Times New Roman" w:hAnsi="Times New Roman" w:eastAsia="Times New Roman" w:cs="Times New Roman"/>
                <w:color w:val="000000" w:themeColor="text1"/>
              </w:rPr>
              <w:t>clearing</w:t>
            </w:r>
            <w:r w:rsidRPr="00855721" w:rsidR="009B48F2">
              <w:rPr>
                <w:rFonts w:ascii="Times New Roman" w:hAnsi="Times New Roman" w:eastAsia="Times New Roman" w:cs="Times New Roman"/>
                <w:color w:val="000000" w:themeColor="text1"/>
              </w:rPr>
              <w:t xml:space="preserve"> and staffing of more than 100 staff</w:t>
            </w:r>
            <w:r w:rsidR="00050925">
              <w:rPr>
                <w:rFonts w:ascii="Times New Roman" w:hAnsi="Times New Roman" w:eastAsia="Times New Roman" w:cs="Times New Roman"/>
                <w:color w:val="000000" w:themeColor="text1"/>
              </w:rPr>
              <w:t xml:space="preserve"> for full </w:t>
            </w:r>
            <w:r w:rsidRPr="00855721" w:rsidR="009B48F2">
              <w:rPr>
                <w:rFonts w:ascii="Times New Roman" w:hAnsi="Times New Roman" w:eastAsia="Times New Roman" w:cs="Times New Roman"/>
                <w:color w:val="000000" w:themeColor="text1"/>
              </w:rPr>
              <w:t>O&amp;M</w:t>
            </w:r>
            <w:r w:rsidR="00AC247E">
              <w:rPr>
                <w:rFonts w:ascii="Times New Roman" w:hAnsi="Times New Roman" w:eastAsia="Times New Roman" w:cs="Times New Roman"/>
                <w:color w:val="000000" w:themeColor="text1"/>
              </w:rPr>
              <w:t xml:space="preserve"> and </w:t>
            </w:r>
            <w:r w:rsidRPr="00855721" w:rsidR="009B48F2">
              <w:rPr>
                <w:rFonts w:ascii="Times New Roman" w:hAnsi="Times New Roman" w:eastAsia="Times New Roman" w:cs="Times New Roman"/>
                <w:color w:val="000000" w:themeColor="text1"/>
              </w:rPr>
              <w:t>custom applications</w:t>
            </w:r>
            <w:r w:rsidR="00AC247E">
              <w:rPr>
                <w:rFonts w:ascii="Times New Roman" w:hAnsi="Times New Roman" w:eastAsia="Times New Roman" w:cs="Times New Roman"/>
                <w:color w:val="000000" w:themeColor="text1"/>
              </w:rPr>
              <w:t xml:space="preserve"> support</w:t>
            </w:r>
            <w:r w:rsidRPr="00855721" w:rsidR="009B48F2">
              <w:rPr>
                <w:rFonts w:ascii="Times New Roman" w:hAnsi="Times New Roman" w:eastAsia="Times New Roman" w:cs="Times New Roman"/>
                <w:color w:val="000000" w:themeColor="text1"/>
              </w:rPr>
              <w:t xml:space="preserve">. Between </w:t>
            </w:r>
            <w:r w:rsidR="00AC247E">
              <w:rPr>
                <w:rFonts w:ascii="Times New Roman" w:hAnsi="Times New Roman" w:eastAsia="Times New Roman" w:cs="Times New Roman"/>
                <w:color w:val="000000" w:themeColor="text1"/>
              </w:rPr>
              <w:t>5/2022</w:t>
            </w:r>
            <w:r w:rsidRPr="00855721" w:rsidR="009B48F2">
              <w:rPr>
                <w:rFonts w:ascii="Times New Roman" w:hAnsi="Times New Roman" w:eastAsia="Times New Roman" w:cs="Times New Roman"/>
                <w:color w:val="000000" w:themeColor="text1"/>
              </w:rPr>
              <w:t xml:space="preserve"> </w:t>
            </w:r>
            <w:r w:rsidR="00AC247E">
              <w:rPr>
                <w:rFonts w:ascii="Times New Roman" w:hAnsi="Times New Roman" w:eastAsia="Times New Roman" w:cs="Times New Roman"/>
                <w:color w:val="000000" w:themeColor="text1"/>
              </w:rPr>
              <w:t>–</w:t>
            </w:r>
            <w:r w:rsidRPr="00855721" w:rsidR="009B48F2">
              <w:rPr>
                <w:rFonts w:ascii="Times New Roman" w:hAnsi="Times New Roman" w:eastAsia="Times New Roman" w:cs="Times New Roman"/>
                <w:color w:val="000000" w:themeColor="text1"/>
              </w:rPr>
              <w:t xml:space="preserve"> </w:t>
            </w:r>
            <w:r w:rsidR="00AC247E">
              <w:rPr>
                <w:rFonts w:ascii="Times New Roman" w:hAnsi="Times New Roman" w:eastAsia="Times New Roman" w:cs="Times New Roman"/>
                <w:color w:val="000000" w:themeColor="text1"/>
              </w:rPr>
              <w:t>12/</w:t>
            </w:r>
            <w:r w:rsidRPr="00855721" w:rsidR="009B48F2">
              <w:rPr>
                <w:rFonts w:ascii="Times New Roman" w:hAnsi="Times New Roman" w:eastAsia="Times New Roman" w:cs="Times New Roman"/>
                <w:color w:val="000000" w:themeColor="text1"/>
              </w:rPr>
              <w:t xml:space="preserve">2022 we maintained staffing </w:t>
            </w:r>
            <w:r w:rsidR="004852CC">
              <w:rPr>
                <w:rFonts w:ascii="Times New Roman" w:hAnsi="Times New Roman" w:eastAsia="Times New Roman" w:cs="Times New Roman"/>
                <w:color w:val="000000" w:themeColor="text1"/>
              </w:rPr>
              <w:t xml:space="preserve">levels </w:t>
            </w:r>
            <w:r w:rsidRPr="00855721" w:rsidR="009B48F2">
              <w:rPr>
                <w:rFonts w:ascii="Times New Roman" w:hAnsi="Times New Roman" w:eastAsia="Times New Roman" w:cs="Times New Roman"/>
                <w:color w:val="000000" w:themeColor="text1"/>
              </w:rPr>
              <w:t>at 96%, completed several software migrations and upgrades, completed approximately 9,400 JIRA Tickets / 13,400 Story Points, completed 130 releases, and supported a total of 15 outages (partial or full/ planned &amp; unplanned), as well as all O&amp;M and Tier 2/3 support activities.</w:t>
            </w:r>
          </w:p>
        </w:tc>
      </w:tr>
      <w:tr w:rsidRPr="00234525" w:rsidR="00234525" w:rsidTr="008503A4" w14:paraId="29D8D894" w14:textId="77777777">
        <w:trPr>
          <w:trHeight w:val="56"/>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234525" w:rsidR="00673B6F" w:rsidP="00170334" w:rsidRDefault="003F3E7D" w14:paraId="277AB75B" w14:textId="3A1327C4">
            <w:pPr>
              <w:spacing w:after="0" w:line="240" w:lineRule="auto"/>
              <w:jc w:val="center"/>
              <w:rPr>
                <w:rFonts w:ascii="Times New Roman" w:hAnsi="Times New Roman" w:eastAsia="Times New Roman" w:cs="Times New Roman"/>
                <w:b/>
                <w:bCs/>
                <w:color w:val="000000" w:themeColor="text1"/>
                <w:sz w:val="20"/>
                <w:szCs w:val="20"/>
              </w:rPr>
            </w:pPr>
            <w:r w:rsidRPr="00234525">
              <w:rPr>
                <w:rFonts w:ascii="Times New Roman" w:hAnsi="Times New Roman" w:eastAsia="Times New Roman" w:cs="Times New Roman"/>
                <w:b/>
                <w:bCs/>
                <w:color w:val="000000" w:themeColor="text1"/>
                <w:sz w:val="20"/>
                <w:szCs w:val="20"/>
              </w:rPr>
              <w:t xml:space="preserve">Describe the nature of your customer on this contract. How is your customer </w:t>
            </w:r>
            <w:proofErr w:type="gramStart"/>
            <w:r w:rsidRPr="00234525">
              <w:rPr>
                <w:rFonts w:ascii="Times New Roman" w:hAnsi="Times New Roman" w:eastAsia="Times New Roman" w:cs="Times New Roman"/>
                <w:b/>
                <w:bCs/>
                <w:color w:val="000000" w:themeColor="text1"/>
                <w:sz w:val="20"/>
                <w:szCs w:val="20"/>
              </w:rPr>
              <w:t>similar to</w:t>
            </w:r>
            <w:proofErr w:type="gramEnd"/>
            <w:r w:rsidRPr="00234525">
              <w:rPr>
                <w:rFonts w:ascii="Times New Roman" w:hAnsi="Times New Roman" w:eastAsia="Times New Roman" w:cs="Times New Roman"/>
                <w:b/>
                <w:bCs/>
                <w:color w:val="000000" w:themeColor="text1"/>
                <w:sz w:val="20"/>
                <w:szCs w:val="20"/>
              </w:rPr>
              <w:t xml:space="preserve"> the Department of State, or if not similar, how is your experience with this customer relevant to Evolve?</w:t>
            </w:r>
          </w:p>
        </w:tc>
      </w:tr>
      <w:tr w:rsidRPr="00855721" w:rsidR="003F3E7D" w:rsidTr="004521B9" w14:paraId="53FCD2CF" w14:textId="77777777">
        <w:trPr>
          <w:trHeight w:val="1061"/>
        </w:trPr>
        <w:tc>
          <w:tcPr>
            <w:tcW w:w="944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55721" w:rsidR="003F3E7D" w:rsidP="008503A4" w:rsidRDefault="009963F8" w14:paraId="1D940E7F" w14:textId="211F676D">
            <w:pPr>
              <w:spacing w:after="0" w:line="240" w:lineRule="auto"/>
              <w:jc w:val="both"/>
              <w:rPr>
                <w:rFonts w:ascii="Times New Roman" w:hAnsi="Times New Roman" w:eastAsia="Times New Roman" w:cs="Times New Roman"/>
                <w:color w:val="000000" w:themeColor="text1"/>
              </w:rPr>
            </w:pPr>
            <w:bookmarkStart w:name="bookmark=id.gjdgxs" w:id="2"/>
            <w:bookmarkEnd w:id="2"/>
            <w:r w:rsidRPr="009963F8">
              <w:rPr>
                <w:rFonts w:ascii="Times New Roman" w:hAnsi="Times New Roman" w:eastAsia="Times New Roman" w:cs="Times New Roman"/>
                <w:color w:val="000000" w:themeColor="text1"/>
              </w:rPr>
              <w:t xml:space="preserve">The nature of the DHS customer is to ensure the safety and security of our borders while managing a safe, orderly, and humane immigration system. Immigration enforcement includes work within the country’s interior as well as at the border including partnerships with </w:t>
            </w:r>
            <w:proofErr w:type="spellStart"/>
            <w:r w:rsidRPr="009963F8">
              <w:rPr>
                <w:rFonts w:ascii="Times New Roman" w:hAnsi="Times New Roman" w:eastAsia="Times New Roman" w:cs="Times New Roman"/>
                <w:color w:val="000000" w:themeColor="text1"/>
              </w:rPr>
              <w:t>CBP</w:t>
            </w:r>
            <w:proofErr w:type="spellEnd"/>
            <w:r w:rsidRPr="009963F8">
              <w:rPr>
                <w:rFonts w:ascii="Times New Roman" w:hAnsi="Times New Roman" w:eastAsia="Times New Roman" w:cs="Times New Roman"/>
                <w:color w:val="000000" w:themeColor="text1"/>
              </w:rPr>
              <w:t xml:space="preserve">, U.S. Citizenship and Immigration Services, and ICE assets. The work at the DHS is </w:t>
            </w:r>
            <w:proofErr w:type="gramStart"/>
            <w:r w:rsidR="007D359E">
              <w:rPr>
                <w:rFonts w:ascii="Times New Roman" w:hAnsi="Times New Roman" w:eastAsia="Times New Roman" w:cs="Times New Roman"/>
                <w:color w:val="000000" w:themeColor="text1"/>
              </w:rPr>
              <w:t>similar</w:t>
            </w:r>
            <w:r w:rsidR="002E0FDE">
              <w:rPr>
                <w:rFonts w:ascii="Times New Roman" w:hAnsi="Times New Roman" w:eastAsia="Times New Roman" w:cs="Times New Roman"/>
                <w:color w:val="000000" w:themeColor="text1"/>
              </w:rPr>
              <w:t xml:space="preserve"> to</w:t>
            </w:r>
            <w:proofErr w:type="gramEnd"/>
            <w:r w:rsidRPr="009963F8">
              <w:rPr>
                <w:rFonts w:ascii="Times New Roman" w:hAnsi="Times New Roman" w:eastAsia="Times New Roman" w:cs="Times New Roman"/>
                <w:color w:val="000000" w:themeColor="text1"/>
              </w:rPr>
              <w:t xml:space="preserve"> </w:t>
            </w:r>
            <w:r w:rsidR="0094775F">
              <w:rPr>
                <w:rFonts w:ascii="Times New Roman" w:hAnsi="Times New Roman" w:eastAsia="Times New Roman" w:cs="Times New Roman"/>
                <w:color w:val="000000" w:themeColor="text1"/>
              </w:rPr>
              <w:t>DOS</w:t>
            </w:r>
            <w:r w:rsidRPr="009963F8">
              <w:rPr>
                <w:rFonts w:ascii="Times New Roman" w:hAnsi="Times New Roman" w:eastAsia="Times New Roman" w:cs="Times New Roman"/>
                <w:color w:val="000000" w:themeColor="text1"/>
              </w:rPr>
              <w:t xml:space="preserve"> in that they both advise </w:t>
            </w:r>
            <w:r w:rsidR="00797756">
              <w:rPr>
                <w:rFonts w:ascii="Times New Roman" w:hAnsi="Times New Roman" w:eastAsia="Times New Roman" w:cs="Times New Roman"/>
                <w:color w:val="000000" w:themeColor="text1"/>
              </w:rPr>
              <w:t xml:space="preserve">and report to </w:t>
            </w:r>
            <w:r w:rsidRPr="009963F8">
              <w:rPr>
                <w:rFonts w:ascii="Times New Roman" w:hAnsi="Times New Roman" w:eastAsia="Times New Roman" w:cs="Times New Roman"/>
                <w:color w:val="000000" w:themeColor="text1"/>
              </w:rPr>
              <w:t>the President</w:t>
            </w:r>
            <w:r w:rsidR="00797756">
              <w:rPr>
                <w:rFonts w:ascii="Times New Roman" w:hAnsi="Times New Roman" w:eastAsia="Times New Roman" w:cs="Times New Roman"/>
                <w:color w:val="000000" w:themeColor="text1"/>
              </w:rPr>
              <w:t>,</w:t>
            </w:r>
            <w:r w:rsidRPr="009963F8">
              <w:rPr>
                <w:rFonts w:ascii="Times New Roman" w:hAnsi="Times New Roman" w:eastAsia="Times New Roman" w:cs="Times New Roman"/>
                <w:color w:val="000000" w:themeColor="text1"/>
              </w:rPr>
              <w:t xml:space="preserve"> Senior Executives</w:t>
            </w:r>
            <w:r w:rsidR="001159C5">
              <w:rPr>
                <w:rFonts w:ascii="Times New Roman" w:hAnsi="Times New Roman" w:eastAsia="Times New Roman" w:cs="Times New Roman"/>
                <w:color w:val="000000" w:themeColor="text1"/>
              </w:rPr>
              <w:t>,</w:t>
            </w:r>
            <w:r w:rsidRPr="009963F8">
              <w:rPr>
                <w:rFonts w:ascii="Times New Roman" w:hAnsi="Times New Roman" w:eastAsia="Times New Roman" w:cs="Times New Roman"/>
                <w:color w:val="000000" w:themeColor="text1"/>
              </w:rPr>
              <w:t xml:space="preserve"> and Congress on foreign policy issues and processing travel-related authorization applications for immigrations. </w:t>
            </w:r>
            <w:r w:rsidR="00643F9E">
              <w:rPr>
                <w:rFonts w:ascii="Times New Roman" w:hAnsi="Times New Roman" w:eastAsia="Times New Roman" w:cs="Times New Roman"/>
                <w:color w:val="000000" w:themeColor="text1"/>
              </w:rPr>
              <w:t>They differ in</w:t>
            </w:r>
            <w:r w:rsidRPr="009963F8">
              <w:rPr>
                <w:rFonts w:ascii="Times New Roman" w:hAnsi="Times New Roman" w:eastAsia="Times New Roman" w:cs="Times New Roman"/>
                <w:color w:val="000000" w:themeColor="text1"/>
              </w:rPr>
              <w:t xml:space="preserve"> that the D</w:t>
            </w:r>
            <w:r w:rsidR="0094775F">
              <w:rPr>
                <w:rFonts w:ascii="Times New Roman" w:hAnsi="Times New Roman" w:eastAsia="Times New Roman" w:cs="Times New Roman"/>
                <w:color w:val="000000" w:themeColor="text1"/>
              </w:rPr>
              <w:t>O</w:t>
            </w:r>
            <w:r w:rsidRPr="009963F8">
              <w:rPr>
                <w:rFonts w:ascii="Times New Roman" w:hAnsi="Times New Roman" w:eastAsia="Times New Roman" w:cs="Times New Roman"/>
                <w:color w:val="000000" w:themeColor="text1"/>
              </w:rPr>
              <w:t xml:space="preserve">S supports </w:t>
            </w:r>
            <w:r w:rsidR="00317122">
              <w:rPr>
                <w:rFonts w:ascii="Times New Roman" w:hAnsi="Times New Roman" w:eastAsia="Times New Roman" w:cs="Times New Roman"/>
                <w:color w:val="000000" w:themeColor="text1"/>
              </w:rPr>
              <w:t>U.S.</w:t>
            </w:r>
            <w:r w:rsidRPr="009963F8">
              <w:rPr>
                <w:rFonts w:ascii="Times New Roman" w:hAnsi="Times New Roman" w:eastAsia="Times New Roman" w:cs="Times New Roman"/>
                <w:color w:val="000000" w:themeColor="text1"/>
              </w:rPr>
              <w:t xml:space="preserve"> citizens, and DHS supports the immigration and naturalization for aliens and non-citizens. The work between these two departments overlaps for DHS specifically for processing immigration applications for non-citizen Visa holders to obtain work permits, Social Security Number, and U</w:t>
            </w:r>
            <w:r w:rsidR="00F610F3">
              <w:rPr>
                <w:rFonts w:ascii="Times New Roman" w:hAnsi="Times New Roman" w:eastAsia="Times New Roman" w:cs="Times New Roman"/>
                <w:color w:val="000000" w:themeColor="text1"/>
              </w:rPr>
              <w:t>.</w:t>
            </w:r>
            <w:r w:rsidRPr="009963F8">
              <w:rPr>
                <w:rFonts w:ascii="Times New Roman" w:hAnsi="Times New Roman" w:eastAsia="Times New Roman" w:cs="Times New Roman"/>
                <w:color w:val="000000" w:themeColor="text1"/>
              </w:rPr>
              <w:t>S</w:t>
            </w:r>
            <w:r w:rsidR="00F610F3">
              <w:rPr>
                <w:rFonts w:ascii="Times New Roman" w:hAnsi="Times New Roman" w:eastAsia="Times New Roman" w:cs="Times New Roman"/>
                <w:color w:val="000000" w:themeColor="text1"/>
              </w:rPr>
              <w:t>.</w:t>
            </w:r>
            <w:r w:rsidRPr="009963F8">
              <w:rPr>
                <w:rFonts w:ascii="Times New Roman" w:hAnsi="Times New Roman" w:eastAsia="Times New Roman" w:cs="Times New Roman"/>
                <w:color w:val="000000" w:themeColor="text1"/>
              </w:rPr>
              <w:t xml:space="preserve"> Passports (fiancé, spouse, refugee, etc.). The IT applications </w:t>
            </w:r>
            <w:r w:rsidR="007A65F9">
              <w:rPr>
                <w:rFonts w:ascii="Times New Roman" w:hAnsi="Times New Roman" w:eastAsia="Times New Roman" w:cs="Times New Roman"/>
                <w:color w:val="000000" w:themeColor="text1"/>
              </w:rPr>
              <w:t xml:space="preserve">both </w:t>
            </w:r>
            <w:r w:rsidRPr="009963F8">
              <w:rPr>
                <w:rFonts w:ascii="Times New Roman" w:hAnsi="Times New Roman" w:eastAsia="Times New Roman" w:cs="Times New Roman"/>
                <w:color w:val="000000" w:themeColor="text1"/>
              </w:rPr>
              <w:t>support public accessible web applications with highly secured data processing and storage of PII/PIA sensitive data in databases</w:t>
            </w:r>
            <w:r w:rsidR="00597B0F">
              <w:rPr>
                <w:rFonts w:ascii="Times New Roman" w:hAnsi="Times New Roman" w:eastAsia="Times New Roman" w:cs="Times New Roman"/>
                <w:color w:val="000000" w:themeColor="text1"/>
              </w:rPr>
              <w:t xml:space="preserve"> and</w:t>
            </w:r>
            <w:r w:rsidRPr="009963F8">
              <w:rPr>
                <w:rFonts w:ascii="Times New Roman" w:hAnsi="Times New Roman" w:eastAsia="Times New Roman" w:cs="Times New Roman"/>
                <w:color w:val="000000" w:themeColor="text1"/>
              </w:rPr>
              <w:t xml:space="preserve"> </w:t>
            </w:r>
            <w:r w:rsidR="00597B0F">
              <w:rPr>
                <w:rFonts w:ascii="Times New Roman" w:hAnsi="Times New Roman" w:eastAsia="Times New Roman" w:cs="Times New Roman"/>
                <w:color w:val="000000" w:themeColor="text1"/>
              </w:rPr>
              <w:t>record systems</w:t>
            </w:r>
            <w:r w:rsidRPr="009963F8">
              <w:rPr>
                <w:rFonts w:ascii="Times New Roman" w:hAnsi="Times New Roman" w:eastAsia="Times New Roman" w:cs="Times New Roman"/>
                <w:color w:val="000000" w:themeColor="text1"/>
              </w:rPr>
              <w:t>.</w:t>
            </w:r>
          </w:p>
        </w:tc>
      </w:tr>
    </w:tbl>
    <w:tbl>
      <w:tblPr>
        <w:tblStyle w:val="TableGrid"/>
        <w:tblpPr w:leftFromText="180" w:rightFromText="180" w:vertAnchor="page" w:horzAnchor="margin" w:tblpY="1475"/>
        <w:tblW w:w="9445" w:type="dxa"/>
        <w:tblLook w:val="04A0" w:firstRow="1" w:lastRow="0" w:firstColumn="1" w:lastColumn="0" w:noHBand="0" w:noVBand="1"/>
      </w:tblPr>
      <w:tblGrid>
        <w:gridCol w:w="9445"/>
      </w:tblGrid>
      <w:tr w:rsidRPr="00234525" w:rsidR="00C97CD1" w:rsidTr="00C97CD1" w14:paraId="71596380" w14:textId="77777777">
        <w:tc>
          <w:tcPr>
            <w:tcW w:w="9445" w:type="dxa"/>
            <w:shd w:val="clear" w:color="auto" w:fill="C6D9F1" w:themeFill="text2" w:themeFillTint="33"/>
          </w:tcPr>
          <w:p w:rsidRPr="00234525" w:rsidR="00C97CD1" w:rsidP="00C97CD1" w:rsidRDefault="00C97CD1" w14:paraId="1DA5812D" w14:textId="77777777">
            <w:pPr>
              <w:jc w:val="center"/>
              <w:rPr>
                <w:rFonts w:ascii="Times New Roman" w:hAnsi="Times New Roman"/>
                <w:b/>
                <w:bCs/>
                <w:color w:val="000000" w:themeColor="text1"/>
              </w:rPr>
            </w:pPr>
            <w:r w:rsidRPr="00234525">
              <w:rPr>
                <w:rFonts w:ascii="Times New Roman" w:hAnsi="Times New Roman"/>
                <w:b/>
                <w:bCs/>
                <w:color w:val="000000" w:themeColor="text1"/>
              </w:rPr>
              <w:t>VERIFICATION DOCUMENT(S) PROVIDED</w:t>
            </w:r>
          </w:p>
        </w:tc>
      </w:tr>
      <w:tr w:rsidRPr="00234525" w:rsidR="00C97CD1" w:rsidTr="00C97CD1" w14:paraId="2ADACE5F" w14:textId="77777777">
        <w:tc>
          <w:tcPr>
            <w:tcW w:w="9445" w:type="dxa"/>
            <w:shd w:val="clear" w:color="auto" w:fill="auto"/>
          </w:tcPr>
          <w:p w:rsidRPr="00A06AD8" w:rsidR="00C97CD1" w:rsidP="00C97CD1" w:rsidRDefault="00C97CD1" w14:paraId="0D4B22A2" w14:textId="77777777">
            <w:pPr>
              <w:spacing w:after="120"/>
              <w:rPr>
                <w:rFonts w:ascii="Times New Roman" w:hAnsi="Times New Roman"/>
                <w:color w:val="000000" w:themeColor="text1"/>
              </w:rPr>
            </w:pPr>
            <w:r w:rsidRPr="00A06AD8">
              <w:rPr>
                <w:rFonts w:ascii="Times New Roman" w:hAnsi="Times New Roman"/>
                <w:color w:val="000000" w:themeColor="text1"/>
              </w:rPr>
              <w:t xml:space="preserve">*Note: </w:t>
            </w:r>
            <w:r w:rsidRPr="00A06AD8">
              <w:rPr>
                <w:rFonts w:ascii="Times New Roman" w:hAnsi="Times New Roman"/>
                <w:color w:val="000000" w:themeColor="text1"/>
              </w:rPr>
              <w:fldChar w:fldCharType="begin">
                <w:ffData>
                  <w:name w:val="Check4"/>
                  <w:enabled/>
                  <w:calcOnExit w:val="0"/>
                  <w:checkBox>
                    <w:sizeAuto/>
                    <w:default w:val="0"/>
                  </w:checkBox>
                </w:ffData>
              </w:fldChar>
            </w:r>
            <w:r w:rsidRPr="00A06AD8">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sidRPr="00A06AD8">
              <w:rPr>
                <w:rFonts w:ascii="Times New Roman" w:hAnsi="Times New Roman"/>
                <w:color w:val="000000" w:themeColor="text1"/>
              </w:rPr>
              <w:fldChar w:fldCharType="end"/>
            </w:r>
            <w:r w:rsidRPr="00A06AD8">
              <w:rPr>
                <w:rFonts w:ascii="Times New Roman" w:hAnsi="Times New Roman"/>
                <w:color w:val="000000" w:themeColor="text1"/>
              </w:rPr>
              <w:t xml:space="preserve"> Sensitive or Classified Information May </w:t>
            </w:r>
            <w:proofErr w:type="gramStart"/>
            <w:r w:rsidRPr="00A06AD8">
              <w:rPr>
                <w:rFonts w:ascii="Times New Roman" w:hAnsi="Times New Roman"/>
                <w:color w:val="000000" w:themeColor="text1"/>
              </w:rPr>
              <w:t>be Redacted</w:t>
            </w:r>
            <w:proofErr w:type="gramEnd"/>
            <w:r w:rsidRPr="00A06AD8">
              <w:rPr>
                <w:rFonts w:ascii="Times New Roman" w:hAnsi="Times New Roman"/>
                <w:color w:val="000000" w:themeColor="text1"/>
              </w:rPr>
              <w:t>.</w:t>
            </w:r>
          </w:p>
          <w:p w:rsidRPr="00A06AD8" w:rsidR="00C97CD1" w:rsidP="00C97CD1" w:rsidRDefault="00C97CD1" w14:paraId="167C6184" w14:textId="77777777">
            <w:pPr>
              <w:spacing w:after="120"/>
              <w:rPr>
                <w:rFonts w:ascii="Times New Roman" w:hAnsi="Times New Roman"/>
                <w:color w:val="000000" w:themeColor="text1"/>
              </w:rPr>
            </w:pPr>
            <w:proofErr w:type="spellStart"/>
            <w:r w:rsidRPr="00A06AD8">
              <w:rPr>
                <w:rFonts w:ascii="Times New Roman" w:hAnsi="Times New Roman"/>
                <w:color w:val="000000" w:themeColor="text1"/>
              </w:rPr>
              <w:t>FPDS</w:t>
            </w:r>
            <w:proofErr w:type="spellEnd"/>
            <w:r w:rsidRPr="00A06AD8">
              <w:rPr>
                <w:rFonts w:ascii="Times New Roman" w:hAnsi="Times New Roman"/>
                <w:color w:val="000000" w:themeColor="text1"/>
              </w:rPr>
              <w:t>-NG Report</w:t>
            </w:r>
          </w:p>
          <w:p w:rsidRPr="00A06AD8" w:rsidR="00C97CD1" w:rsidP="00C97CD1" w:rsidRDefault="00C97CD1" w14:paraId="3CB5D56D" w14:textId="77777777">
            <w:pPr>
              <w:spacing w:after="120"/>
              <w:rPr>
                <w:rFonts w:ascii="Times New Roman" w:hAnsi="Times New Roman"/>
                <w:color w:val="000000" w:themeColor="text1"/>
              </w:rPr>
            </w:pPr>
            <w:r>
              <w:rPr>
                <w:rFonts w:ascii="Times New Roman" w:hAnsi="Times New Roman"/>
                <w:color w:val="000000" w:themeColor="text1"/>
              </w:rPr>
              <w:fldChar w:fldCharType="begin">
                <w:ffData>
                  <w:name w:val=""/>
                  <w:enabled/>
                  <w:calcOnExit w:val="0"/>
                  <w:checkBox>
                    <w:sizeAuto/>
                    <w:default w:val="1"/>
                  </w:checkBox>
                </w:ffData>
              </w:fldChar>
            </w:r>
            <w:r>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Pr>
                <w:rFonts w:ascii="Times New Roman" w:hAnsi="Times New Roman"/>
                <w:color w:val="000000" w:themeColor="text1"/>
              </w:rPr>
              <w:fldChar w:fldCharType="end"/>
            </w:r>
            <w:r w:rsidRPr="00A06AD8">
              <w:rPr>
                <w:rFonts w:ascii="Times New Roman" w:hAnsi="Times New Roman"/>
                <w:color w:val="000000" w:themeColor="text1"/>
              </w:rPr>
              <w:t xml:space="preserve"> Standard Form (SF) 1449 – Solicitation/Contract/Order for Commercial Items – (Block </w:t>
            </w:r>
            <w:proofErr w:type="spellStart"/>
            <w:r w:rsidRPr="00A06AD8">
              <w:rPr>
                <w:rFonts w:ascii="Times New Roman" w:hAnsi="Times New Roman"/>
                <w:color w:val="000000" w:themeColor="text1"/>
              </w:rPr>
              <w:t>17a</w:t>
            </w:r>
            <w:proofErr w:type="spellEnd"/>
            <w:r w:rsidRPr="00A06AD8">
              <w:rPr>
                <w:rFonts w:ascii="Times New Roman" w:hAnsi="Times New Roman"/>
                <w:color w:val="000000" w:themeColor="text1"/>
              </w:rPr>
              <w:t xml:space="preserve"> identifies the Prime Contractor, Block 9 identifies the U.S. Federal Government Agency, Block 3 identifies the Award/Effective Date, and Block </w:t>
            </w:r>
            <w:proofErr w:type="spellStart"/>
            <w:r w:rsidRPr="00A06AD8">
              <w:rPr>
                <w:rFonts w:ascii="Times New Roman" w:hAnsi="Times New Roman"/>
                <w:color w:val="000000" w:themeColor="text1"/>
              </w:rPr>
              <w:t>31c</w:t>
            </w:r>
            <w:proofErr w:type="spellEnd"/>
            <w:r w:rsidRPr="00A06AD8">
              <w:rPr>
                <w:rFonts w:ascii="Times New Roman" w:hAnsi="Times New Roman"/>
                <w:color w:val="000000" w:themeColor="text1"/>
              </w:rPr>
              <w:t>. identifies the date the Contracting Officer signed).</w:t>
            </w:r>
          </w:p>
          <w:p w:rsidRPr="00A06AD8" w:rsidR="00C97CD1" w:rsidP="00C97CD1" w:rsidRDefault="00C97CD1" w14:paraId="26C99396" w14:textId="77777777">
            <w:pPr>
              <w:spacing w:after="120"/>
              <w:rPr>
                <w:rFonts w:ascii="Times New Roman" w:hAnsi="Times New Roman"/>
                <w:color w:val="000000" w:themeColor="text1"/>
              </w:rPr>
            </w:pPr>
            <w:r w:rsidRPr="00A06AD8">
              <w:rPr>
                <w:rFonts w:ascii="Times New Roman" w:hAnsi="Times New Roman"/>
                <w:color w:val="000000" w:themeColor="text1"/>
              </w:rPr>
              <w:fldChar w:fldCharType="begin">
                <w:ffData>
                  <w:name w:val="Check4"/>
                  <w:enabled/>
                  <w:calcOnExit w:val="0"/>
                  <w:checkBox>
                    <w:sizeAuto/>
                    <w:default w:val="0"/>
                  </w:checkBox>
                </w:ffData>
              </w:fldChar>
            </w:r>
            <w:r w:rsidRPr="00A06AD8">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sidRPr="00A06AD8">
              <w:rPr>
                <w:rFonts w:ascii="Times New Roman" w:hAnsi="Times New Roman"/>
                <w:color w:val="000000" w:themeColor="text1"/>
              </w:rPr>
              <w:fldChar w:fldCharType="end"/>
            </w:r>
            <w:r w:rsidRPr="00A06AD8">
              <w:rPr>
                <w:rFonts w:ascii="Times New Roman" w:hAnsi="Times New Roman"/>
                <w:color w:val="000000" w:themeColor="text1"/>
              </w:rPr>
              <w:t xml:space="preserve"> </w:t>
            </w:r>
            <w:proofErr w:type="spellStart"/>
            <w:r w:rsidRPr="00A06AD8">
              <w:rPr>
                <w:rFonts w:ascii="Times New Roman" w:hAnsi="Times New Roman"/>
                <w:color w:val="000000" w:themeColor="text1"/>
              </w:rPr>
              <w:t>SF26</w:t>
            </w:r>
            <w:proofErr w:type="spellEnd"/>
            <w:r w:rsidRPr="00A06AD8">
              <w:rPr>
                <w:rFonts w:ascii="Times New Roman" w:hAnsi="Times New Roman"/>
                <w:color w:val="000000" w:themeColor="text1"/>
              </w:rPr>
              <w:t xml:space="preserve"> – Award/Contract – (Block 7 identifies the Prime Contractor, Block 5 identifies the U.S. Federal Government Agency, Block 3 identifies the Effective date, and Block </w:t>
            </w:r>
            <w:proofErr w:type="spellStart"/>
            <w:r w:rsidRPr="00A06AD8">
              <w:rPr>
                <w:rFonts w:ascii="Times New Roman" w:hAnsi="Times New Roman"/>
                <w:color w:val="000000" w:themeColor="text1"/>
              </w:rPr>
              <w:t>20C</w:t>
            </w:r>
            <w:proofErr w:type="spellEnd"/>
            <w:r w:rsidRPr="00A06AD8">
              <w:rPr>
                <w:rFonts w:ascii="Times New Roman" w:hAnsi="Times New Roman"/>
                <w:color w:val="000000" w:themeColor="text1"/>
              </w:rPr>
              <w:t xml:space="preserve"> identifies the date the Contracting Officer signed).</w:t>
            </w:r>
          </w:p>
          <w:p w:rsidRPr="00A06AD8" w:rsidR="00C97CD1" w:rsidP="00C97CD1" w:rsidRDefault="00C97CD1" w14:paraId="1E2FA4EE" w14:textId="77777777">
            <w:pPr>
              <w:spacing w:after="120"/>
              <w:rPr>
                <w:rFonts w:ascii="Times New Roman" w:hAnsi="Times New Roman"/>
                <w:color w:val="000000" w:themeColor="text1"/>
              </w:rPr>
            </w:pPr>
            <w:r w:rsidRPr="00A06AD8">
              <w:rPr>
                <w:rFonts w:ascii="Times New Roman" w:hAnsi="Times New Roman"/>
                <w:color w:val="000000" w:themeColor="text1"/>
              </w:rPr>
              <w:fldChar w:fldCharType="begin">
                <w:ffData>
                  <w:name w:val="Check4"/>
                  <w:enabled/>
                  <w:calcOnExit w:val="0"/>
                  <w:checkBox>
                    <w:sizeAuto/>
                    <w:default w:val="0"/>
                  </w:checkBox>
                </w:ffData>
              </w:fldChar>
            </w:r>
            <w:r w:rsidRPr="00A06AD8">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sidRPr="00A06AD8">
              <w:rPr>
                <w:rFonts w:ascii="Times New Roman" w:hAnsi="Times New Roman"/>
                <w:color w:val="000000" w:themeColor="text1"/>
              </w:rPr>
              <w:fldChar w:fldCharType="end"/>
            </w:r>
            <w:r w:rsidRPr="00A06AD8">
              <w:rPr>
                <w:rFonts w:ascii="Times New Roman" w:hAnsi="Times New Roman"/>
                <w:color w:val="000000" w:themeColor="text1"/>
              </w:rPr>
              <w:t xml:space="preserve"> </w:t>
            </w:r>
            <w:proofErr w:type="spellStart"/>
            <w:r w:rsidRPr="00A06AD8">
              <w:rPr>
                <w:rFonts w:ascii="Times New Roman" w:hAnsi="Times New Roman"/>
                <w:color w:val="000000" w:themeColor="text1"/>
              </w:rPr>
              <w:t>SF33</w:t>
            </w:r>
            <w:proofErr w:type="spellEnd"/>
            <w:r w:rsidRPr="00A06AD8">
              <w:rPr>
                <w:rFonts w:ascii="Times New Roman" w:hAnsi="Times New Roman"/>
                <w:color w:val="000000" w:themeColor="text1"/>
              </w:rPr>
              <w:t xml:space="preserve"> – Solicitation, Offer, and Award – (Block </w:t>
            </w:r>
            <w:proofErr w:type="spellStart"/>
            <w:r w:rsidRPr="00A06AD8">
              <w:rPr>
                <w:rFonts w:ascii="Times New Roman" w:hAnsi="Times New Roman"/>
                <w:color w:val="000000" w:themeColor="text1"/>
              </w:rPr>
              <w:t>15A</w:t>
            </w:r>
            <w:proofErr w:type="spellEnd"/>
            <w:r w:rsidRPr="00A06AD8">
              <w:rPr>
                <w:rFonts w:ascii="Times New Roman" w:hAnsi="Times New Roman"/>
                <w:color w:val="000000" w:themeColor="text1"/>
              </w:rPr>
              <w:t xml:space="preserve"> identifies the Prime Contractor, Block 7 identifies the U.S. Federal Government Agency, and Block 28 identifies the date the Contracting Officer awarded/signed). </w:t>
            </w:r>
          </w:p>
          <w:p w:rsidRPr="00A06AD8" w:rsidR="00C97CD1" w:rsidP="00C97CD1" w:rsidRDefault="00C97CD1" w14:paraId="24D70439" w14:textId="77777777">
            <w:pPr>
              <w:spacing w:after="120"/>
              <w:rPr>
                <w:rFonts w:ascii="Times New Roman" w:hAnsi="Times New Roman"/>
                <w:color w:val="000000" w:themeColor="text1"/>
              </w:rPr>
            </w:pPr>
            <w:r w:rsidRPr="00A06AD8">
              <w:rPr>
                <w:rFonts w:ascii="Times New Roman" w:hAnsi="Times New Roman"/>
                <w:color w:val="000000" w:themeColor="text1"/>
              </w:rPr>
              <w:fldChar w:fldCharType="begin">
                <w:ffData>
                  <w:name w:val="Check4"/>
                  <w:enabled/>
                  <w:calcOnExit w:val="0"/>
                  <w:checkBox>
                    <w:sizeAuto/>
                    <w:default w:val="0"/>
                  </w:checkBox>
                </w:ffData>
              </w:fldChar>
            </w:r>
            <w:r w:rsidRPr="00A06AD8">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sidRPr="00A06AD8">
              <w:rPr>
                <w:rFonts w:ascii="Times New Roman" w:hAnsi="Times New Roman"/>
                <w:color w:val="000000" w:themeColor="text1"/>
              </w:rPr>
              <w:fldChar w:fldCharType="end"/>
            </w:r>
            <w:r w:rsidRPr="00A06AD8">
              <w:rPr>
                <w:rFonts w:ascii="Times New Roman" w:hAnsi="Times New Roman"/>
                <w:color w:val="000000" w:themeColor="text1"/>
              </w:rPr>
              <w:t xml:space="preserve"> Department of Defense (DD) 1155 – Order for Supplies or Services (Block 9 identifies the Prime Contractor, Block 6 identifies the U.S. Federal Government Agency, Block 3 identifies the date of Order, and Block 24 identifies the Contracting Officer signature)</w:t>
            </w:r>
          </w:p>
          <w:p w:rsidRPr="00A06AD8" w:rsidR="00C97CD1" w:rsidP="00C97CD1" w:rsidRDefault="00C97CD1" w14:paraId="67C9B64D" w14:textId="77777777">
            <w:pPr>
              <w:spacing w:after="120"/>
              <w:rPr>
                <w:rFonts w:ascii="Times New Roman" w:hAnsi="Times New Roman"/>
                <w:color w:val="000000" w:themeColor="text1"/>
              </w:rPr>
            </w:pPr>
            <w:r>
              <w:rPr>
                <w:rFonts w:ascii="Times New Roman" w:hAnsi="Times New Roman"/>
                <w:color w:val="000000" w:themeColor="text1"/>
              </w:rPr>
              <w:fldChar w:fldCharType="begin">
                <w:ffData>
                  <w:name w:val=""/>
                  <w:enabled/>
                  <w:calcOnExit w:val="0"/>
                  <w:checkBox>
                    <w:sizeAuto/>
                    <w:default w:val="0"/>
                  </w:checkBox>
                </w:ffData>
              </w:fldChar>
            </w:r>
            <w:r>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Pr>
                <w:rFonts w:ascii="Times New Roman" w:hAnsi="Times New Roman"/>
                <w:color w:val="000000" w:themeColor="text1"/>
              </w:rPr>
              <w:fldChar w:fldCharType="end"/>
            </w:r>
            <w:r w:rsidRPr="00A06AD8">
              <w:rPr>
                <w:rFonts w:ascii="Times New Roman" w:hAnsi="Times New Roman"/>
                <w:color w:val="000000" w:themeColor="text1"/>
              </w:rPr>
              <w:t xml:space="preserve"> GSA Form 300 – Order for Supplies and Services (Block 6 identifies the Prime Contractor, Block 10 identifies the U.S. Federal Government Agency, Block 1 identifies the Date of Order, and Block </w:t>
            </w:r>
            <w:proofErr w:type="spellStart"/>
            <w:r w:rsidRPr="00A06AD8">
              <w:rPr>
                <w:rFonts w:ascii="Times New Roman" w:hAnsi="Times New Roman"/>
                <w:color w:val="000000" w:themeColor="text1"/>
              </w:rPr>
              <w:t>26C</w:t>
            </w:r>
            <w:proofErr w:type="spellEnd"/>
            <w:r w:rsidRPr="00A06AD8">
              <w:rPr>
                <w:rFonts w:ascii="Times New Roman" w:hAnsi="Times New Roman"/>
                <w:color w:val="000000" w:themeColor="text1"/>
              </w:rPr>
              <w:t xml:space="preserve"> identifies the date the Contracting Officer signed)</w:t>
            </w:r>
          </w:p>
          <w:p w:rsidRPr="00A06AD8" w:rsidR="00C97CD1" w:rsidP="00C97CD1" w:rsidRDefault="00C97CD1" w14:paraId="40639FA2" w14:textId="77777777">
            <w:pPr>
              <w:spacing w:after="120"/>
              <w:rPr>
                <w:rFonts w:ascii="Times New Roman" w:hAnsi="Times New Roman"/>
                <w:color w:val="000000" w:themeColor="text1"/>
              </w:rPr>
            </w:pPr>
            <w:r>
              <w:rPr>
                <w:rFonts w:ascii="Times New Roman" w:hAnsi="Times New Roman"/>
                <w:color w:val="000000" w:themeColor="text1"/>
              </w:rPr>
              <w:fldChar w:fldCharType="begin">
                <w:ffData>
                  <w:name w:val=""/>
                  <w:enabled/>
                  <w:calcOnExit w:val="0"/>
                  <w:checkBox>
                    <w:sizeAuto/>
                    <w:default w:val="1"/>
                  </w:checkBox>
                </w:ffData>
              </w:fldChar>
            </w:r>
            <w:r>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Pr>
                <w:rFonts w:ascii="Times New Roman" w:hAnsi="Times New Roman"/>
                <w:color w:val="000000" w:themeColor="text1"/>
              </w:rPr>
              <w:fldChar w:fldCharType="end"/>
            </w:r>
            <w:r w:rsidRPr="00A06AD8">
              <w:rPr>
                <w:rFonts w:ascii="Times New Roman" w:hAnsi="Times New Roman"/>
                <w:color w:val="000000" w:themeColor="text1"/>
              </w:rPr>
              <w:t xml:space="preserve"> Other Official Government Award Form not identified above (Must explicitly identify the Contractor, Government Agency, Order Number, Dollar Value, and the date the Contracting Officer awarded/signed).</w:t>
            </w:r>
          </w:p>
          <w:p w:rsidRPr="00A06AD8" w:rsidR="00C97CD1" w:rsidP="00C97CD1" w:rsidRDefault="00C97CD1" w14:paraId="48EFE6C3" w14:textId="77777777">
            <w:pPr>
              <w:spacing w:after="120"/>
              <w:rPr>
                <w:rFonts w:ascii="Times New Roman" w:hAnsi="Times New Roman"/>
                <w:color w:val="000000" w:themeColor="text1"/>
              </w:rPr>
            </w:pPr>
            <w:r w:rsidRPr="00A06AD8">
              <w:rPr>
                <w:rFonts w:ascii="Times New Roman" w:hAnsi="Times New Roman"/>
                <w:color w:val="000000" w:themeColor="text1"/>
              </w:rPr>
              <w:fldChar w:fldCharType="begin">
                <w:ffData>
                  <w:name w:val="Check4"/>
                  <w:enabled/>
                  <w:calcOnExit w:val="0"/>
                  <w:checkBox>
                    <w:sizeAuto/>
                    <w:default w:val="0"/>
                  </w:checkBox>
                </w:ffData>
              </w:fldChar>
            </w:r>
            <w:r w:rsidRPr="00A06AD8">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sidRPr="00A06AD8">
              <w:rPr>
                <w:rFonts w:ascii="Times New Roman" w:hAnsi="Times New Roman"/>
                <w:color w:val="000000" w:themeColor="text1"/>
              </w:rPr>
              <w:fldChar w:fldCharType="end"/>
            </w:r>
            <w:r w:rsidRPr="00A06AD8">
              <w:rPr>
                <w:rFonts w:ascii="Times New Roman" w:hAnsi="Times New Roman"/>
                <w:color w:val="000000" w:themeColor="text1"/>
              </w:rPr>
              <w:t xml:space="preserve"> Non-Government Award Form (Must explicitly identify the Contractor, Non-Government Customer, Dollar Value, and the date the customer awarded/signed).</w:t>
            </w:r>
          </w:p>
          <w:p w:rsidRPr="00A06AD8" w:rsidR="00C97CD1" w:rsidP="00C97CD1" w:rsidRDefault="00C97CD1" w14:paraId="3674A9AC" w14:textId="77777777">
            <w:pPr>
              <w:spacing w:after="120"/>
              <w:rPr>
                <w:rFonts w:ascii="Times New Roman" w:hAnsi="Times New Roman"/>
                <w:color w:val="000000" w:themeColor="text1"/>
              </w:rPr>
            </w:pPr>
            <w:r>
              <w:rPr>
                <w:rFonts w:ascii="Times New Roman" w:hAnsi="Times New Roman"/>
                <w:color w:val="000000" w:themeColor="text1"/>
              </w:rPr>
              <w:fldChar w:fldCharType="begin">
                <w:ffData>
                  <w:name w:val=""/>
                  <w:enabled/>
                  <w:calcOnExit w:val="0"/>
                  <w:checkBox>
                    <w:sizeAuto/>
                    <w:default w:val="1"/>
                  </w:checkBox>
                </w:ffData>
              </w:fldChar>
            </w:r>
            <w:r>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Pr>
                <w:rFonts w:ascii="Times New Roman" w:hAnsi="Times New Roman"/>
                <w:color w:val="000000" w:themeColor="text1"/>
              </w:rPr>
              <w:fldChar w:fldCharType="end"/>
            </w:r>
            <w:r w:rsidRPr="00A06AD8">
              <w:rPr>
                <w:rFonts w:ascii="Times New Roman" w:hAnsi="Times New Roman"/>
                <w:color w:val="000000" w:themeColor="text1"/>
              </w:rPr>
              <w:t xml:space="preserve"> Copy of Contract Statement of Work - The Statement of Work (SOW), or Performance Work Statement (</w:t>
            </w:r>
            <w:proofErr w:type="spellStart"/>
            <w:r w:rsidRPr="00A06AD8">
              <w:rPr>
                <w:rFonts w:ascii="Times New Roman" w:hAnsi="Times New Roman"/>
                <w:color w:val="000000" w:themeColor="text1"/>
              </w:rPr>
              <w:t>PWS</w:t>
            </w:r>
            <w:proofErr w:type="spellEnd"/>
            <w:r w:rsidRPr="00A06AD8">
              <w:rPr>
                <w:rFonts w:ascii="Times New Roman" w:hAnsi="Times New Roman"/>
                <w:color w:val="000000" w:themeColor="text1"/>
              </w:rPr>
              <w:t>), from the contract that describes the general scope, nature, complexity, and purpose of the supplies or services the customer acquired under the contract.</w:t>
            </w:r>
          </w:p>
          <w:p w:rsidRPr="00234525" w:rsidR="00C97CD1" w:rsidP="00C97CD1" w:rsidRDefault="00C97CD1" w14:paraId="349DF55D" w14:textId="77777777">
            <w:pPr>
              <w:spacing w:after="120"/>
              <w:rPr>
                <w:rFonts w:ascii="Times New Roman" w:hAnsi="Times New Roman"/>
                <w:color w:val="000000" w:themeColor="text1"/>
              </w:rPr>
            </w:pPr>
            <w:r>
              <w:rPr>
                <w:rFonts w:ascii="Times New Roman" w:hAnsi="Times New Roman"/>
                <w:color w:val="000000" w:themeColor="text1"/>
              </w:rPr>
              <w:fldChar w:fldCharType="begin">
                <w:ffData>
                  <w:name w:val=""/>
                  <w:enabled/>
                  <w:calcOnExit w:val="0"/>
                  <w:checkBox>
                    <w:sizeAuto/>
                    <w:default w:val="1"/>
                  </w:checkBox>
                </w:ffData>
              </w:fldChar>
            </w:r>
            <w:r>
              <w:rPr>
                <w:rFonts w:ascii="Times New Roman" w:hAnsi="Times New Roman"/>
                <w:color w:val="000000" w:themeColor="text1"/>
              </w:rPr>
              <w:instrText xml:space="preserve"> FORMCHECKBOX </w:instrText>
            </w:r>
            <w:r w:rsidR="00D64F8F">
              <w:rPr>
                <w:rFonts w:ascii="Times New Roman" w:hAnsi="Times New Roman"/>
                <w:color w:val="000000" w:themeColor="text1"/>
              </w:rPr>
            </w:r>
            <w:r w:rsidR="00D64F8F">
              <w:rPr>
                <w:rFonts w:ascii="Times New Roman" w:hAnsi="Times New Roman"/>
                <w:color w:val="000000" w:themeColor="text1"/>
              </w:rPr>
              <w:fldChar w:fldCharType="separate"/>
            </w:r>
            <w:r>
              <w:rPr>
                <w:rFonts w:ascii="Times New Roman" w:hAnsi="Times New Roman"/>
                <w:color w:val="000000" w:themeColor="text1"/>
              </w:rPr>
              <w:fldChar w:fldCharType="end"/>
            </w:r>
            <w:r w:rsidRPr="00A06AD8">
              <w:rPr>
                <w:rFonts w:ascii="Times New Roman" w:hAnsi="Times New Roman"/>
                <w:color w:val="000000" w:themeColor="text1"/>
              </w:rPr>
              <w:t xml:space="preserve"> Other; Explain: </w:t>
            </w:r>
            <w:r>
              <w:rPr>
                <w:rFonts w:ascii="Times New Roman" w:hAnsi="Times New Roman"/>
                <w:color w:val="000000" w:themeColor="text1"/>
              </w:rPr>
              <w:t>FTE Initial Validation</w:t>
            </w:r>
            <w:r w:rsidRPr="00A06AD8">
              <w:rPr>
                <w:rFonts w:ascii="Times New Roman" w:hAnsi="Times New Roman"/>
                <w:color w:val="000000" w:themeColor="text1"/>
              </w:rPr>
              <w:t xml:space="preserve">    </w:t>
            </w:r>
          </w:p>
        </w:tc>
      </w:tr>
    </w:tbl>
    <w:p w:rsidRPr="00234525" w:rsidR="007A3191" w:rsidP="000A2E2D" w:rsidRDefault="007A3191" w14:paraId="54E4D89C" w14:textId="77777777">
      <w:pPr>
        <w:spacing w:after="0" w:line="240" w:lineRule="auto"/>
        <w:rPr>
          <w:rFonts w:ascii="Times New Roman" w:hAnsi="Times New Roman" w:eastAsia="Times New Roman" w:cs="Times New Roman"/>
          <w:color w:val="000000" w:themeColor="text1"/>
          <w:sz w:val="20"/>
          <w:szCs w:val="20"/>
        </w:rPr>
      </w:pPr>
    </w:p>
    <w:sectPr w:rsidRPr="00234525" w:rsidR="007A3191">
      <w:head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752C" w:rsidRDefault="00C5752C" w14:paraId="25F12E24" w14:textId="77777777">
      <w:pPr>
        <w:spacing w:after="0" w:line="240" w:lineRule="auto"/>
      </w:pPr>
      <w:r>
        <w:separator/>
      </w:r>
    </w:p>
  </w:endnote>
  <w:endnote w:type="continuationSeparator" w:id="0">
    <w:p w:rsidR="00C5752C" w:rsidRDefault="00C5752C" w14:paraId="4DA037D9" w14:textId="77777777">
      <w:pPr>
        <w:spacing w:after="0" w:line="240" w:lineRule="auto"/>
      </w:pPr>
      <w:r>
        <w:continuationSeparator/>
      </w:r>
    </w:p>
  </w:endnote>
  <w:endnote w:type="continuationNotice" w:id="1">
    <w:p w:rsidR="00C5752C" w:rsidRDefault="00C5752C" w14:paraId="7E1DE9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752C" w:rsidRDefault="00C5752C" w14:paraId="1C903E81" w14:textId="77777777">
      <w:pPr>
        <w:spacing w:after="0" w:line="240" w:lineRule="auto"/>
      </w:pPr>
      <w:r>
        <w:separator/>
      </w:r>
    </w:p>
  </w:footnote>
  <w:footnote w:type="continuationSeparator" w:id="0">
    <w:p w:rsidR="00C5752C" w:rsidRDefault="00C5752C" w14:paraId="63C29379" w14:textId="77777777">
      <w:pPr>
        <w:spacing w:after="0" w:line="240" w:lineRule="auto"/>
      </w:pPr>
      <w:r>
        <w:continuationSeparator/>
      </w:r>
    </w:p>
  </w:footnote>
  <w:footnote w:type="continuationNotice" w:id="1">
    <w:p w:rsidR="00C5752C" w:rsidRDefault="00C5752C" w14:paraId="3AA9A7D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191" w:rsidRDefault="005F0771" w14:paraId="32F446D3" w14:textId="0183A712">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 xml:space="preserve">Evolve </w:t>
    </w:r>
    <w:r w:rsidR="00A17B31">
      <w:rPr>
        <w:color w:val="000000"/>
        <w:sz w:val="16"/>
        <w:szCs w:val="16"/>
      </w:rPr>
      <w:t>Solicitation</w:t>
    </w:r>
  </w:p>
  <w:p w:rsidR="007A3191" w:rsidRDefault="00A17B31" w14:paraId="604DDFF9" w14:textId="53B8180C">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Attachment</w:t>
    </w:r>
    <w:r w:rsidR="0033232A">
      <w:rPr>
        <w:color w:val="000000"/>
        <w:sz w:val="16"/>
        <w:szCs w:val="16"/>
      </w:rPr>
      <w:t xml:space="preserve"> </w:t>
    </w:r>
    <w:bookmarkStart w:name="_Hlk122969186" w:id="3"/>
    <w:r w:rsidR="0033232A">
      <w:rPr>
        <w:color w:val="000000"/>
        <w:sz w:val="16"/>
        <w:szCs w:val="16"/>
      </w:rPr>
      <w:t>J-</w:t>
    </w:r>
    <w:r w:rsidR="00EC1CBD">
      <w:rPr>
        <w:color w:val="000000"/>
        <w:sz w:val="16"/>
        <w:szCs w:val="16"/>
      </w:rPr>
      <w:t xml:space="preserve">20 </w:t>
    </w:r>
    <w:r w:rsidR="00F23827">
      <w:rPr>
        <w:color w:val="000000"/>
        <w:sz w:val="16"/>
        <w:szCs w:val="16"/>
      </w:rPr>
      <w:t>—</w:t>
    </w:r>
    <w:r>
      <w:rPr>
        <w:color w:val="000000"/>
        <w:sz w:val="16"/>
        <w:szCs w:val="16"/>
      </w:rPr>
      <w:t xml:space="preserve"> Relevant Experience Project </w:t>
    </w:r>
    <w:r w:rsidR="00A74A5F">
      <w:rPr>
        <w:color w:val="000000"/>
        <w:sz w:val="16"/>
        <w:szCs w:val="16"/>
      </w:rPr>
      <w:t>(REP) Form</w:t>
    </w:r>
    <w:r w:rsidR="00886084">
      <w:rPr>
        <w:color w:val="000000"/>
        <w:sz w:val="16"/>
        <w:szCs w:val="16"/>
      </w:rPr>
      <w:t xml:space="preserve"> (</w:t>
    </w:r>
    <w:r w:rsidR="00EC1CBD">
      <w:rPr>
        <w:color w:val="000000"/>
        <w:sz w:val="16"/>
        <w:szCs w:val="16"/>
      </w:rPr>
      <w:t>Application Development</w:t>
    </w:r>
    <w:r w:rsidR="00886084">
      <w:rPr>
        <w:color w:val="000000"/>
        <w:sz w:val="16"/>
        <w:szCs w:val="16"/>
      </w:rPr>
      <w:t>)</w:t>
    </w:r>
  </w:p>
  <w:bookmarkEnd w:id="3"/>
  <w:p w:rsidR="007A3191" w:rsidRDefault="00A17B31" w14:paraId="26962CB3" w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A3C7D">
      <w:rPr>
        <w:noProof/>
        <w:color w:val="000000"/>
        <w:sz w:val="16"/>
        <w:szCs w:val="16"/>
      </w:rPr>
      <w:t>1</w:t>
    </w:r>
    <w:r>
      <w:rPr>
        <w:color w:val="000000"/>
        <w:sz w:val="16"/>
        <w:szCs w:val="16"/>
      </w:rPr>
      <w:fldChar w:fldCharType="end"/>
    </w:r>
  </w:p>
  <w:p w:rsidR="007A3191" w:rsidRDefault="007A3191" w14:paraId="6A3D8F50" w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A3F34"/>
    <w:multiLevelType w:val="hybridMultilevel"/>
    <w:tmpl w:val="ECFE8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438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91"/>
    <w:rsid w:val="00006A47"/>
    <w:rsid w:val="000323EE"/>
    <w:rsid w:val="000335D0"/>
    <w:rsid w:val="00034EA6"/>
    <w:rsid w:val="00037B53"/>
    <w:rsid w:val="00042611"/>
    <w:rsid w:val="00043AD0"/>
    <w:rsid w:val="00044E34"/>
    <w:rsid w:val="00050925"/>
    <w:rsid w:val="000518A2"/>
    <w:rsid w:val="00053194"/>
    <w:rsid w:val="00054CE9"/>
    <w:rsid w:val="00055207"/>
    <w:rsid w:val="00067618"/>
    <w:rsid w:val="0007168D"/>
    <w:rsid w:val="000746C2"/>
    <w:rsid w:val="00080660"/>
    <w:rsid w:val="000A129D"/>
    <w:rsid w:val="000A1D74"/>
    <w:rsid w:val="000A2E2D"/>
    <w:rsid w:val="000B4F26"/>
    <w:rsid w:val="000B7254"/>
    <w:rsid w:val="000C03A4"/>
    <w:rsid w:val="000C273B"/>
    <w:rsid w:val="000C3D1F"/>
    <w:rsid w:val="000D1934"/>
    <w:rsid w:val="000D2A81"/>
    <w:rsid w:val="000D7320"/>
    <w:rsid w:val="000E4BA6"/>
    <w:rsid w:val="000E5A63"/>
    <w:rsid w:val="000F0124"/>
    <w:rsid w:val="000F0F58"/>
    <w:rsid w:val="00103603"/>
    <w:rsid w:val="00105CF0"/>
    <w:rsid w:val="001159C5"/>
    <w:rsid w:val="0012236B"/>
    <w:rsid w:val="0012507C"/>
    <w:rsid w:val="001274FA"/>
    <w:rsid w:val="00134FAA"/>
    <w:rsid w:val="00140C68"/>
    <w:rsid w:val="00147119"/>
    <w:rsid w:val="0015064A"/>
    <w:rsid w:val="001517EB"/>
    <w:rsid w:val="001527A1"/>
    <w:rsid w:val="00153A9F"/>
    <w:rsid w:val="0015671E"/>
    <w:rsid w:val="001568E8"/>
    <w:rsid w:val="00160442"/>
    <w:rsid w:val="001642ED"/>
    <w:rsid w:val="00170334"/>
    <w:rsid w:val="00174E4A"/>
    <w:rsid w:val="00177DCA"/>
    <w:rsid w:val="0018100A"/>
    <w:rsid w:val="001826FA"/>
    <w:rsid w:val="00185198"/>
    <w:rsid w:val="001913B4"/>
    <w:rsid w:val="00192454"/>
    <w:rsid w:val="001A4A25"/>
    <w:rsid w:val="001C3FE3"/>
    <w:rsid w:val="001C4E87"/>
    <w:rsid w:val="001C67BD"/>
    <w:rsid w:val="001C6D7F"/>
    <w:rsid w:val="001D6EFE"/>
    <w:rsid w:val="001E7477"/>
    <w:rsid w:val="001E7791"/>
    <w:rsid w:val="001F2643"/>
    <w:rsid w:val="002026A2"/>
    <w:rsid w:val="00202E33"/>
    <w:rsid w:val="00205E41"/>
    <w:rsid w:val="0021330D"/>
    <w:rsid w:val="0021468B"/>
    <w:rsid w:val="00216E68"/>
    <w:rsid w:val="00233E91"/>
    <w:rsid w:val="00234525"/>
    <w:rsid w:val="0024548E"/>
    <w:rsid w:val="002521BC"/>
    <w:rsid w:val="00257B3C"/>
    <w:rsid w:val="00261063"/>
    <w:rsid w:val="00281DF1"/>
    <w:rsid w:val="0028411E"/>
    <w:rsid w:val="00284144"/>
    <w:rsid w:val="00292BA6"/>
    <w:rsid w:val="002A678C"/>
    <w:rsid w:val="002B71D5"/>
    <w:rsid w:val="002D0615"/>
    <w:rsid w:val="002D423F"/>
    <w:rsid w:val="002E0FDE"/>
    <w:rsid w:val="002E2AC2"/>
    <w:rsid w:val="002E5152"/>
    <w:rsid w:val="002F7905"/>
    <w:rsid w:val="002F7F30"/>
    <w:rsid w:val="003058A3"/>
    <w:rsid w:val="0031329F"/>
    <w:rsid w:val="00317122"/>
    <w:rsid w:val="00320535"/>
    <w:rsid w:val="00326E98"/>
    <w:rsid w:val="0033232A"/>
    <w:rsid w:val="00334216"/>
    <w:rsid w:val="003350AA"/>
    <w:rsid w:val="00335206"/>
    <w:rsid w:val="0034235E"/>
    <w:rsid w:val="003435BD"/>
    <w:rsid w:val="00346291"/>
    <w:rsid w:val="00350C54"/>
    <w:rsid w:val="00351DDB"/>
    <w:rsid w:val="00356A54"/>
    <w:rsid w:val="00356BAB"/>
    <w:rsid w:val="00364EC8"/>
    <w:rsid w:val="0037714E"/>
    <w:rsid w:val="0038577A"/>
    <w:rsid w:val="0038784A"/>
    <w:rsid w:val="00396798"/>
    <w:rsid w:val="003A3C7D"/>
    <w:rsid w:val="003B22A2"/>
    <w:rsid w:val="003B4241"/>
    <w:rsid w:val="003B6C7A"/>
    <w:rsid w:val="003B7844"/>
    <w:rsid w:val="003C69AF"/>
    <w:rsid w:val="003D2D3A"/>
    <w:rsid w:val="003E03D0"/>
    <w:rsid w:val="003E1518"/>
    <w:rsid w:val="003E1FEE"/>
    <w:rsid w:val="003E5ED1"/>
    <w:rsid w:val="003F1115"/>
    <w:rsid w:val="003F3E7D"/>
    <w:rsid w:val="003F538F"/>
    <w:rsid w:val="003F5DF2"/>
    <w:rsid w:val="0040501D"/>
    <w:rsid w:val="00407983"/>
    <w:rsid w:val="00412FA2"/>
    <w:rsid w:val="00414F94"/>
    <w:rsid w:val="004152C2"/>
    <w:rsid w:val="004170BB"/>
    <w:rsid w:val="00420955"/>
    <w:rsid w:val="00436E05"/>
    <w:rsid w:val="004415CD"/>
    <w:rsid w:val="00442C73"/>
    <w:rsid w:val="004521B9"/>
    <w:rsid w:val="004573F3"/>
    <w:rsid w:val="004609F4"/>
    <w:rsid w:val="004615C6"/>
    <w:rsid w:val="004629A5"/>
    <w:rsid w:val="00467CB2"/>
    <w:rsid w:val="00476C19"/>
    <w:rsid w:val="00482E89"/>
    <w:rsid w:val="004852CC"/>
    <w:rsid w:val="00486F75"/>
    <w:rsid w:val="00494A13"/>
    <w:rsid w:val="004977F8"/>
    <w:rsid w:val="004A4AE5"/>
    <w:rsid w:val="004A7706"/>
    <w:rsid w:val="004B1D96"/>
    <w:rsid w:val="004B3C0A"/>
    <w:rsid w:val="004D1C42"/>
    <w:rsid w:val="004F0F42"/>
    <w:rsid w:val="004F5DC9"/>
    <w:rsid w:val="00500602"/>
    <w:rsid w:val="00500A9F"/>
    <w:rsid w:val="00515F3A"/>
    <w:rsid w:val="00522FFE"/>
    <w:rsid w:val="00526835"/>
    <w:rsid w:val="00534B2F"/>
    <w:rsid w:val="00545EC4"/>
    <w:rsid w:val="00556A05"/>
    <w:rsid w:val="00564172"/>
    <w:rsid w:val="00573077"/>
    <w:rsid w:val="00573891"/>
    <w:rsid w:val="00576F2B"/>
    <w:rsid w:val="0059528F"/>
    <w:rsid w:val="00597B0F"/>
    <w:rsid w:val="005B7635"/>
    <w:rsid w:val="005C1A0C"/>
    <w:rsid w:val="005D66EB"/>
    <w:rsid w:val="005E0AAE"/>
    <w:rsid w:val="005E2D50"/>
    <w:rsid w:val="005F0771"/>
    <w:rsid w:val="005F145D"/>
    <w:rsid w:val="005F6655"/>
    <w:rsid w:val="005F778B"/>
    <w:rsid w:val="005F7B0D"/>
    <w:rsid w:val="00604740"/>
    <w:rsid w:val="00607CD2"/>
    <w:rsid w:val="00617168"/>
    <w:rsid w:val="00632FDD"/>
    <w:rsid w:val="00634049"/>
    <w:rsid w:val="00635034"/>
    <w:rsid w:val="00635CCC"/>
    <w:rsid w:val="00641A25"/>
    <w:rsid w:val="006433A0"/>
    <w:rsid w:val="00643F9E"/>
    <w:rsid w:val="00644D89"/>
    <w:rsid w:val="00645639"/>
    <w:rsid w:val="00650E67"/>
    <w:rsid w:val="00652FBD"/>
    <w:rsid w:val="006719C9"/>
    <w:rsid w:val="00673B6F"/>
    <w:rsid w:val="00674A6C"/>
    <w:rsid w:val="0067524B"/>
    <w:rsid w:val="00683A83"/>
    <w:rsid w:val="00686DBC"/>
    <w:rsid w:val="00692419"/>
    <w:rsid w:val="006A06FD"/>
    <w:rsid w:val="006A1808"/>
    <w:rsid w:val="006A5938"/>
    <w:rsid w:val="006D56E6"/>
    <w:rsid w:val="006D6802"/>
    <w:rsid w:val="006D7EFD"/>
    <w:rsid w:val="006E490C"/>
    <w:rsid w:val="00702541"/>
    <w:rsid w:val="007041FE"/>
    <w:rsid w:val="0070671B"/>
    <w:rsid w:val="00707E28"/>
    <w:rsid w:val="007118B2"/>
    <w:rsid w:val="00717445"/>
    <w:rsid w:val="007206E8"/>
    <w:rsid w:val="00733391"/>
    <w:rsid w:val="00736AAD"/>
    <w:rsid w:val="00741823"/>
    <w:rsid w:val="00743C01"/>
    <w:rsid w:val="007606B9"/>
    <w:rsid w:val="00761CAD"/>
    <w:rsid w:val="0076383A"/>
    <w:rsid w:val="007706D0"/>
    <w:rsid w:val="00770FD7"/>
    <w:rsid w:val="00772EE4"/>
    <w:rsid w:val="00785770"/>
    <w:rsid w:val="007873E2"/>
    <w:rsid w:val="0078789B"/>
    <w:rsid w:val="00797756"/>
    <w:rsid w:val="007A3191"/>
    <w:rsid w:val="007A65F9"/>
    <w:rsid w:val="007C06BF"/>
    <w:rsid w:val="007C57BE"/>
    <w:rsid w:val="007C59A3"/>
    <w:rsid w:val="007C6246"/>
    <w:rsid w:val="007C7AE7"/>
    <w:rsid w:val="007D110D"/>
    <w:rsid w:val="007D359E"/>
    <w:rsid w:val="007E7E5B"/>
    <w:rsid w:val="007F45FB"/>
    <w:rsid w:val="007F78B4"/>
    <w:rsid w:val="008208B6"/>
    <w:rsid w:val="008320F1"/>
    <w:rsid w:val="00836A93"/>
    <w:rsid w:val="00842919"/>
    <w:rsid w:val="008438E0"/>
    <w:rsid w:val="008503A4"/>
    <w:rsid w:val="00855721"/>
    <w:rsid w:val="008637F0"/>
    <w:rsid w:val="00865C18"/>
    <w:rsid w:val="00873135"/>
    <w:rsid w:val="00874BCA"/>
    <w:rsid w:val="00880DBD"/>
    <w:rsid w:val="00886084"/>
    <w:rsid w:val="00886350"/>
    <w:rsid w:val="0089639A"/>
    <w:rsid w:val="008A0D9F"/>
    <w:rsid w:val="008A2089"/>
    <w:rsid w:val="008A4D31"/>
    <w:rsid w:val="008A674F"/>
    <w:rsid w:val="008B06B3"/>
    <w:rsid w:val="008C23B4"/>
    <w:rsid w:val="008C47D2"/>
    <w:rsid w:val="008C77B7"/>
    <w:rsid w:val="008F1245"/>
    <w:rsid w:val="00900475"/>
    <w:rsid w:val="00903959"/>
    <w:rsid w:val="00907178"/>
    <w:rsid w:val="009118D8"/>
    <w:rsid w:val="00911FED"/>
    <w:rsid w:val="0091637D"/>
    <w:rsid w:val="009173E7"/>
    <w:rsid w:val="00927874"/>
    <w:rsid w:val="00942710"/>
    <w:rsid w:val="009451F7"/>
    <w:rsid w:val="0094775F"/>
    <w:rsid w:val="00963518"/>
    <w:rsid w:val="00967FF6"/>
    <w:rsid w:val="00972C35"/>
    <w:rsid w:val="00974199"/>
    <w:rsid w:val="009814E8"/>
    <w:rsid w:val="009963F8"/>
    <w:rsid w:val="00996402"/>
    <w:rsid w:val="009A364A"/>
    <w:rsid w:val="009A3CA2"/>
    <w:rsid w:val="009B48F2"/>
    <w:rsid w:val="009B7B7F"/>
    <w:rsid w:val="009C4E00"/>
    <w:rsid w:val="009E219F"/>
    <w:rsid w:val="009E319E"/>
    <w:rsid w:val="009E43E1"/>
    <w:rsid w:val="009E5FDC"/>
    <w:rsid w:val="009F0CC9"/>
    <w:rsid w:val="00A03B5F"/>
    <w:rsid w:val="00A16F57"/>
    <w:rsid w:val="00A17B31"/>
    <w:rsid w:val="00A225F1"/>
    <w:rsid w:val="00A304FB"/>
    <w:rsid w:val="00A33167"/>
    <w:rsid w:val="00A34565"/>
    <w:rsid w:val="00A349D9"/>
    <w:rsid w:val="00A3560B"/>
    <w:rsid w:val="00A41B7F"/>
    <w:rsid w:val="00A458B3"/>
    <w:rsid w:val="00A47AE8"/>
    <w:rsid w:val="00A529E7"/>
    <w:rsid w:val="00A5797D"/>
    <w:rsid w:val="00A74A5F"/>
    <w:rsid w:val="00A80AE7"/>
    <w:rsid w:val="00A81CA3"/>
    <w:rsid w:val="00A82088"/>
    <w:rsid w:val="00A9346F"/>
    <w:rsid w:val="00AB7877"/>
    <w:rsid w:val="00AB7FA9"/>
    <w:rsid w:val="00AC247E"/>
    <w:rsid w:val="00AD770E"/>
    <w:rsid w:val="00AE1465"/>
    <w:rsid w:val="00AF35FA"/>
    <w:rsid w:val="00B004A2"/>
    <w:rsid w:val="00B028C2"/>
    <w:rsid w:val="00B106DE"/>
    <w:rsid w:val="00B20CCA"/>
    <w:rsid w:val="00B2288E"/>
    <w:rsid w:val="00B321B9"/>
    <w:rsid w:val="00B361AA"/>
    <w:rsid w:val="00B42203"/>
    <w:rsid w:val="00B451B6"/>
    <w:rsid w:val="00B52121"/>
    <w:rsid w:val="00B5314E"/>
    <w:rsid w:val="00B570DC"/>
    <w:rsid w:val="00B5727C"/>
    <w:rsid w:val="00B70DBF"/>
    <w:rsid w:val="00B72137"/>
    <w:rsid w:val="00B72A4A"/>
    <w:rsid w:val="00B7387A"/>
    <w:rsid w:val="00B74BFC"/>
    <w:rsid w:val="00B8478D"/>
    <w:rsid w:val="00B9108A"/>
    <w:rsid w:val="00B92F22"/>
    <w:rsid w:val="00B93C89"/>
    <w:rsid w:val="00B96F0D"/>
    <w:rsid w:val="00BA0245"/>
    <w:rsid w:val="00BA30DC"/>
    <w:rsid w:val="00BB3672"/>
    <w:rsid w:val="00BB67DB"/>
    <w:rsid w:val="00BB7727"/>
    <w:rsid w:val="00BC189F"/>
    <w:rsid w:val="00BC1EB1"/>
    <w:rsid w:val="00BD113A"/>
    <w:rsid w:val="00BD3507"/>
    <w:rsid w:val="00BD674A"/>
    <w:rsid w:val="00C00751"/>
    <w:rsid w:val="00C014A4"/>
    <w:rsid w:val="00C02A0C"/>
    <w:rsid w:val="00C17695"/>
    <w:rsid w:val="00C31B27"/>
    <w:rsid w:val="00C360C9"/>
    <w:rsid w:val="00C40C8B"/>
    <w:rsid w:val="00C467E7"/>
    <w:rsid w:val="00C47E06"/>
    <w:rsid w:val="00C53B8C"/>
    <w:rsid w:val="00C53C1E"/>
    <w:rsid w:val="00C5620D"/>
    <w:rsid w:val="00C5752C"/>
    <w:rsid w:val="00C714A4"/>
    <w:rsid w:val="00C739AE"/>
    <w:rsid w:val="00C77988"/>
    <w:rsid w:val="00C77CE3"/>
    <w:rsid w:val="00C80D8B"/>
    <w:rsid w:val="00C81240"/>
    <w:rsid w:val="00C97CD1"/>
    <w:rsid w:val="00C97E73"/>
    <w:rsid w:val="00CA64CB"/>
    <w:rsid w:val="00CA70C2"/>
    <w:rsid w:val="00CB01BA"/>
    <w:rsid w:val="00CC21F8"/>
    <w:rsid w:val="00CC769D"/>
    <w:rsid w:val="00CD6E9B"/>
    <w:rsid w:val="00CE4115"/>
    <w:rsid w:val="00CE5E07"/>
    <w:rsid w:val="00CE6269"/>
    <w:rsid w:val="00CE6436"/>
    <w:rsid w:val="00CE64AD"/>
    <w:rsid w:val="00CE7CF6"/>
    <w:rsid w:val="00CF11C7"/>
    <w:rsid w:val="00CF5590"/>
    <w:rsid w:val="00D00ECF"/>
    <w:rsid w:val="00D0251A"/>
    <w:rsid w:val="00D117DF"/>
    <w:rsid w:val="00D1269F"/>
    <w:rsid w:val="00D2368A"/>
    <w:rsid w:val="00D26C65"/>
    <w:rsid w:val="00D27EDB"/>
    <w:rsid w:val="00D40506"/>
    <w:rsid w:val="00D572F3"/>
    <w:rsid w:val="00D6005C"/>
    <w:rsid w:val="00D61A89"/>
    <w:rsid w:val="00D62147"/>
    <w:rsid w:val="00D63F5D"/>
    <w:rsid w:val="00D64F8F"/>
    <w:rsid w:val="00D70741"/>
    <w:rsid w:val="00D901C1"/>
    <w:rsid w:val="00D97146"/>
    <w:rsid w:val="00DB0850"/>
    <w:rsid w:val="00DB1C25"/>
    <w:rsid w:val="00DB30D0"/>
    <w:rsid w:val="00DB3E62"/>
    <w:rsid w:val="00DB492D"/>
    <w:rsid w:val="00DC00E6"/>
    <w:rsid w:val="00DC3149"/>
    <w:rsid w:val="00DD3762"/>
    <w:rsid w:val="00DD3870"/>
    <w:rsid w:val="00DD402F"/>
    <w:rsid w:val="00DE370E"/>
    <w:rsid w:val="00DE3E1F"/>
    <w:rsid w:val="00DF1264"/>
    <w:rsid w:val="00DF6E99"/>
    <w:rsid w:val="00E04927"/>
    <w:rsid w:val="00E0607A"/>
    <w:rsid w:val="00E12684"/>
    <w:rsid w:val="00E22373"/>
    <w:rsid w:val="00E33651"/>
    <w:rsid w:val="00E52D1D"/>
    <w:rsid w:val="00E60A21"/>
    <w:rsid w:val="00E61A41"/>
    <w:rsid w:val="00E624D8"/>
    <w:rsid w:val="00E62CBC"/>
    <w:rsid w:val="00E73C29"/>
    <w:rsid w:val="00E76BD4"/>
    <w:rsid w:val="00E87B8B"/>
    <w:rsid w:val="00E90D19"/>
    <w:rsid w:val="00E914A1"/>
    <w:rsid w:val="00E92C2B"/>
    <w:rsid w:val="00E935F6"/>
    <w:rsid w:val="00EA70BA"/>
    <w:rsid w:val="00EC1CBD"/>
    <w:rsid w:val="00EC1EDA"/>
    <w:rsid w:val="00EC21C5"/>
    <w:rsid w:val="00EC6DFF"/>
    <w:rsid w:val="00EC702D"/>
    <w:rsid w:val="00EC7E80"/>
    <w:rsid w:val="00ED2061"/>
    <w:rsid w:val="00ED6B8B"/>
    <w:rsid w:val="00EF69E3"/>
    <w:rsid w:val="00F20F5A"/>
    <w:rsid w:val="00F23827"/>
    <w:rsid w:val="00F27BC5"/>
    <w:rsid w:val="00F31C13"/>
    <w:rsid w:val="00F36E31"/>
    <w:rsid w:val="00F42A82"/>
    <w:rsid w:val="00F43847"/>
    <w:rsid w:val="00F53DBA"/>
    <w:rsid w:val="00F610F3"/>
    <w:rsid w:val="00F649A4"/>
    <w:rsid w:val="00F819BD"/>
    <w:rsid w:val="00F911AA"/>
    <w:rsid w:val="00F94B13"/>
    <w:rsid w:val="00F97A6B"/>
    <w:rsid w:val="00FA17D5"/>
    <w:rsid w:val="00FA58D1"/>
    <w:rsid w:val="00FA6858"/>
    <w:rsid w:val="00FB54C7"/>
    <w:rsid w:val="00FB657A"/>
    <w:rsid w:val="00FC0514"/>
    <w:rsid w:val="00FC6FA9"/>
    <w:rsid w:val="00FD1225"/>
    <w:rsid w:val="00FD797E"/>
    <w:rsid w:val="00FE110A"/>
    <w:rsid w:val="00FE1877"/>
    <w:rsid w:val="00FF10DC"/>
    <w:rsid w:val="00FF2A25"/>
    <w:rsid w:val="00FF67B3"/>
    <w:rsid w:val="04406BE2"/>
    <w:rsid w:val="08BD7847"/>
    <w:rsid w:val="0AEC517B"/>
    <w:rsid w:val="0CC268D1"/>
    <w:rsid w:val="0D175A13"/>
    <w:rsid w:val="0D43B605"/>
    <w:rsid w:val="0D57E299"/>
    <w:rsid w:val="10303ACD"/>
    <w:rsid w:val="12D02C4F"/>
    <w:rsid w:val="141993A3"/>
    <w:rsid w:val="15659E5D"/>
    <w:rsid w:val="18E42036"/>
    <w:rsid w:val="196A6EA8"/>
    <w:rsid w:val="1B4DF8A6"/>
    <w:rsid w:val="1B62A53D"/>
    <w:rsid w:val="235518ED"/>
    <w:rsid w:val="25112604"/>
    <w:rsid w:val="2594FBCF"/>
    <w:rsid w:val="2AA9B01C"/>
    <w:rsid w:val="2BA6D0AB"/>
    <w:rsid w:val="2BE68512"/>
    <w:rsid w:val="2FCB6902"/>
    <w:rsid w:val="33CB2292"/>
    <w:rsid w:val="35576DAF"/>
    <w:rsid w:val="3852EFE2"/>
    <w:rsid w:val="3B6264F5"/>
    <w:rsid w:val="404B17D3"/>
    <w:rsid w:val="442BCABF"/>
    <w:rsid w:val="46AE8529"/>
    <w:rsid w:val="47666CA8"/>
    <w:rsid w:val="4F112A95"/>
    <w:rsid w:val="56A4B375"/>
    <w:rsid w:val="595EB69A"/>
    <w:rsid w:val="5C30C992"/>
    <w:rsid w:val="5C3316E1"/>
    <w:rsid w:val="5CCD6F61"/>
    <w:rsid w:val="5F427992"/>
    <w:rsid w:val="67097864"/>
    <w:rsid w:val="671F8737"/>
    <w:rsid w:val="70464844"/>
    <w:rsid w:val="758940E5"/>
    <w:rsid w:val="777B1136"/>
    <w:rsid w:val="7C5015F0"/>
    <w:rsid w:val="7E328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D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BE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E5112"/>
    <w:pPr>
      <w:tabs>
        <w:tab w:val="center" w:pos="4680"/>
        <w:tab w:val="right" w:pos="9360"/>
      </w:tabs>
      <w:spacing w:after="0" w:line="240" w:lineRule="auto"/>
    </w:pPr>
    <w:rPr>
      <w:rFonts w:asciiTheme="minorHAnsi" w:hAnsiTheme="minorHAnsi"/>
    </w:rPr>
  </w:style>
  <w:style w:type="character" w:styleId="HeaderChar" w:customStyle="1">
    <w:name w:val="Header Char"/>
    <w:basedOn w:val="DefaultParagraphFont"/>
    <w:link w:val="Header"/>
    <w:uiPriority w:val="99"/>
    <w:rsid w:val="00AE5112"/>
    <w:rPr>
      <w:rFonts w:asciiTheme="minorHAnsi" w:hAnsiTheme="minorHAnsi"/>
    </w:rPr>
  </w:style>
  <w:style w:type="character" w:styleId="PlaceholderText">
    <w:name w:val="Placeholder Text"/>
    <w:basedOn w:val="DefaultParagraphFont"/>
    <w:uiPriority w:val="99"/>
    <w:semiHidden/>
    <w:rsid w:val="00AE5112"/>
    <w:rPr>
      <w:color w:val="808080"/>
    </w:rPr>
  </w:style>
  <w:style w:type="table" w:styleId="LightShading-Accent11" w:customStyle="1">
    <w:name w:val="Light Shading - Accent 11"/>
    <w:basedOn w:val="TableNormal"/>
    <w:uiPriority w:val="60"/>
    <w:rsid w:val="00AE5112"/>
    <w:pPr>
      <w:spacing w:after="0" w:line="240" w:lineRule="auto"/>
    </w:pPr>
    <w:rPr>
      <w:rFonts w:asciiTheme="minorHAnsi" w:hAnsiTheme="minorHAnsi"/>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E511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E5112"/>
    <w:rPr>
      <w:rFonts w:ascii="Tahoma" w:hAnsi="Tahoma" w:cs="Tahoma"/>
      <w:sz w:val="16"/>
      <w:szCs w:val="16"/>
    </w:rPr>
  </w:style>
  <w:style w:type="paragraph" w:styleId="Footer">
    <w:name w:val="footer"/>
    <w:basedOn w:val="Normal"/>
    <w:link w:val="FooterChar"/>
    <w:uiPriority w:val="99"/>
    <w:unhideWhenUsed/>
    <w:rsid w:val="003F13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13EB"/>
  </w:style>
  <w:style w:type="character" w:styleId="apple-converted-space" w:customStyle="1">
    <w:name w:val="apple-converted-space"/>
    <w:basedOn w:val="DefaultParagraphFont"/>
    <w:rsid w:val="0062743B"/>
  </w:style>
  <w:style w:type="paragraph" w:styleId="ListParagraph">
    <w:name w:val="List Paragraph"/>
    <w:basedOn w:val="Normal"/>
    <w:uiPriority w:val="34"/>
    <w:qFormat/>
    <w:rsid w:val="00DA0496"/>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rPr>
      <w:rFonts w:ascii="Calibri" w:hAnsi="Calibri" w:eastAsia="Calibri" w:cs="Calibri"/>
      <w:color w:val="366091"/>
    </w:rPr>
    <w:tblPr>
      <w:tblStyleRowBandSize w:val="1"/>
      <w:tblStyleColBandSize w:val="1"/>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0" w:customStyle="1">
    <w:basedOn w:val="TableNormal"/>
    <w:pPr>
      <w:spacing w:after="0" w:line="240" w:lineRule="auto"/>
    </w:pPr>
    <w:rPr>
      <w:rFonts w:ascii="Calibri" w:hAnsi="Calibri" w:eastAsia="Calibri" w:cs="Calibri"/>
      <w:color w:val="366091"/>
    </w:rPr>
    <w:tblPr>
      <w:tblStyleRowBandSize w:val="1"/>
      <w:tblStyleColBandSize w:val="1"/>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1" w:customStyle="1">
    <w:basedOn w:val="TableNormal"/>
    <w:pPr>
      <w:spacing w:after="0" w:line="240" w:lineRule="auto"/>
    </w:pPr>
    <w:rPr>
      <w:rFonts w:ascii="Calibri" w:hAnsi="Calibri" w:eastAsia="Calibri" w:cs="Calibri"/>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2" w:customStyle="1">
    <w:basedOn w:val="TableNormal"/>
    <w:pPr>
      <w:spacing w:after="0" w:line="240" w:lineRule="auto"/>
    </w:pPr>
    <w:rPr>
      <w:rFonts w:ascii="Calibri" w:hAnsi="Calibri" w:eastAsia="Calibri" w:cs="Calibri"/>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3" w:customStyle="1">
    <w:basedOn w:val="TableNormal"/>
    <w:pPr>
      <w:spacing w:after="0" w:line="240" w:lineRule="auto"/>
    </w:pPr>
    <w:rPr>
      <w:rFonts w:ascii="Calibri" w:hAnsi="Calibri" w:eastAsia="Calibri" w:cs="Calibri"/>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4" w:customStyle="1">
    <w:basedOn w:val="TableNormal"/>
    <w:pPr>
      <w:spacing w:after="0" w:line="240" w:lineRule="auto"/>
    </w:pPr>
    <w:rPr>
      <w:rFonts w:ascii="Calibri" w:hAnsi="Calibri" w:eastAsia="Calibri" w:cs="Calibri"/>
      <w:color w:val="366091"/>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rPr>
      <w:tblPr/>
      <w:tcPr>
        <w:tcBorders>
          <w:top w:val="single" w:color="4F81BD" w:sz="8" w:space="0"/>
          <w:left w:val="nil"/>
          <w:bottom w:val="single" w:color="4F81BD" w:sz="8" w:space="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Light">
    <w:name w:val="Grid Table Light"/>
    <w:basedOn w:val="TableNormal"/>
    <w:uiPriority w:val="40"/>
    <w:rsid w:val="00522FF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39"/>
    <w:rsid w:val="00EF69E3"/>
    <w:pPr>
      <w:spacing w:after="0" w:line="240" w:lineRule="auto"/>
    </w:pPr>
    <w:rPr>
      <w:rFonts w:ascii="New York" w:hAnsi="New York"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635034"/>
    <w:pPr>
      <w:spacing w:after="0" w:line="240" w:lineRule="auto"/>
    </w:pPr>
  </w:style>
  <w:style w:type="character" w:styleId="CommentReference">
    <w:name w:val="annotation reference"/>
    <w:basedOn w:val="DefaultParagraphFont"/>
    <w:uiPriority w:val="99"/>
    <w:semiHidden/>
    <w:unhideWhenUsed/>
    <w:rsid w:val="00364EC8"/>
    <w:rPr>
      <w:sz w:val="16"/>
      <w:szCs w:val="16"/>
    </w:rPr>
  </w:style>
  <w:style w:type="paragraph" w:styleId="CommentText">
    <w:name w:val="annotation text"/>
    <w:basedOn w:val="Normal"/>
    <w:link w:val="CommentTextChar"/>
    <w:uiPriority w:val="99"/>
    <w:unhideWhenUsed/>
    <w:rsid w:val="00364EC8"/>
    <w:pPr>
      <w:spacing w:line="240" w:lineRule="auto"/>
    </w:pPr>
    <w:rPr>
      <w:sz w:val="20"/>
      <w:szCs w:val="20"/>
    </w:rPr>
  </w:style>
  <w:style w:type="character" w:styleId="CommentTextChar" w:customStyle="1">
    <w:name w:val="Comment Text Char"/>
    <w:basedOn w:val="DefaultParagraphFont"/>
    <w:link w:val="CommentText"/>
    <w:uiPriority w:val="99"/>
    <w:rsid w:val="00364EC8"/>
    <w:rPr>
      <w:sz w:val="20"/>
      <w:szCs w:val="20"/>
    </w:rPr>
  </w:style>
  <w:style w:type="paragraph" w:styleId="CommentSubject">
    <w:name w:val="annotation subject"/>
    <w:basedOn w:val="CommentText"/>
    <w:next w:val="CommentText"/>
    <w:link w:val="CommentSubjectChar"/>
    <w:uiPriority w:val="99"/>
    <w:semiHidden/>
    <w:unhideWhenUsed/>
    <w:rsid w:val="00364EC8"/>
    <w:rPr>
      <w:b/>
      <w:bCs/>
    </w:rPr>
  </w:style>
  <w:style w:type="character" w:styleId="CommentSubjectChar" w:customStyle="1">
    <w:name w:val="Comment Subject Char"/>
    <w:basedOn w:val="CommentTextChar"/>
    <w:link w:val="CommentSubject"/>
    <w:uiPriority w:val="99"/>
    <w:semiHidden/>
    <w:rsid w:val="00364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37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1831EB1E054D79BB9A0524BAD0A230"/>
        <w:category>
          <w:name w:val="General"/>
          <w:gallery w:val="placeholder"/>
        </w:category>
        <w:types>
          <w:type w:val="bbPlcHdr"/>
        </w:types>
        <w:behaviors>
          <w:behavior w:val="content"/>
        </w:behaviors>
        <w:guid w:val="{B50E5CCB-6ED0-4C8D-904B-29E811F17FBA}"/>
      </w:docPartPr>
      <w:docPartBody>
        <w:p w:rsidR="00612BAB" w:rsidP="004615C6" w:rsidRDefault="004615C6">
          <w:pPr>
            <w:pStyle w:val="EF1831EB1E054D79BB9A0524BAD0A230"/>
          </w:pPr>
          <w:r w:rsidRPr="00F042E5">
            <w:rPr>
              <w:rStyle w:val="PlaceholderText"/>
              <w:rFonts w:ascii="Arial Narrow" w:hAnsi="Arial Narrow"/>
              <w:color w:val="000000" w:themeColor="text1"/>
            </w:rPr>
            <w:t>Click here to enter text.</w:t>
          </w:r>
        </w:p>
      </w:docPartBody>
    </w:docPart>
    <w:docPart>
      <w:docPartPr>
        <w:name w:val="CB12EDA4E7EB470DA2BE30A05F7F259B"/>
        <w:category>
          <w:name w:val="General"/>
          <w:gallery w:val="placeholder"/>
        </w:category>
        <w:types>
          <w:type w:val="bbPlcHdr"/>
        </w:types>
        <w:behaviors>
          <w:behavior w:val="content"/>
        </w:behaviors>
        <w:guid w:val="{1750C001-2EAE-4FD5-A4B6-77531C2C758B}"/>
      </w:docPartPr>
      <w:docPartBody>
        <w:p w:rsidR="00612BAB" w:rsidP="004615C6" w:rsidRDefault="004615C6">
          <w:pPr>
            <w:pStyle w:val="CB12EDA4E7EB470DA2BE30A05F7F259B"/>
          </w:pPr>
          <w:r w:rsidRPr="00F042E5">
            <w:rPr>
              <w:rStyle w:val="PlaceholderText"/>
              <w:rFonts w:ascii="Arial Narrow" w:hAnsi="Arial Narrow"/>
              <w:color w:val="000000" w:themeColor="text1"/>
            </w:rPr>
            <w:t>Click here to enter text.</w:t>
          </w:r>
        </w:p>
      </w:docPartBody>
    </w:docPart>
    <w:docPart>
      <w:docPartPr>
        <w:name w:val="79651952BAAA4E4C91D65BFC50520AFF"/>
        <w:category>
          <w:name w:val="General"/>
          <w:gallery w:val="placeholder"/>
        </w:category>
        <w:types>
          <w:type w:val="bbPlcHdr"/>
        </w:types>
        <w:behaviors>
          <w:behavior w:val="content"/>
        </w:behaviors>
        <w:guid w:val="{91CA7D81-4D9D-45F8-B329-00C424F8E430}"/>
      </w:docPartPr>
      <w:docPartBody>
        <w:p w:rsidR="00612BAB" w:rsidP="004615C6" w:rsidRDefault="004615C6">
          <w:pPr>
            <w:pStyle w:val="79651952BAAA4E4C91D65BFC50520AFF"/>
          </w:pPr>
          <w:r w:rsidRPr="00F042E5">
            <w:rPr>
              <w:rStyle w:val="PlaceholderText"/>
              <w:rFonts w:ascii="Arial Narrow" w:hAnsi="Arial Narrow"/>
              <w:color w:val="000000" w:themeColor="text1"/>
            </w:rPr>
            <w:t>Click here to enter text.</w:t>
          </w:r>
        </w:p>
      </w:docPartBody>
    </w:docPart>
    <w:docPart>
      <w:docPartPr>
        <w:name w:val="19F2E4A06CA14830B72A1B331A81361B"/>
        <w:category>
          <w:name w:val="General"/>
          <w:gallery w:val="placeholder"/>
        </w:category>
        <w:types>
          <w:type w:val="bbPlcHdr"/>
        </w:types>
        <w:behaviors>
          <w:behavior w:val="content"/>
        </w:behaviors>
        <w:guid w:val="{B9AC2DAA-B720-4562-8BA4-F34D861EEAF7}"/>
      </w:docPartPr>
      <w:docPartBody>
        <w:p w:rsidR="00612BAB" w:rsidP="004615C6" w:rsidRDefault="004615C6">
          <w:pPr>
            <w:pStyle w:val="19F2E4A06CA14830B72A1B331A81361B"/>
          </w:pPr>
          <w:r w:rsidRPr="00F042E5">
            <w:rPr>
              <w:rStyle w:val="PlaceholderText"/>
              <w:rFonts w:ascii="Arial Narrow" w:hAnsi="Arial Narrow"/>
              <w:color w:val="000000" w:themeColor="text1"/>
            </w:rPr>
            <w:t>Click here to enter text.</w:t>
          </w:r>
        </w:p>
      </w:docPartBody>
    </w:docPart>
    <w:docPart>
      <w:docPartPr>
        <w:name w:val="F68AFB36B4DC46709228839E4BA02ADC"/>
        <w:category>
          <w:name w:val="General"/>
          <w:gallery w:val="placeholder"/>
        </w:category>
        <w:types>
          <w:type w:val="bbPlcHdr"/>
        </w:types>
        <w:behaviors>
          <w:behavior w:val="content"/>
        </w:behaviors>
        <w:guid w:val="{B599168D-3732-4EA2-A6F0-727E17E7BE71}"/>
      </w:docPartPr>
      <w:docPartBody>
        <w:p w:rsidR="00612BAB" w:rsidP="004615C6" w:rsidRDefault="004615C6">
          <w:pPr>
            <w:pStyle w:val="F68AFB36B4DC46709228839E4BA02ADC"/>
          </w:pPr>
          <w:r w:rsidRPr="00F042E5">
            <w:rPr>
              <w:rStyle w:val="PlaceholderText"/>
              <w:rFonts w:ascii="Arial Narrow" w:hAnsi="Arial Narrow"/>
              <w:color w:val="000000" w:themeColor="text1"/>
            </w:rPr>
            <w:t>Click here to enter text.</w:t>
          </w:r>
        </w:p>
      </w:docPartBody>
    </w:docPart>
    <w:docPart>
      <w:docPartPr>
        <w:name w:val="3E04D665F6D341339C35DE4BD50FB254"/>
        <w:category>
          <w:name w:val="General"/>
          <w:gallery w:val="placeholder"/>
        </w:category>
        <w:types>
          <w:type w:val="bbPlcHdr"/>
        </w:types>
        <w:behaviors>
          <w:behavior w:val="content"/>
        </w:behaviors>
        <w:guid w:val="{60CF6A5A-643B-4A40-8F9A-9135C9CCF312}"/>
      </w:docPartPr>
      <w:docPartBody>
        <w:p w:rsidR="00612BAB" w:rsidP="004615C6" w:rsidRDefault="004615C6">
          <w:pPr>
            <w:pStyle w:val="3E04D665F6D341339C35DE4BD50FB254"/>
          </w:pPr>
          <w:r w:rsidRPr="00F042E5">
            <w:rPr>
              <w:rStyle w:val="PlaceholderText"/>
              <w:rFonts w:ascii="Arial Narrow" w:hAnsi="Arial Narrow"/>
              <w:color w:val="000000" w:themeColor="text1"/>
            </w:rPr>
            <w:t>Click here to enter text.</w:t>
          </w:r>
        </w:p>
      </w:docPartBody>
    </w:docPart>
    <w:docPart>
      <w:docPartPr>
        <w:name w:val="1D52811D41924BECB0FFA91BCA2E4494"/>
        <w:category>
          <w:name w:val="General"/>
          <w:gallery w:val="placeholder"/>
        </w:category>
        <w:types>
          <w:type w:val="bbPlcHdr"/>
        </w:types>
        <w:behaviors>
          <w:behavior w:val="content"/>
        </w:behaviors>
        <w:guid w:val="{3EACC5D5-34F3-4E3E-B0A7-7458B72B0326}"/>
      </w:docPartPr>
      <w:docPartBody>
        <w:p w:rsidR="00612BAB" w:rsidP="004615C6" w:rsidRDefault="004615C6">
          <w:pPr>
            <w:pStyle w:val="1D52811D41924BECB0FFA91BCA2E4494"/>
          </w:pPr>
          <w:r w:rsidRPr="00F042E5">
            <w:rPr>
              <w:rStyle w:val="PlaceholderText"/>
              <w:rFonts w:ascii="Arial Narrow" w:hAnsi="Arial Narrow"/>
              <w:color w:val="000000" w:themeColor="text1"/>
            </w:rPr>
            <w:t>Click here to enter text.</w:t>
          </w:r>
        </w:p>
      </w:docPartBody>
    </w:docPart>
    <w:docPart>
      <w:docPartPr>
        <w:name w:val="0B3957786D4A4E479453D76C5CB6B48B"/>
        <w:category>
          <w:name w:val="General"/>
          <w:gallery w:val="placeholder"/>
        </w:category>
        <w:types>
          <w:type w:val="bbPlcHdr"/>
        </w:types>
        <w:behaviors>
          <w:behavior w:val="content"/>
        </w:behaviors>
        <w:guid w:val="{FDB27387-1766-414B-91BF-7FD31E082DC0}"/>
      </w:docPartPr>
      <w:docPartBody>
        <w:p w:rsidR="00612BAB" w:rsidP="004615C6" w:rsidRDefault="004615C6">
          <w:pPr>
            <w:pStyle w:val="0B3957786D4A4E479453D76C5CB6B48B"/>
          </w:pPr>
          <w:r w:rsidRPr="00F042E5">
            <w:rPr>
              <w:rStyle w:val="PlaceholderText"/>
              <w:rFonts w:ascii="Arial Narrow" w:hAnsi="Arial Narrow"/>
              <w:color w:val="000000" w:themeColor="text1"/>
            </w:rPr>
            <w:t>Click here to enter text.</w:t>
          </w:r>
        </w:p>
      </w:docPartBody>
    </w:docPart>
    <w:docPart>
      <w:docPartPr>
        <w:name w:val="C278AE3A7CE04867A2CBAC4EC80CDE8D"/>
        <w:category>
          <w:name w:val="General"/>
          <w:gallery w:val="placeholder"/>
        </w:category>
        <w:types>
          <w:type w:val="bbPlcHdr"/>
        </w:types>
        <w:behaviors>
          <w:behavior w:val="content"/>
        </w:behaviors>
        <w:guid w:val="{2D7ADB39-8879-458F-AFAF-AC11B4AF8AB3}"/>
      </w:docPartPr>
      <w:docPartBody>
        <w:p w:rsidR="00612BAB" w:rsidP="004615C6" w:rsidRDefault="004615C6">
          <w:pPr>
            <w:pStyle w:val="C278AE3A7CE04867A2CBAC4EC80CDE8D"/>
          </w:pPr>
          <w:r w:rsidRPr="00F042E5">
            <w:rPr>
              <w:rStyle w:val="PlaceholderText"/>
              <w:rFonts w:ascii="Arial Narrow" w:hAnsi="Arial Narrow"/>
              <w:color w:val="000000" w:themeColor="text1"/>
            </w:rPr>
            <w:t>Click here to enter text.</w:t>
          </w:r>
        </w:p>
      </w:docPartBody>
    </w:docPart>
    <w:docPart>
      <w:docPartPr>
        <w:name w:val="88504282822C4799A0FD1E053FA6FB24"/>
        <w:category>
          <w:name w:val="General"/>
          <w:gallery w:val="placeholder"/>
        </w:category>
        <w:types>
          <w:type w:val="bbPlcHdr"/>
        </w:types>
        <w:behaviors>
          <w:behavior w:val="content"/>
        </w:behaviors>
        <w:guid w:val="{24B87DD1-6382-489A-91D2-228655F29FF2}"/>
      </w:docPartPr>
      <w:docPartBody>
        <w:p w:rsidR="00612BAB" w:rsidP="004615C6" w:rsidRDefault="004615C6">
          <w:pPr>
            <w:pStyle w:val="88504282822C4799A0FD1E053FA6FB24"/>
          </w:pPr>
          <w:r w:rsidRPr="00F042E5">
            <w:rPr>
              <w:rStyle w:val="PlaceholderText"/>
              <w:rFonts w:ascii="Arial Narrow" w:hAnsi="Arial Narrow"/>
              <w:color w:val="000000" w:themeColor="text1"/>
            </w:rPr>
            <w:t>Click here to enter text.</w:t>
          </w:r>
        </w:p>
      </w:docPartBody>
    </w:docPart>
    <w:docPart>
      <w:docPartPr>
        <w:name w:val="CF07F24842C94F4B897D8302E865C388"/>
        <w:category>
          <w:name w:val="General"/>
          <w:gallery w:val="placeholder"/>
        </w:category>
        <w:types>
          <w:type w:val="bbPlcHdr"/>
        </w:types>
        <w:behaviors>
          <w:behavior w:val="content"/>
        </w:behaviors>
        <w:guid w:val="{D563D21D-7898-4379-9CA4-29295F9D5752}"/>
      </w:docPartPr>
      <w:docPartBody>
        <w:p w:rsidR="00612BAB" w:rsidP="004615C6" w:rsidRDefault="004615C6">
          <w:pPr>
            <w:pStyle w:val="CF07F24842C94F4B897D8302E865C388"/>
          </w:pPr>
          <w:r w:rsidRPr="00F042E5">
            <w:rPr>
              <w:rStyle w:val="PlaceholderText"/>
              <w:rFonts w:ascii="Arial Narrow" w:hAnsi="Arial Narrow"/>
              <w:color w:val="000000" w:themeColor="text1"/>
            </w:rPr>
            <w:t>Click here to enter text.</w:t>
          </w:r>
        </w:p>
      </w:docPartBody>
    </w:docPart>
    <w:docPart>
      <w:docPartPr>
        <w:name w:val="D616CFF813C6475FAD7D5C831FFA4CC6"/>
        <w:category>
          <w:name w:val="General"/>
          <w:gallery w:val="placeholder"/>
        </w:category>
        <w:types>
          <w:type w:val="bbPlcHdr"/>
        </w:types>
        <w:behaviors>
          <w:behavior w:val="content"/>
        </w:behaviors>
        <w:guid w:val="{6B56A096-408C-41B7-B055-EDC1711778A7}"/>
      </w:docPartPr>
      <w:docPartBody>
        <w:p w:rsidR="00612BAB" w:rsidP="004615C6" w:rsidRDefault="004615C6">
          <w:pPr>
            <w:pStyle w:val="D616CFF813C6475FAD7D5C831FFA4CC6"/>
          </w:pPr>
          <w:r w:rsidRPr="00F042E5">
            <w:rPr>
              <w:rStyle w:val="PlaceholderText"/>
              <w:rFonts w:ascii="Arial Narrow" w:hAnsi="Arial Narrow"/>
              <w:color w:val="000000" w:themeColor="text1"/>
            </w:rPr>
            <w:t>Click here to enter text.</w:t>
          </w:r>
        </w:p>
      </w:docPartBody>
    </w:docPart>
    <w:docPart>
      <w:docPartPr>
        <w:name w:val="FC583B1F322747D8A78356EC2A12F008"/>
        <w:category>
          <w:name w:val="General"/>
          <w:gallery w:val="placeholder"/>
        </w:category>
        <w:types>
          <w:type w:val="bbPlcHdr"/>
        </w:types>
        <w:behaviors>
          <w:behavior w:val="content"/>
        </w:behaviors>
        <w:guid w:val="{7C2BCD20-81E5-411D-99AA-40EA54F6B888}"/>
      </w:docPartPr>
      <w:docPartBody>
        <w:p w:rsidR="00FC6FA9" w:rsidP="00284144" w:rsidRDefault="00284144">
          <w:pPr>
            <w:pStyle w:val="FC583B1F322747D8A78356EC2A12F008"/>
          </w:pPr>
          <w:r>
            <w:rPr>
              <w:rStyle w:val="PlaceholderText"/>
              <w:rFonts w:ascii="Arial Narrow" w:hAnsi="Arial Narrow"/>
              <w:color w:val="000000" w:themeColor="text1"/>
            </w:rPr>
            <w:t>Click here to enter text.</w:t>
          </w:r>
        </w:p>
      </w:docPartBody>
    </w:docPart>
    <w:docPart>
      <w:docPartPr>
        <w:name w:val="314870C6B40B424B93957D1EF739FB23"/>
        <w:category>
          <w:name w:val="General"/>
          <w:gallery w:val="placeholder"/>
        </w:category>
        <w:types>
          <w:type w:val="bbPlcHdr"/>
        </w:types>
        <w:behaviors>
          <w:behavior w:val="content"/>
        </w:behaviors>
        <w:guid w:val="{464DC622-5966-4DCC-8DA9-FCC281813700}"/>
      </w:docPartPr>
      <w:docPartBody>
        <w:p w:rsidR="0026413F" w:rsidP="00FC6FA9" w:rsidRDefault="00FC6FA9">
          <w:pPr>
            <w:pStyle w:val="314870C6B40B424B93957D1EF739FB23"/>
          </w:pPr>
          <w:r>
            <w:rPr>
              <w:rStyle w:val="PlaceholderText"/>
              <w:rFonts w:ascii="Arial Narrow" w:hAnsi="Arial Narrow"/>
              <w:color w:val="000000" w:themeColor="text1"/>
            </w:rPr>
            <w:t>Click here to enter text.</w:t>
          </w:r>
        </w:p>
      </w:docPartBody>
    </w:docPart>
    <w:docPart>
      <w:docPartPr>
        <w:name w:val="5E5FBA46D7254955AFE6875F5B3CA0F4"/>
        <w:category>
          <w:name w:val="General"/>
          <w:gallery w:val="placeholder"/>
        </w:category>
        <w:types>
          <w:type w:val="bbPlcHdr"/>
        </w:types>
        <w:behaviors>
          <w:behavior w:val="content"/>
        </w:behaviors>
        <w:guid w:val="{602446D2-D346-4F8D-B690-0157A0193B5B}"/>
      </w:docPartPr>
      <w:docPartBody>
        <w:p w:rsidR="0026413F" w:rsidP="00FC6FA9" w:rsidRDefault="00FC6FA9">
          <w:pPr>
            <w:pStyle w:val="5E5FBA46D7254955AFE6875F5B3CA0F4"/>
          </w:pPr>
          <w:r>
            <w:rPr>
              <w:rStyle w:val="PlaceholderText"/>
              <w:rFonts w:ascii="Arial Narrow" w:hAnsi="Arial Narrow"/>
              <w:color w:val="000000" w:themeColor="text1"/>
            </w:rPr>
            <w:t>Click here to enter text.</w:t>
          </w:r>
        </w:p>
      </w:docPartBody>
    </w:docPart>
    <w:docPart>
      <w:docPartPr>
        <w:name w:val="37C86C382D2E45AC87CD0CB2F09760BB"/>
        <w:category>
          <w:name w:val="General"/>
          <w:gallery w:val="placeholder"/>
        </w:category>
        <w:types>
          <w:type w:val="bbPlcHdr"/>
        </w:types>
        <w:behaviors>
          <w:behavior w:val="content"/>
        </w:behaviors>
        <w:guid w:val="{ABF84D8C-F129-497D-B5A2-C005CD5C7C9A}"/>
      </w:docPartPr>
      <w:docPartBody>
        <w:p w:rsidR="0026413F" w:rsidP="00FC6FA9" w:rsidRDefault="00FC6FA9">
          <w:pPr>
            <w:pStyle w:val="37C86C382D2E45AC87CD0CB2F09760BB"/>
          </w:pPr>
          <w:r w:rsidRPr="00F042E5">
            <w:rPr>
              <w:rStyle w:val="PlaceholderText"/>
              <w:rFonts w:ascii="Arial Narrow" w:hAnsi="Arial Narrow"/>
              <w:color w:val="000000" w:themeColor="text1"/>
            </w:rPr>
            <w:t>Click here to enter text.</w:t>
          </w:r>
        </w:p>
      </w:docPartBody>
    </w:docPart>
    <w:docPart>
      <w:docPartPr>
        <w:name w:val="BDC02783673044E4B036BB8C13B0E576"/>
        <w:category>
          <w:name w:val="General"/>
          <w:gallery w:val="placeholder"/>
        </w:category>
        <w:types>
          <w:type w:val="bbPlcHdr"/>
        </w:types>
        <w:behaviors>
          <w:behavior w:val="content"/>
        </w:behaviors>
        <w:guid w:val="{911F1357-46E6-409E-8EE5-5C3B29841A71}"/>
      </w:docPartPr>
      <w:docPartBody>
        <w:p w:rsidR="0026413F" w:rsidP="00FC6FA9" w:rsidRDefault="00FC6FA9">
          <w:pPr>
            <w:pStyle w:val="BDC02783673044E4B036BB8C13B0E576"/>
          </w:pPr>
          <w:r w:rsidRPr="00F042E5">
            <w:rPr>
              <w:rStyle w:val="PlaceholderText"/>
              <w:rFonts w:ascii="Arial Narrow" w:hAnsi="Arial Narrow"/>
              <w:color w:val="000000" w:themeColor="text1"/>
            </w:rPr>
            <w:t>Click here to enter text.</w:t>
          </w:r>
        </w:p>
      </w:docPartBody>
    </w:docPart>
    <w:docPart>
      <w:docPartPr>
        <w:name w:val="B447255EDC864810966134D19AFCC44E"/>
        <w:category>
          <w:name w:val="General"/>
          <w:gallery w:val="placeholder"/>
        </w:category>
        <w:types>
          <w:type w:val="bbPlcHdr"/>
        </w:types>
        <w:behaviors>
          <w:behavior w:val="content"/>
        </w:behaviors>
        <w:guid w:val="{88F85172-4261-43BA-B4D5-9DB40090FE2A}"/>
      </w:docPartPr>
      <w:docPartBody>
        <w:p w:rsidR="001F76AB" w:rsidP="00674A6C" w:rsidRDefault="00674A6C">
          <w:pPr>
            <w:pStyle w:val="B447255EDC864810966134D19AFCC44E"/>
          </w:pPr>
          <w:r>
            <w:rPr>
              <w:rStyle w:val="PlaceholderText"/>
              <w:rFonts w:ascii="Arial Narrow" w:hAnsi="Arial Narrow"/>
              <w:color w:val="000000" w:themeColor="text1"/>
            </w:rPr>
            <w:t>Click here to enter text.</w:t>
          </w:r>
        </w:p>
      </w:docPartBody>
    </w:docPart>
    <w:docPart>
      <w:docPartPr>
        <w:name w:val="8B3E6ED153954F60934DB6B635AE5043"/>
        <w:category>
          <w:name w:val="General"/>
          <w:gallery w:val="placeholder"/>
        </w:category>
        <w:types>
          <w:type w:val="bbPlcHdr"/>
        </w:types>
        <w:behaviors>
          <w:behavior w:val="content"/>
        </w:behaviors>
        <w:guid w:val="{1AA3BB57-A30D-4A48-AA03-3EEB458F1F39}"/>
      </w:docPartPr>
      <w:docPartBody>
        <w:p w:rsidR="001F76AB" w:rsidP="00674A6C" w:rsidRDefault="00674A6C">
          <w:pPr>
            <w:pStyle w:val="8B3E6ED153954F60934DB6B635AE5043"/>
          </w:pPr>
          <w:r>
            <w:rPr>
              <w:rStyle w:val="PlaceholderText"/>
              <w:rFonts w:ascii="Arial Narrow" w:hAnsi="Arial Narrow"/>
              <w:color w:val="000000" w:themeColor="text1"/>
            </w:rPr>
            <w:t>Click here to enter text.</w:t>
          </w:r>
        </w:p>
      </w:docPartBody>
    </w:docPart>
    <w:docPart>
      <w:docPartPr>
        <w:name w:val="D75A5EA31BA49D429DBE7AC77940DE02"/>
        <w:category>
          <w:name w:val="General"/>
          <w:gallery w:val="placeholder"/>
        </w:category>
        <w:types>
          <w:type w:val="bbPlcHdr"/>
        </w:types>
        <w:behaviors>
          <w:behavior w:val="content"/>
        </w:behaviors>
        <w:guid w:val="{4B89DB2D-05E1-394F-84E6-B20C00165A5C}"/>
      </w:docPartPr>
      <w:docPartBody>
        <w:p w:rsidR="00F635BE" w:rsidRDefault="00FC6FA9">
          <w:pPr>
            <w:pStyle w:val="D75A5EA31BA49D429DBE7AC77940DE02"/>
          </w:pPr>
          <w:r>
            <w:rPr>
              <w:rStyle w:val="PlaceholderText"/>
              <w:rFonts w:ascii="Arial Narrow" w:hAnsi="Arial Narrow"/>
              <w:color w:val="000000" w:themeColor="text1"/>
            </w:rPr>
            <w:t>Click here to enter text.</w:t>
          </w:r>
        </w:p>
      </w:docPartBody>
    </w:docPart>
    <w:docPart>
      <w:docPartPr>
        <w:name w:val="36C09BBBA8B8454DA4DA1DA91E2320BB"/>
        <w:category>
          <w:name w:val="General"/>
          <w:gallery w:val="placeholder"/>
        </w:category>
        <w:types>
          <w:type w:val="bbPlcHdr"/>
        </w:types>
        <w:behaviors>
          <w:behavior w:val="content"/>
        </w:behaviors>
        <w:guid w:val="{3B0E0D18-28F0-3B43-A426-3C8295772499}"/>
      </w:docPartPr>
      <w:docPartBody>
        <w:p w:rsidR="00F635BE" w:rsidRDefault="00FC6FA9">
          <w:pPr>
            <w:pStyle w:val="36C09BBBA8B8454DA4DA1DA91E2320BB"/>
          </w:pPr>
          <w:r>
            <w:rPr>
              <w:rStyle w:val="PlaceholderText"/>
              <w:rFonts w:ascii="Arial Narrow" w:hAnsi="Arial Narrow"/>
              <w:color w:val="000000" w:themeColo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07C"/>
    <w:rsid w:val="00045EB2"/>
    <w:rsid w:val="00096D59"/>
    <w:rsid w:val="0012507C"/>
    <w:rsid w:val="001F76AB"/>
    <w:rsid w:val="0023058B"/>
    <w:rsid w:val="0026279F"/>
    <w:rsid w:val="0026413F"/>
    <w:rsid w:val="00284144"/>
    <w:rsid w:val="002867C1"/>
    <w:rsid w:val="002B0E4A"/>
    <w:rsid w:val="003641B6"/>
    <w:rsid w:val="0038255B"/>
    <w:rsid w:val="003925C8"/>
    <w:rsid w:val="004615C6"/>
    <w:rsid w:val="0054198B"/>
    <w:rsid w:val="00552C6A"/>
    <w:rsid w:val="00553E76"/>
    <w:rsid w:val="005D1DFD"/>
    <w:rsid w:val="00603508"/>
    <w:rsid w:val="00612BAB"/>
    <w:rsid w:val="0062426D"/>
    <w:rsid w:val="00674A6C"/>
    <w:rsid w:val="0067524B"/>
    <w:rsid w:val="00833B3C"/>
    <w:rsid w:val="00854188"/>
    <w:rsid w:val="0093746A"/>
    <w:rsid w:val="00954301"/>
    <w:rsid w:val="009621B8"/>
    <w:rsid w:val="009D716B"/>
    <w:rsid w:val="00A016FF"/>
    <w:rsid w:val="00AF1A9D"/>
    <w:rsid w:val="00B10759"/>
    <w:rsid w:val="00C11BFB"/>
    <w:rsid w:val="00C57CDE"/>
    <w:rsid w:val="00D676A3"/>
    <w:rsid w:val="00DA2832"/>
    <w:rsid w:val="00E42111"/>
    <w:rsid w:val="00E90D19"/>
    <w:rsid w:val="00EC19EC"/>
    <w:rsid w:val="00F31C13"/>
    <w:rsid w:val="00F635BE"/>
    <w:rsid w:val="00F64B97"/>
    <w:rsid w:val="00F74B72"/>
    <w:rsid w:val="00FA610F"/>
    <w:rsid w:val="00FC6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A6C"/>
  </w:style>
  <w:style w:type="paragraph" w:customStyle="1" w:styleId="EF1831EB1E054D79BB9A0524BAD0A230">
    <w:name w:val="EF1831EB1E054D79BB9A0524BAD0A230"/>
    <w:rsid w:val="004615C6"/>
    <w:pPr>
      <w:spacing w:after="160" w:line="259" w:lineRule="auto"/>
    </w:pPr>
    <w:rPr>
      <w:lang w:eastAsia="ja-JP"/>
    </w:rPr>
  </w:style>
  <w:style w:type="paragraph" w:customStyle="1" w:styleId="CB12EDA4E7EB470DA2BE30A05F7F259B">
    <w:name w:val="CB12EDA4E7EB470DA2BE30A05F7F259B"/>
    <w:rsid w:val="004615C6"/>
    <w:pPr>
      <w:spacing w:after="160" w:line="259" w:lineRule="auto"/>
    </w:pPr>
    <w:rPr>
      <w:lang w:eastAsia="ja-JP"/>
    </w:rPr>
  </w:style>
  <w:style w:type="paragraph" w:customStyle="1" w:styleId="79651952BAAA4E4C91D65BFC50520AFF">
    <w:name w:val="79651952BAAA4E4C91D65BFC50520AFF"/>
    <w:rsid w:val="004615C6"/>
    <w:pPr>
      <w:spacing w:after="160" w:line="259" w:lineRule="auto"/>
    </w:pPr>
    <w:rPr>
      <w:lang w:eastAsia="ja-JP"/>
    </w:rPr>
  </w:style>
  <w:style w:type="paragraph" w:customStyle="1" w:styleId="19F2E4A06CA14830B72A1B331A81361B">
    <w:name w:val="19F2E4A06CA14830B72A1B331A81361B"/>
    <w:rsid w:val="004615C6"/>
    <w:pPr>
      <w:spacing w:after="160" w:line="259" w:lineRule="auto"/>
    </w:pPr>
    <w:rPr>
      <w:lang w:eastAsia="ja-JP"/>
    </w:rPr>
  </w:style>
  <w:style w:type="paragraph" w:customStyle="1" w:styleId="F68AFB36B4DC46709228839E4BA02ADC">
    <w:name w:val="F68AFB36B4DC46709228839E4BA02ADC"/>
    <w:rsid w:val="004615C6"/>
    <w:pPr>
      <w:spacing w:after="160" w:line="259" w:lineRule="auto"/>
    </w:pPr>
    <w:rPr>
      <w:lang w:eastAsia="ja-JP"/>
    </w:rPr>
  </w:style>
  <w:style w:type="paragraph" w:customStyle="1" w:styleId="3E04D665F6D341339C35DE4BD50FB254">
    <w:name w:val="3E04D665F6D341339C35DE4BD50FB254"/>
    <w:rsid w:val="004615C6"/>
    <w:pPr>
      <w:spacing w:after="160" w:line="259" w:lineRule="auto"/>
    </w:pPr>
    <w:rPr>
      <w:lang w:eastAsia="ja-JP"/>
    </w:rPr>
  </w:style>
  <w:style w:type="paragraph" w:customStyle="1" w:styleId="1D52811D41924BECB0FFA91BCA2E4494">
    <w:name w:val="1D52811D41924BECB0FFA91BCA2E4494"/>
    <w:rsid w:val="004615C6"/>
    <w:pPr>
      <w:spacing w:after="160" w:line="259" w:lineRule="auto"/>
    </w:pPr>
    <w:rPr>
      <w:lang w:eastAsia="ja-JP"/>
    </w:rPr>
  </w:style>
  <w:style w:type="paragraph" w:customStyle="1" w:styleId="0B3957786D4A4E479453D76C5CB6B48B">
    <w:name w:val="0B3957786D4A4E479453D76C5CB6B48B"/>
    <w:rsid w:val="004615C6"/>
    <w:pPr>
      <w:spacing w:after="160" w:line="259" w:lineRule="auto"/>
    </w:pPr>
    <w:rPr>
      <w:lang w:eastAsia="ja-JP"/>
    </w:rPr>
  </w:style>
  <w:style w:type="paragraph" w:customStyle="1" w:styleId="8120D847B6D944229FA07431BF8474FB">
    <w:name w:val="8120D847B6D944229FA07431BF8474FB"/>
    <w:rsid w:val="00FC6FA9"/>
    <w:pPr>
      <w:spacing w:after="160" w:line="259" w:lineRule="auto"/>
    </w:pPr>
  </w:style>
  <w:style w:type="paragraph" w:customStyle="1" w:styleId="314870C6B40B424B93957D1EF739FB23">
    <w:name w:val="314870C6B40B424B93957D1EF739FB23"/>
    <w:rsid w:val="00FC6FA9"/>
    <w:pPr>
      <w:spacing w:after="160" w:line="259" w:lineRule="auto"/>
    </w:pPr>
  </w:style>
  <w:style w:type="paragraph" w:customStyle="1" w:styleId="C278AE3A7CE04867A2CBAC4EC80CDE8D">
    <w:name w:val="C278AE3A7CE04867A2CBAC4EC80CDE8D"/>
    <w:rsid w:val="004615C6"/>
    <w:pPr>
      <w:spacing w:after="160" w:line="259" w:lineRule="auto"/>
    </w:pPr>
    <w:rPr>
      <w:lang w:eastAsia="ja-JP"/>
    </w:rPr>
  </w:style>
  <w:style w:type="paragraph" w:customStyle="1" w:styleId="88504282822C4799A0FD1E053FA6FB24">
    <w:name w:val="88504282822C4799A0FD1E053FA6FB24"/>
    <w:rsid w:val="004615C6"/>
    <w:pPr>
      <w:spacing w:after="160" w:line="259" w:lineRule="auto"/>
    </w:pPr>
    <w:rPr>
      <w:lang w:eastAsia="ja-JP"/>
    </w:rPr>
  </w:style>
  <w:style w:type="paragraph" w:customStyle="1" w:styleId="CF07F24842C94F4B897D8302E865C388">
    <w:name w:val="CF07F24842C94F4B897D8302E865C388"/>
    <w:rsid w:val="004615C6"/>
    <w:pPr>
      <w:spacing w:after="160" w:line="259" w:lineRule="auto"/>
    </w:pPr>
    <w:rPr>
      <w:lang w:eastAsia="ja-JP"/>
    </w:rPr>
  </w:style>
  <w:style w:type="paragraph" w:customStyle="1" w:styleId="D616CFF813C6475FAD7D5C831FFA4CC6">
    <w:name w:val="D616CFF813C6475FAD7D5C831FFA4CC6"/>
    <w:rsid w:val="004615C6"/>
    <w:pPr>
      <w:spacing w:after="160" w:line="259" w:lineRule="auto"/>
    </w:pPr>
    <w:rPr>
      <w:lang w:eastAsia="ja-JP"/>
    </w:rPr>
  </w:style>
  <w:style w:type="paragraph" w:customStyle="1" w:styleId="5E5FBA46D7254955AFE6875F5B3CA0F4">
    <w:name w:val="5E5FBA46D7254955AFE6875F5B3CA0F4"/>
    <w:rsid w:val="00FC6FA9"/>
    <w:pPr>
      <w:spacing w:after="160" w:line="259" w:lineRule="auto"/>
    </w:pPr>
  </w:style>
  <w:style w:type="paragraph" w:customStyle="1" w:styleId="FC583B1F322747D8A78356EC2A12F008">
    <w:name w:val="FC583B1F322747D8A78356EC2A12F008"/>
    <w:rsid w:val="00284144"/>
    <w:pPr>
      <w:spacing w:after="160" w:line="259" w:lineRule="auto"/>
    </w:pPr>
  </w:style>
  <w:style w:type="paragraph" w:customStyle="1" w:styleId="0A7E24F4763142D2957304829EF072E1">
    <w:name w:val="0A7E24F4763142D2957304829EF072E1"/>
    <w:rsid w:val="00FC6FA9"/>
    <w:pPr>
      <w:spacing w:after="160" w:line="259" w:lineRule="auto"/>
    </w:pPr>
  </w:style>
  <w:style w:type="paragraph" w:customStyle="1" w:styleId="37C86C382D2E45AC87CD0CB2F09760BB">
    <w:name w:val="37C86C382D2E45AC87CD0CB2F09760BB"/>
    <w:rsid w:val="00FC6FA9"/>
    <w:pPr>
      <w:spacing w:after="160" w:line="259" w:lineRule="auto"/>
    </w:pPr>
  </w:style>
  <w:style w:type="paragraph" w:customStyle="1" w:styleId="BDC02783673044E4B036BB8C13B0E576">
    <w:name w:val="BDC02783673044E4B036BB8C13B0E576"/>
    <w:rsid w:val="00FC6FA9"/>
    <w:pPr>
      <w:spacing w:after="160" w:line="259" w:lineRule="auto"/>
    </w:pPr>
  </w:style>
  <w:style w:type="paragraph" w:customStyle="1" w:styleId="B447255EDC864810966134D19AFCC44E">
    <w:name w:val="B447255EDC864810966134D19AFCC44E"/>
    <w:rsid w:val="00674A6C"/>
    <w:pPr>
      <w:spacing w:after="160" w:line="259" w:lineRule="auto"/>
    </w:pPr>
  </w:style>
  <w:style w:type="paragraph" w:customStyle="1" w:styleId="8B3E6ED153954F60934DB6B635AE5043">
    <w:name w:val="8B3E6ED153954F60934DB6B635AE5043"/>
    <w:rsid w:val="00674A6C"/>
    <w:pPr>
      <w:spacing w:after="160" w:line="259" w:lineRule="auto"/>
    </w:pPr>
  </w:style>
  <w:style w:type="paragraph" w:customStyle="1" w:styleId="D75A5EA31BA49D429DBE7AC77940DE02">
    <w:name w:val="D75A5EA31BA49D429DBE7AC77940DE02"/>
    <w:pPr>
      <w:spacing w:after="0" w:line="240" w:lineRule="auto"/>
    </w:pPr>
    <w:rPr>
      <w:sz w:val="24"/>
      <w:szCs w:val="24"/>
    </w:rPr>
  </w:style>
  <w:style w:type="paragraph" w:customStyle="1" w:styleId="36C09BBBA8B8454DA4DA1DA91E2320BB">
    <w:name w:val="36C09BBBA8B8454DA4DA1DA91E2320B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53" ma:contentTypeDescription="Create a new document." ma:contentTypeScope="" ma:versionID="0c25687e6c7342f78bcc18ae9318509c">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2448197f7271317209a13c679444285a"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ic7s8PojuNs87rA+u28ctXpemTEQ==">AMUW2mX6iiS4vWkg47UEhwj4wUXWSDQLPCsN0ERW3kd63K2rcp4P1f+xiy/Vyxql0kCNWZMtUIyX6+PY3WNgGRJ9n+9nCLMBGmTi04YycDWBXiPazQydENXrKwDKimd0B1jjhRI8y2U71Fq4Lj6UN4MXtjgZdbd9cXHWvMa8qqHIWnELpBEAPF7KBjp3MifJzpn+kgC11ohP+xd82nkr2FUdosay4MnMc0QgoTjqnviHVQ8PI0QbSSmCDWjE5qrMmAUcQUMBZn9mgXvxutmxULscDnHK8XcuVMA52ObF8yai8LLnnY5+tuAejPtiafk/zHP5vMFfTXpNQAR5zgVuZtrHUgeVFMhkaqdlIkk4xZ1Efg/br8KR/UMwGQJIbnbxUiVz+wTvs2Km</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e207fccb-e38c-4ef2-9abf-54b916811c60" xsi:nil="true"/>
    <SharedWithUsers xmlns="099c34cd-b0ce-4099-b346-323d22dedfed">
      <UserInfo>
        <DisplayName>Christopher Bobb</DisplayName>
        <AccountId>2750</AccountId>
        <AccountType/>
      </UserInfo>
    </SharedWithUsers>
    <lcf76f155ced4ddcb4097134ff3c332f xmlns="1ebd32aa-b833-4f57-86ae-3c8105e44de9">
      <Terms xmlns="http://schemas.microsoft.com/office/infopath/2007/PartnerControls"/>
    </lcf76f155ced4ddcb4097134ff3c332f>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Year xmlns="1ebd32aa-b833-4f57-86ae-3c8105e44de9" xsi:nil="true"/>
    <TaskAreas xmlns="1ebd32aa-b833-4f57-86ae-3c8105e44de9" xsi:nil="true"/>
    <_ip_UnifiedCompliancePolicyUIAction xmlns="http://schemas.microsoft.com/sharepoint/v3" xsi:nil="true"/>
    <Scope_x002f_Goals_x002f_Objectives xmlns="1ebd32aa-b833-4f57-86ae-3c8105e44de9" xsi:nil="true"/>
    <_ip_UnifiedCompliancePolicyProperties xmlns="http://schemas.microsoft.com/sharepoint/v3" xsi:nil="true"/>
    <PrimeClassificationStatusDetails xmlns="dfa70225-14b5-4254-aec3-94fbc98481c4" xsi:nil="true"/>
    <SubmittedYear xmlns="1ebd32aa-b833-4f57-86ae-3c8105e44de9" xsi:nil="true"/>
    <Solicitation_x0023_ xmlns="1ebd32aa-b833-4f57-86ae-3c8105e44de9" xsi:nil="true"/>
    <Entity xmlns="1ebd32aa-b833-4f57-86ae-3c8105e44de9" xsi:nil="true"/>
    <PrimeLastClassified xmlns="dfa70225-14b5-4254-aec3-94fbc98481c4" xsi:nil="true"/>
    <Agency xmlns="1ebd32aa-b833-4f57-86ae-3c8105e44de9" xsi:nil="true"/>
    <PrimeCorrectedByUser xmlns="dfa70225-14b5-4254-aec3-94fbc98481c4" xsi:nil="true"/>
  </documentManagement>
</p:properties>
</file>

<file path=customXml/itemProps1.xml><?xml version="1.0" encoding="utf-8"?>
<ds:datastoreItem xmlns:ds="http://schemas.openxmlformats.org/officeDocument/2006/customXml" ds:itemID="{A846A6D3-CEDF-4CD3-9286-28C80660DF2D}"/>
</file>

<file path=customXml/itemProps2.xml><?xml version="1.0" encoding="utf-8"?>
<ds:datastoreItem xmlns:ds="http://schemas.openxmlformats.org/officeDocument/2006/customXml" ds:itemID="{D03D6CC3-E812-4567-A705-C8A893F33776}">
  <ds:schemaRefs>
    <ds:schemaRef ds:uri="http://schemas.microsoft.com/sharepoint/v3/contenttype/forms"/>
  </ds:schemaRefs>
</ds:datastoreItem>
</file>

<file path=customXml/itemProps3.xml><?xml version="1.0" encoding="utf-8"?>
<ds:datastoreItem xmlns:ds="http://schemas.openxmlformats.org/officeDocument/2006/customXml" ds:itemID="{556A7D8F-D06D-43DF-B757-A1D4E4E81160}">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F3BE96B-76F9-412E-BAC1-6F8D1B354ACA}">
  <ds:schemaRefs>
    <ds:schemaRef ds:uri="http://schemas.microsoft.com/office/2006/metadata/properties"/>
    <ds:schemaRef ds:uri="http://schemas.microsoft.com/office/infopath/2007/PartnerControls"/>
    <ds:schemaRef ds:uri="010afe08-80c7-4871-a820-89527c23616e"/>
    <ds:schemaRef ds:uri="e207fccb-e38c-4ef2-9abf-54b916811c60"/>
    <ds:schemaRef ds:uri="099c34cd-b0ce-4099-b346-323d22dedfed"/>
    <ds:schemaRef ds:uri="1ebd32aa-b833-4f57-86ae-3c8105e44de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Moore</cp:lastModifiedBy>
  <cp:revision>4</cp:revision>
  <dcterms:created xsi:type="dcterms:W3CDTF">2024-02-08T15:28:00Z</dcterms:created>
  <dcterms:modified xsi:type="dcterms:W3CDTF">2024-08-20T19:15:08Z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y fmtid="{D5CDD505-2E9C-101B-9397-08002B2CF9AE}" pid="10" name="MSIP_Label_1665d9ee-429a-4d5f-97cc-cfb56e044a6e_Enabled">
    <vt:lpwstr>true</vt:lpwstr>
  </property>
  <property fmtid="{D5CDD505-2E9C-101B-9397-08002B2CF9AE}" pid="11" name="MSIP_Label_1665d9ee-429a-4d5f-97cc-cfb56e044a6e_SetDate">
    <vt:lpwstr>2022-12-26T22:46:30Z</vt:lpwstr>
  </property>
  <property fmtid="{D5CDD505-2E9C-101B-9397-08002B2CF9AE}" pid="12" name="MSIP_Label_1665d9ee-429a-4d5f-97cc-cfb56e044a6e_Method">
    <vt:lpwstr>Privileged</vt:lpwstr>
  </property>
  <property fmtid="{D5CDD505-2E9C-101B-9397-08002B2CF9AE}" pid="13" name="MSIP_Label_1665d9ee-429a-4d5f-97cc-cfb56e044a6e_Name">
    <vt:lpwstr>1665d9ee-429a-4d5f-97cc-cfb56e044a6e</vt:lpwstr>
  </property>
  <property fmtid="{D5CDD505-2E9C-101B-9397-08002B2CF9AE}" pid="14" name="MSIP_Label_1665d9ee-429a-4d5f-97cc-cfb56e044a6e_SiteId">
    <vt:lpwstr>66cf5074-5afe-48d1-a691-a12b2121f44b</vt:lpwstr>
  </property>
  <property fmtid="{D5CDD505-2E9C-101B-9397-08002B2CF9AE}" pid="15" name="MSIP_Label_1665d9ee-429a-4d5f-97cc-cfb56e044a6e_ActionId">
    <vt:lpwstr>56152d42-c9d8-4d5a-9300-dc964e580a9f</vt:lpwstr>
  </property>
  <property fmtid="{D5CDD505-2E9C-101B-9397-08002B2CF9AE}" pid="16" name="MSIP_Label_1665d9ee-429a-4d5f-97cc-cfb56e044a6e_ContentBits">
    <vt:lpwstr>0</vt:lpwstr>
  </property>
  <property fmtid="{D5CDD505-2E9C-101B-9397-08002B2CF9AE}" pid="17" name="TaxKeyword">
    <vt:lpwstr/>
  </property>
</Properties>
</file>