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12AE37BC" w14:textId="6DC1DAAC" w:rsidR="000E6878" w:rsidRPr="002A4DD4" w:rsidRDefault="000E6878" w:rsidP="000E6878">
      <w:pPr>
        <w:pStyle w:val="Ttulo1"/>
        <w:numPr>
          <w:ilvl w:val="0"/>
          <w:numId w:val="1010"/>
        </w:numPr>
      </w:pPr>
      <w:bookmarkStart w:id="69" w:name="_Toc194333517"/>
      <w:bookmarkStart w:id="70" w:name="_Toc209798778"/>
      <w:bookmarkStart w:id="71" w:name="_Toc209800092"/>
      <w:bookmarkStart w:id="72" w:name="_Toc358652495"/>
      <w:r w:rsidRPr="002A4DD4">
        <w:t xml:space="preserve">PRODUTO </w:t>
      </w:r>
      <w:bookmarkEnd w:id="69"/>
      <w:r w:rsidRPr="002A4DD4">
        <w:t>D21 – APOIO TÉCNICO</w:t>
      </w:r>
      <w:bookmarkEnd w:id="70"/>
      <w:bookmarkEnd w:id="71"/>
      <w:bookmarkEnd w:id="72"/>
    </w:p>
    <w:p w14:paraId="409CE8C9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73" w:name="_Toc209798779"/>
      <w:bookmarkStart w:id="74" w:name="_Toc209800054"/>
      <w:bookmarkStart w:id="75" w:name="_Toc209800093"/>
      <w:bookmarkStart w:id="76" w:name="_Toc210243597"/>
      <w:bookmarkStart w:id="77" w:name="_Toc210740655"/>
      <w:bookmarkStart w:id="78" w:name="_Toc211245085"/>
      <w:bookmarkStart w:id="79" w:name="_Toc212160287"/>
      <w:bookmarkStart w:id="80" w:name="_Toc212213909"/>
      <w:bookmarkStart w:id="81" w:name="_Toc212215050"/>
      <w:bookmarkStart w:id="82" w:name="_Toc213742903"/>
      <w:bookmarkStart w:id="83" w:name="_Toc213850003"/>
      <w:bookmarkStart w:id="84" w:name="_Toc216274735"/>
      <w:bookmarkStart w:id="85" w:name="_Toc217047624"/>
      <w:bookmarkStart w:id="86" w:name="_Toc217047668"/>
      <w:bookmarkStart w:id="87" w:name="_Toc217048170"/>
      <w:bookmarkStart w:id="88" w:name="_Toc220542016"/>
      <w:bookmarkStart w:id="89" w:name="_Toc220591579"/>
      <w:bookmarkStart w:id="90" w:name="_Toc209798785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5E9B376B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91" w:name="_Toc209800094"/>
      <w:bookmarkStart w:id="92" w:name="_Toc210243598"/>
      <w:bookmarkStart w:id="93" w:name="_Toc210740656"/>
      <w:bookmarkStart w:id="94" w:name="_Toc211245086"/>
      <w:bookmarkStart w:id="95" w:name="_Toc212160288"/>
      <w:bookmarkStart w:id="96" w:name="_Toc212213910"/>
      <w:bookmarkStart w:id="97" w:name="_Toc212215051"/>
      <w:bookmarkStart w:id="98" w:name="_Toc213742904"/>
      <w:bookmarkStart w:id="99" w:name="_Toc213850004"/>
      <w:bookmarkStart w:id="100" w:name="_Toc216274736"/>
      <w:bookmarkStart w:id="101" w:name="_Toc217047625"/>
      <w:bookmarkStart w:id="102" w:name="_Toc217047669"/>
      <w:bookmarkStart w:id="103" w:name="_Toc217048171"/>
      <w:bookmarkStart w:id="104" w:name="_Toc220542017"/>
      <w:bookmarkStart w:id="105" w:name="_Toc22059158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</w:p>
    <w:p w14:paraId="03A9D9E5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06" w:name="_Toc209800095"/>
      <w:bookmarkStart w:id="107" w:name="_Toc210243599"/>
      <w:bookmarkStart w:id="108" w:name="_Toc210740657"/>
      <w:bookmarkStart w:id="109" w:name="_Toc211245087"/>
      <w:bookmarkStart w:id="110" w:name="_Toc212160289"/>
      <w:bookmarkStart w:id="111" w:name="_Toc212213911"/>
      <w:bookmarkStart w:id="112" w:name="_Toc212215052"/>
      <w:bookmarkStart w:id="113" w:name="_Toc213742905"/>
      <w:bookmarkStart w:id="114" w:name="_Toc213850005"/>
      <w:bookmarkStart w:id="115" w:name="_Toc216274737"/>
      <w:bookmarkStart w:id="116" w:name="_Toc217047626"/>
      <w:bookmarkStart w:id="117" w:name="_Toc217047670"/>
      <w:bookmarkStart w:id="118" w:name="_Toc217048172"/>
      <w:bookmarkStart w:id="119" w:name="_Toc220542018"/>
      <w:bookmarkStart w:id="120" w:name="_Toc220591581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</w:p>
    <w:p w14:paraId="2618C763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21" w:name="_Toc209800096"/>
      <w:bookmarkStart w:id="122" w:name="_Toc210243600"/>
      <w:bookmarkStart w:id="123" w:name="_Toc210740658"/>
      <w:bookmarkStart w:id="124" w:name="_Toc211245088"/>
      <w:bookmarkStart w:id="125" w:name="_Toc212160290"/>
      <w:bookmarkStart w:id="126" w:name="_Toc212213912"/>
      <w:bookmarkStart w:id="127" w:name="_Toc212215053"/>
      <w:bookmarkStart w:id="128" w:name="_Toc213742906"/>
      <w:bookmarkStart w:id="129" w:name="_Toc213850006"/>
      <w:bookmarkStart w:id="130" w:name="_Toc216274738"/>
      <w:bookmarkStart w:id="131" w:name="_Toc217047627"/>
      <w:bookmarkStart w:id="132" w:name="_Toc217047671"/>
      <w:bookmarkStart w:id="133" w:name="_Toc217048173"/>
      <w:bookmarkStart w:id="134" w:name="_Toc220542019"/>
      <w:bookmarkStart w:id="135" w:name="_Toc220591582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</w:p>
    <w:p w14:paraId="1FA5E65A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36" w:name="_Toc209800097"/>
      <w:bookmarkStart w:id="137" w:name="_Toc210243601"/>
      <w:bookmarkStart w:id="138" w:name="_Toc210740659"/>
      <w:bookmarkStart w:id="139" w:name="_Toc211245089"/>
      <w:bookmarkStart w:id="140" w:name="_Toc212160291"/>
      <w:bookmarkStart w:id="141" w:name="_Toc212213913"/>
      <w:bookmarkStart w:id="142" w:name="_Toc212215054"/>
      <w:bookmarkStart w:id="143" w:name="_Toc213742907"/>
      <w:bookmarkStart w:id="144" w:name="_Toc213850007"/>
      <w:bookmarkStart w:id="145" w:name="_Toc216274739"/>
      <w:bookmarkStart w:id="146" w:name="_Toc217047628"/>
      <w:bookmarkStart w:id="147" w:name="_Toc217047672"/>
      <w:bookmarkStart w:id="148" w:name="_Toc217048174"/>
      <w:bookmarkStart w:id="149" w:name="_Toc220542020"/>
      <w:bookmarkStart w:id="150" w:name="_Toc220591583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</w:p>
    <w:p w14:paraId="3A82C5D0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51" w:name="_Toc209800098"/>
      <w:bookmarkStart w:id="152" w:name="_Toc210243602"/>
      <w:bookmarkStart w:id="153" w:name="_Toc210740660"/>
      <w:bookmarkStart w:id="154" w:name="_Toc211245090"/>
      <w:bookmarkStart w:id="155" w:name="_Toc212160292"/>
      <w:bookmarkStart w:id="156" w:name="_Toc212213914"/>
      <w:bookmarkStart w:id="157" w:name="_Toc212215055"/>
      <w:bookmarkStart w:id="158" w:name="_Toc213742908"/>
      <w:bookmarkStart w:id="159" w:name="_Toc213850008"/>
      <w:bookmarkStart w:id="160" w:name="_Toc216274740"/>
      <w:bookmarkStart w:id="161" w:name="_Toc217047629"/>
      <w:bookmarkStart w:id="162" w:name="_Toc217047673"/>
      <w:bookmarkStart w:id="163" w:name="_Toc217048175"/>
      <w:bookmarkStart w:id="164" w:name="_Toc220542021"/>
      <w:bookmarkStart w:id="165" w:name="_Toc220591584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</w:p>
    <w:p w14:paraId="45EBA277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66" w:name="_Toc209800099"/>
      <w:bookmarkStart w:id="167" w:name="_Toc210243603"/>
      <w:bookmarkStart w:id="168" w:name="_Toc210740661"/>
      <w:bookmarkStart w:id="169" w:name="_Toc211245091"/>
      <w:bookmarkStart w:id="170" w:name="_Toc212160293"/>
      <w:bookmarkStart w:id="171" w:name="_Toc212213915"/>
      <w:bookmarkStart w:id="172" w:name="_Toc212215056"/>
      <w:bookmarkStart w:id="173" w:name="_Toc213742909"/>
      <w:bookmarkStart w:id="174" w:name="_Toc213850009"/>
      <w:bookmarkStart w:id="175" w:name="_Toc216274741"/>
      <w:bookmarkStart w:id="176" w:name="_Toc217047630"/>
      <w:bookmarkStart w:id="177" w:name="_Toc217047674"/>
      <w:bookmarkStart w:id="178" w:name="_Toc217048176"/>
      <w:bookmarkStart w:id="179" w:name="_Toc220542022"/>
      <w:bookmarkStart w:id="180" w:name="_Toc22059158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</w:p>
    <w:p w14:paraId="65782F12" w14:textId="77777777" w:rsidR="000E6878" w:rsidRPr="002A4DD4" w:rsidRDefault="000E6878" w:rsidP="001C3072">
      <w:pPr>
        <w:pStyle w:val="Ttulo2"/>
        <w:numPr>
          <w:ilvl w:val="1"/>
          <w:numId w:val="1010"/>
        </w:numPr>
      </w:pPr>
      <w:bookmarkStart w:id="181" w:name="_Toc209798787"/>
      <w:bookmarkStart w:id="182" w:name="_Toc209800102"/>
      <w:bookmarkStart w:id="183" w:name="_Toc355874560"/>
      <w:bookmarkEnd w:id="90"/>
      <w:r w:rsidRPr="002A4DD4">
        <w:t>Declaração de participação dos profissionais de apoio técnico</w:t>
      </w:r>
      <w:bookmarkEnd w:id="181"/>
      <w:bookmarkEnd w:id="182"/>
      <w:bookmarkEnd w:id="183"/>
    </w:p>
    <w:p w14:paraId="217E020F" w14:textId="4F3AD38E" w:rsidR="00584298" w:rsidRPr="003C4891" w:rsidRDefault="000E6878" w:rsidP="00584298">
      <w:pPr>
        <w:spacing w:after="240"/>
        <w:jc w:val="both"/>
        <w:rPr>
          <w:rFonts w:ascii="Verdana" w:hAnsi="Verdana"/>
          <w:sz w:val="20"/>
          <w:szCs w:val="20"/>
        </w:rPr>
        <w:sectPr w:rsidR="00584298" w:rsidRPr="003C4891" w:rsidSect="008504A1">
          <w:headerReference w:type="even" r:id="rId67"/>
          <w:headerReference w:type="default" r:id="rId68"/>
          <w:footerReference w:type="default" r:id="rId69"/>
          <w:pgSz w:w="11906" w:h="16838"/>
          <w:pgMar w:top="1418" w:right="1134" w:bottom="1259" w:left="1134" w:header="397" w:footer="397" w:gutter="0"/>
          <w:cols w:space="708"/>
          <w:docGrid w:linePitch="360"/>
        </w:sectPr>
      </w:pPr>
      <w:r w:rsidRPr="002A4DD4">
        <w:rPr>
          <w:rFonts w:ascii="Verdana" w:hAnsi="Verdana"/>
          <w:sz w:val="20"/>
          <w:szCs w:val="20"/>
        </w:rPr>
        <w:t/>
      </w:r>
      <w:r w:rsidRPr="00A9704C">
        <w:rPr>
          <w:rFonts w:ascii="Verdana" w:hAnsi="Verdana"/>
          <w:sz w:val="20"/>
          <w:szCs w:val="20"/>
        </w:rPr>
        <w:t/>
      </w: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10">
    <w:abstractNumId w:val="4"/>
    <w:lvlOverride w:ilvl="0">
      <w:startOverride w:val="10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