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5412986D" w14:textId="37F3CC03" w:rsidR="0010107D" w:rsidRPr="000334D2" w:rsidRDefault="00990E96" w:rsidP="00E548EE">
      <w:pPr>
        <w:pStyle w:val="Ttulo1"/>
        <w:numPr>
          <w:ilvl w:val="0"/>
          <w:numId w:val="1003"/>
        </w:numPr>
      </w:pPr>
      <w:bookmarkStart w:id="4" w:name="_Toc1166692339"/>
      <w:r w:rsidRPr="000334D2">
        <w:t>RELAÇÃO DE PRODUTOS ENTREGUES</w:t>
      </w:r>
      <w:bookmarkEnd w:id="4"/>
    </w:p>
    <w:p w14:paraId="2E1E3C97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334D2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5907420C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334D2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067DB45C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B8136B">
        <w:rPr>
          <w:rFonts w:ascii="Verdana" w:hAnsi="Verdana"/>
          <w:sz w:val="20"/>
          <w:szCs w:val="20"/>
        </w:rPr>
        <w:t/>
      </w:r>
    </w:p>
    <w:p w14:paraId="1F7CD36A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12C74082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01027B25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573AEB98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0A6D060F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138E123E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4C5E8F1E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62A54D62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A96A07C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F97A6DC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7E942D3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4AB5911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328AE8C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16101B11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02EB24AF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11EB085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00AAF4DB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39802F7B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05AA44D3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701F0800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7182CE6D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42361120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2F3BD743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</w:p>
    <w:p w14:paraId="25BDE8A1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/>
      </w:r>
    </w:p>
    <w:p w14:paraId="01922050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 xml:space="preserve"/>
      </w:r>
    </w:p>
    <w:p w14:paraId="5DEE5CE6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1C6EDA78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63BFF6A6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56661BF7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264BAE85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 xml:space="preserve"/>
      </w:r>
    </w:p>
    <w:p w14:paraId="4072EB59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0D6CB0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5938DD">
        <w:rPr>
          <w:rFonts w:ascii="Verdana" w:hAnsi="Verdana"/>
          <w:sz w:val="20"/>
          <w:szCs w:val="20"/>
        </w:rPr>
        <w:t/>
      </w:r>
    </w:p>
    <w:p w14:paraId="13BB96AB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1E8FCFBA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0E20CF7E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1BC4BBBD" w14:textId="77777777" w:rsidR="00D320F1" w:rsidRPr="003E05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0D4AA4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0D4AA4">
        <w:rPr>
          <w:rFonts w:ascii="Verdana" w:hAnsi="Verdana"/>
          <w:sz w:val="20"/>
          <w:szCs w:val="20"/>
        </w:rPr>
        <w:t xml:space="preserve"/>
      </w:r>
    </w:p>
    <w:p w14:paraId="65630684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22FDF36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036ED2FE" w14:textId="77777777" w:rsidR="00D320F1" w:rsidRPr="00D6742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4DA10C5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DE50C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DE50CC">
        <w:rPr>
          <w:rFonts w:ascii="Verdana" w:hAnsi="Verdana"/>
          <w:sz w:val="20"/>
          <w:szCs w:val="20"/>
        </w:rPr>
        <w:t xml:space="preserve"/>
      </w:r>
      <w:r w:rsidRPr="00B7596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3662B2E1" w14:textId="77777777" w:rsidR="00D320F1" w:rsidRPr="00DE50CC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DE50C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DE50CC">
        <w:rPr>
          <w:rFonts w:ascii="Verdana" w:hAnsi="Verdana"/>
          <w:sz w:val="20"/>
          <w:szCs w:val="20"/>
        </w:rPr>
        <w:t xml:space="preserve"/>
      </w:r>
      <w:r w:rsidRPr="00B7596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03753CB5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43A68C7F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6768CC6F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A77B888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1DEF1D1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</w:p>
    <w:p w14:paraId="793AB89D" w14:textId="77777777" w:rsidR="00D320F1" w:rsidRPr="004A1435" w:rsidRDefault="00D320F1" w:rsidP="00D320F1">
      <w:pPr>
        <w:pStyle w:val="Textonormal"/>
        <w:numPr>
          <w:ilvl w:val="0"/>
          <w:numId w:val="12"/>
        </w:numPr>
        <w:shd w:val="clear" w:color="auto" w:fill="auto"/>
        <w:contextualSpacing/>
      </w:pPr>
      <w:r w:rsidRPr="00127219">
        <w:t/>
      </w:r>
      <w:r>
        <w:t xml:space="preserve"/>
      </w:r>
    </w:p>
    <w:p w14:paraId="5CC95C04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3DBDE65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14EF9379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 xml:space="preserve"/>
      </w:r>
    </w:p>
    <w:p w14:paraId="45F94713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07286DA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502AF8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</w:p>
    <w:p w14:paraId="43139E90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62B6C4B7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18A5887C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171B505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23A4E98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1E5E587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BA32A62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1D9DD03D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4A4A777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5D52E9A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7E6989C8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1D7B492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3B3702B5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486FA009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7D5B61A4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5BDD1C1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4E24B8A5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71CC827B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5632A054" w14:textId="77777777" w:rsidR="003479A5" w:rsidRPr="00B8136B" w:rsidRDefault="003479A5" w:rsidP="000D106C">
      <w:pPr>
        <w:spacing w:after="120"/>
        <w:rPr>
          <w:rFonts w:ascii="Verdana" w:hAnsi="Verdana"/>
          <w:sz w:val="20"/>
          <w:szCs w:val="20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03">
    <w:abstractNumId w:val="4"/>
    <w:lvlOverride w:ilvl="0">
      <w:startOverride w:val="3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