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body>
    <w:p w14:paraId="078E5260" w14:textId="61C162E8" w:rsidR="00DB7B70" w:rsidRPr="00B8136B" w:rsidRDefault="00990E96" w:rsidP="00E548EE">
      <w:pPr>
        <w:pStyle w:val="Ttulo1"/>
        <w:numPr>
          <w:ilvl w:val="0"/>
          <w:numId w:val="1405"/>
        </w:numPr>
      </w:pPr>
      <w:bookmarkStart w:id="5" w:name="_Toc2126242264"/>
      <w:r w:rsidRPr="00B8136B">
        <w:t xml:space="preserve">VISÃO GERAL DAS </w:t>
      </w:r>
      <w:r w:rsidRPr="007F454F">
        <w:t>ATIVIDADES REALIZADAS</w:t>
      </w:r>
      <w:bookmarkEnd w:id="5"/>
      <w:r w:rsidRPr="00B8136B">
        <w:t xml:space="preserve"> </w:t>
      </w:r>
    </w:p>
    <w:p w14:paraId="5F92C724" w14:textId="35A86116" w:rsidR="00127219" w:rsidRPr="004D33F7" w:rsidRDefault="00127219" w:rsidP="00127219">
      <w:pPr>
        <w:pStyle w:val="Ttulo2"/>
        <w:numPr>
          <w:ilvl w:val="1"/>
          <w:numId w:val="1405"/>
        </w:numPr>
      </w:pPr>
      <w:bookmarkStart w:id="38" w:name="_Hlk209604993"/>
      <w:bookmarkStart w:id="39" w:name="_Toc2108751114"/>
      <w:bookmarkEnd w:id="10"/>
      <w:r w:rsidRPr="004D33F7">
        <w:t>Produtos medidos no período da medição</w:t>
      </w:r>
      <w:bookmarkEnd w:id="39"/>
    </w:p>
    <w:p w14:paraId="2D805A8E" w14:textId="7EDDE8BA" w:rsidR="00127219" w:rsidRPr="004D33F7" w:rsidRDefault="004A1435" w:rsidP="00127219">
      <w:pPr>
        <w:pStyle w:val="Textonormal"/>
        <w:shd w:val="clear" w:color="auto" w:fill="auto"/>
        <w:contextualSpacing/>
      </w:pPr>
      <w:r w:rsidRPr="004D33F7">
        <w:t xml:space="preserve"/>
      </w:r>
      <w:r w:rsidR="0072504F" w:rsidRPr="004D33F7">
        <w:t/>
      </w:r>
      <w:r w:rsidR="00B80F0A" w:rsidRPr="004D33F7">
        <w:t/>
      </w:r>
      <w:r w:rsidR="0072504F" w:rsidRPr="004D33F7">
        <w:t/>
      </w:r>
      <w:r w:rsidRPr="004D33F7">
        <w:t xml:space="preserve"/>
      </w:r>
      <w:r w:rsidR="004D33F7" w:rsidRPr="004D33F7">
        <w:t xml:space="preserve"/>
      </w:r>
      <w:r w:rsidR="004D33F7" w:rsidRPr="004D33F7">
        <w:t/>
      </w:r>
      <w:r w:rsidR="006B7E2E" w:rsidRPr="004D33F7">
        <w:t xml:space="preserve"/>
      </w:r>
    </w:p>
    <w:p w14:paraId="5D623535" w14:textId="77777777" w:rsidR="004A1435" w:rsidRPr="004D33F7" w:rsidRDefault="004A1435" w:rsidP="00127219">
      <w:pPr>
        <w:pStyle w:val="Textonormal"/>
        <w:shd w:val="clear" w:color="auto" w:fill="auto"/>
        <w:contextualSpacing/>
      </w:pPr>
    </w:p>
    <w:p w14:paraId="2F6ED878" w14:textId="088DB8F7" w:rsidR="00127219" w:rsidRPr="004D33F7" w:rsidRDefault="00127219">
      <w:pPr>
        <w:pStyle w:val="Textonormal"/>
        <w:numPr>
          <w:ilvl w:val="0"/>
          <w:numId w:val="27"/>
        </w:numPr>
        <w:shd w:val="clear" w:color="auto" w:fill="auto"/>
        <w:contextualSpacing/>
      </w:pPr>
      <w:r w:rsidRPr="004D33F7">
        <w:t/>
      </w:r>
      <w:r w:rsidR="00BE3C6B" w:rsidRPr="004D33F7">
        <w:t/>
      </w:r>
      <w:r w:rsidRPr="004D33F7">
        <w:t xml:space="preserve"/>
      </w:r>
      <w:r w:rsidR="00BE3C6B" w:rsidRPr="004D33F7">
        <w:t/>
      </w:r>
      <w:r w:rsidRPr="004D33F7">
        <w:t xml:space="preserve"/>
      </w:r>
      <w:r w:rsidR="00BE3C6B" w:rsidRPr="004D33F7">
        <w:t/>
      </w:r>
    </w:p>
    <w:p w14:paraId="1543A2B0" w14:textId="3FFD987F" w:rsidR="00127219" w:rsidRPr="004D33F7" w:rsidRDefault="00BE3C6B" w:rsidP="00127219">
      <w:pPr>
        <w:pStyle w:val="Textonormal"/>
        <w:numPr>
          <w:ilvl w:val="0"/>
          <w:numId w:val="27"/>
        </w:numPr>
        <w:shd w:val="clear" w:color="auto" w:fill="auto"/>
        <w:contextualSpacing/>
      </w:pPr>
      <w:r w:rsidRPr="004D33F7">
        <w:t/>
      </w:r>
    </w:p>
    <w:p w14:paraId="13E50994" w14:textId="4DFBFC13" w:rsidR="00BE3C6B" w:rsidRPr="004D33F7" w:rsidRDefault="00183292" w:rsidP="006B7E2E">
      <w:pPr>
        <w:spacing w:line="276" w:lineRule="auto"/>
        <w:jc w:val="both"/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</w:pP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E3C6B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2D7FDE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E3C6B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E3C6B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2D7FDE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940CA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940CA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BE3C6B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940CA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E3C6B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</w:p>
    <w:p w14:paraId="0263C868" w14:textId="5FE3D7F0" w:rsidR="006B7E2E" w:rsidRDefault="00183292" w:rsidP="006B7E2E">
      <w:pPr>
        <w:spacing w:line="276" w:lineRule="auto"/>
        <w:jc w:val="both"/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</w:pP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2D7FDE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AE3B7D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AE3B7D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AE3B7D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B940CA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</w:p>
    <w:p w14:paraId="4DA70B78" w14:textId="77777777" w:rsidR="00B877C6" w:rsidRPr="004D33F7" w:rsidRDefault="00B877C6" w:rsidP="006B7E2E">
      <w:pPr>
        <w:spacing w:line="276" w:lineRule="auto"/>
        <w:jc w:val="both"/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</w:pPr>
    </w:p>
    <w:p/>
    <w:p>
      <w:pPr>
        <w:pStyle w:val="Legenda"/>
      </w:pPr>
      <w:r>
        <w:t xml:space="preserve">Figura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p>
      <w:pPr>
        <w:pStyle w:val="Legenda"/>
      </w:pPr>
      <w:r>
        <w:t xml:space="preserve">Tabela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Tabela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mc="http://schemas.openxmlformats.org/markup-compatibility/2006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="http://schemas.microsoft.com/office/word/2018/wordml" xmlns:w16cex="http://schemas.microsoft.com/office/word/2018/wordml/cex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 w:numId="1405">
    <w:abstractNumId w:val="4"/>
    <w:lvlOverride w:ilvl="0">
      <w:startOverride w:val="4"/>
    </w:lvlOverride>
    <w:lvlOverride w:ilvl="1">
      <w:startOverride w:val="5"/>
    </w:lvlOverride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