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ArialNarrow-bold.ttf" ContentType="application/x-font-ttf"/>
  <Override PartName="/word/fonts/ArialNarrow-boldItalic.ttf" ContentType="application/x-font-ttf"/>
  <Override PartName="/word/fonts/ArialNarrow-italic.ttf" ContentType="application/x-font-ttf"/>
  <Override PartName="/word/fonts/ArialNarrow-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Arial Narrow" w:cs="Arial Narrow" w:eastAsia="Arial Narrow" w:hAnsi="Arial Narrow"/>
        </w:rPr>
      </w:pPr>
      <w:r w:rsidDel="00000000" w:rsidR="00000000" w:rsidRPr="00000000">
        <w:rPr>
          <w:rtl w:val="0"/>
        </w:rPr>
      </w:r>
    </w:p>
    <w:p w:rsidR="00000000" w:rsidDel="00000000" w:rsidP="00000000" w:rsidRDefault="00000000" w:rsidRPr="00000000" w14:paraId="00000002">
      <w:pPr>
        <w:rPr>
          <w:rFonts w:ascii="Arial Narrow" w:cs="Arial Narrow" w:eastAsia="Arial Narrow" w:hAnsi="Arial Narrow"/>
        </w:rPr>
      </w:pPr>
      <w:r w:rsidDel="00000000" w:rsidR="00000000" w:rsidRPr="00000000">
        <w:rPr>
          <w:rFonts w:ascii="Arial Narrow" w:cs="Arial Narrow" w:eastAsia="Arial Narrow" w:hAnsi="Arial Narrow"/>
        </w:rPr>
        <mc:AlternateContent>
          <mc:Choice Requires="wpg">
            <w:drawing>
              <wp:anchor allowOverlap="1" behindDoc="0" distB="0" distT="0" distL="182880" distR="182880" hidden="0" layoutInCell="1" locked="0" relativeHeight="0" simplePos="0">
                <wp:simplePos x="0" y="0"/>
                <wp:positionH relativeFrom="margin">
                  <wp:posOffset>-175257</wp:posOffset>
                </wp:positionH>
                <wp:positionV relativeFrom="page">
                  <wp:posOffset>5426711</wp:posOffset>
                </wp:positionV>
                <wp:extent cx="6419215" cy="6743033"/>
                <wp:effectExtent b="0" l="0" r="0" t="0"/>
                <wp:wrapSquare wrapText="bothSides" distB="0" distT="0" distL="182880" distR="182880"/>
                <wp:docPr id="1001" name=""/>
                <a:graphic>
                  <a:graphicData uri="http://schemas.microsoft.com/office/word/2010/wordprocessingShape">
                    <wps:wsp>
                      <wps:cNvSpPr/>
                      <wps:cNvPr id="3" name="Shape 3"/>
                      <wps:spPr>
                        <a:xfrm>
                          <a:off x="2145918" y="419580"/>
                          <a:ext cx="6400165" cy="6720840"/>
                        </a:xfrm>
                        <a:prstGeom prst="rect">
                          <a:avLst/>
                        </a:prstGeom>
                        <a:noFill/>
                        <a:ln>
                          <a:noFill/>
                        </a:ln>
                      </wps:spPr>
                      <wps:txbx>
                        <w:txbxContent>
                          <w:p w:rsidR="00000000" w:rsidDel="00000000" w:rsidP="00000000" w:rsidRDefault="00000000" w:rsidRPr="00000000">
                            <w:pPr>
                              <w:spacing w:after="560" w:before="40" w:line="215.9999942779541"/>
                              <w:ind w:left="0" w:right="0" w:firstLine="0"/>
                              <w:jc w:val="left"/>
                              <w:textDirection w:val="btLr"/>
                            </w:pPr>
                            <w:r w:rsidDel="00000000" w:rsidR="00000000" w:rsidRPr="00000000">
                              <w:rPr>
                                <w:rFonts w:ascii="Arial" w:cs="Arial" w:eastAsia="Arial" w:hAnsi="Arial"/>
                                <w:b w:val="0"/>
                                <w:i w:val="0"/>
                                <w:smallCaps w:val="0"/>
                                <w:strike w:val="0"/>
                                <w:color w:val="4f81bd"/>
                                <w:sz w:val="48"/>
                                <w:vertAlign w:val="baseline"/>
                              </w:rPr>
                              <w:t xml:space="preserve">INFORME DE SEGUIMIENTO</w:t>
                            </w:r>
                          </w:p>
                          <w:p w:rsidR="00000000" w:rsidDel="00000000" w:rsidP="00000000" w:rsidRDefault="00000000" w:rsidRPr="00000000">
                            <w:pPr>
                              <w:spacing w:after="40" w:before="40" w:line="240"/>
                              <w:ind w:left="0" w:right="0" w:firstLine="0"/>
                              <w:jc w:val="left"/>
                              <w:textDirection w:val="btLr"/>
                            </w:pPr>
                            <w:r w:rsidDel="00000000" w:rsidR="00000000" w:rsidRPr="00000000">
                              <w:rPr>
                                <w:rFonts w:ascii="Arial" w:cs="Arial" w:eastAsia="Arial" w:hAnsi="Arial"/>
                                <w:b w:val="0"/>
                                <w:i w:val="0"/>
                                <w:smallCaps w:val="0"/>
                                <w:strike w:val="0"/>
                                <w:color w:val="4f81bd"/>
                                <w:sz w:val="48"/>
                                <w:vertAlign w:val="baseline"/>
                              </w:rPr>
                            </w:r>
                            <w:r w:rsidDel="00000000" w:rsidR="00000000" w:rsidRPr="00000000">
                              <w:rPr>
                                <w:rFonts w:ascii="Arial" w:cs="Arial" w:eastAsia="Arial" w:hAnsi="Arial"/>
                                <w:b w:val="0"/>
                                <w:i w:val="0"/>
                                <w:smallCaps w:val="1"/>
                                <w:strike w:val="0"/>
                                <w:color w:val="205968"/>
                                <w:sz w:val="44"/>
                                <w:vertAlign w:val="baseline"/>
                              </w:rPr>
                              <w:t xml:space="preserve">PROYECTO: PLATAFORMA WEB DE ANÁLISIS DE LOS DATOS, APLICANDO TÉCNICAS DE MINERÍA DE DATOS Y APRENDIZAJE DE MÁQUINA PARA LA TOMA DE DECISIONES DE LA FUNDACIÓN MENSAJEROS DE LA PAZ. FASE 2.</w:t>
                            </w:r>
                          </w:p>
                          <w:p w:rsidR="00000000" w:rsidDel="00000000" w:rsidP="00000000" w:rsidRDefault="00000000" w:rsidRPr="00000000">
                            <w:pPr>
                              <w:spacing w:after="40" w:before="80" w:line="240"/>
                              <w:ind w:left="0" w:right="0" w:firstLine="0"/>
                              <w:jc w:val="left"/>
                              <w:textDirection w:val="btLr"/>
                            </w:pPr>
                            <w:r w:rsidDel="00000000" w:rsidR="00000000" w:rsidRPr="00000000">
                              <w:rPr>
                                <w:rFonts w:ascii="Arial" w:cs="Arial" w:eastAsia="Arial" w:hAnsi="Arial"/>
                                <w:b w:val="0"/>
                                <w:i w:val="0"/>
                                <w:smallCaps w:val="1"/>
                                <w:strike w:val="0"/>
                                <w:color w:val="205968"/>
                                <w:sz w:val="44"/>
                                <w:vertAlign w:val="baseline"/>
                              </w:rPr>
                            </w:r>
                            <w:r w:rsidDel="00000000" w:rsidR="00000000" w:rsidRPr="00000000">
                              <w:rPr>
                                <w:rFonts w:ascii="Arial" w:cs="Arial" w:eastAsia="Arial" w:hAnsi="Arial"/>
                                <w:b w:val="0"/>
                                <w:i w:val="0"/>
                                <w:smallCaps w:val="1"/>
                                <w:strike w:val="0"/>
                                <w:color w:val="4bacc6"/>
                                <w:sz w:val="36"/>
                                <w:vertAlign w:val="baseline"/>
                              </w:rPr>
                              <w:t xml:space="preserve">DIRECTOR: ING. VERÓNICA CHIMBO C., MSC.</w:t>
                            </w:r>
                          </w:p>
                        </w:txbxContent>
                      </wps:txbx>
                      <wps:bodyPr anchorCtr="0" anchor="t" bIns="0" lIns="0" spcFirstLastPara="1" rIns="0" wrap="square" tIns="0">
                        <a:noAutofit/>
                      </wps:bodyPr>
                    </wps:wsp>
                  </a:graphicData>
                </a:graphic>
              </wp:anchor>
            </w:drawing>
          </mc:Choice>
          <mc:Fallback>
            <w:drawing>
              <wp:anchor allowOverlap="1" behindDoc="0" distB="0" distT="0" distL="182880" distR="182880" hidden="0" layoutInCell="1" locked="0" relativeHeight="0" simplePos="0">
                <wp:simplePos x="0" y="0"/>
                <wp:positionH relativeFrom="margin">
                  <wp:posOffset>-175257</wp:posOffset>
                </wp:positionH>
                <wp:positionV relativeFrom="page">
                  <wp:posOffset>5426711</wp:posOffset>
                </wp:positionV>
                <wp:extent cx="6419215" cy="6743033"/>
                <wp:effectExtent b="0" l="0" r="0" t="0"/>
                <wp:wrapSquare wrapText="bothSides" distB="0" distT="0" distL="182880" distR="182880"/>
                <wp:docPr id="100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6419215" cy="6743033"/>
                        </a:xfrm>
                        <a:prstGeom prst="rect"/>
                        <a:ln/>
                      </pic:spPr>
                    </pic:pic>
                  </a:graphicData>
                </a:graphic>
              </wp:anchor>
            </w:drawing>
          </mc:Fallback>
        </mc:AlternateContent>
      </w:r>
      <w:r w:rsidDel="00000000" w:rsidR="00000000" w:rsidRPr="00000000">
        <w:rPr>
          <w:rFonts w:ascii="Arial Narrow" w:cs="Arial Narrow" w:eastAsia="Arial Narrow" w:hAnsi="Arial Narrow"/>
        </w:rPr>
        <mc:AlternateContent>
          <mc:Choice Requires="wpg">
            <w:drawing>
              <wp:anchor allowOverlap="1" behindDoc="0" distB="0" distT="0" distL="114300" distR="114300" hidden="0" layoutInCell="1" locked="0" relativeHeight="0" simplePos="0">
                <wp:simplePos x="0" y="0"/>
                <wp:positionH relativeFrom="margin">
                  <wp:align>right</wp:align>
                </wp:positionH>
                <wp:positionV relativeFrom="page">
                  <wp:posOffset>221616</wp:posOffset>
                </wp:positionV>
                <wp:extent cx="613410" cy="1015960"/>
                <wp:effectExtent b="0" l="0" r="0" t="0"/>
                <wp:wrapNone/>
                <wp:docPr id="1003" name=""/>
                <a:graphic>
                  <a:graphicData uri="http://schemas.microsoft.com/office/word/2010/wordprocessingShape">
                    <wps:wsp>
                      <wps:cNvSpPr/>
                      <wps:cNvPr id="2" name="Shape 2"/>
                      <wps:spPr>
                        <a:xfrm>
                          <a:off x="5048820" y="3286224"/>
                          <a:ext cx="594360" cy="987552"/>
                        </a:xfrm>
                        <a:prstGeom prst="rect">
                          <a:avLst/>
                        </a:prstGeom>
                        <a:solidFill>
                          <a:schemeClr val="accent1"/>
                        </a:solid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ffffff"/>
                                <w:sz w:val="24"/>
                                <w:vertAlign w:val="baseline"/>
                              </w:rPr>
                              <w:t xml:space="preserve">202</w:t>
                            </w:r>
                            <w:r w:rsidDel="00000000" w:rsidR="00000000" w:rsidRPr="00000000">
                              <w:rPr>
                                <w:rFonts w:ascii="Arial" w:cs="Arial" w:eastAsia="Arial" w:hAnsi="Arial"/>
                                <w:b w:val="0"/>
                                <w:i w:val="0"/>
                                <w:smallCaps w:val="0"/>
                                <w:strike w:val="0"/>
                                <w:color w:val="ffffff"/>
                                <w:sz w:val="24"/>
                                <w:vertAlign w:val="baseline"/>
                              </w:rPr>
                              <w:t xml:space="preserve">6</w:t>
                            </w:r>
                          </w:p>
                        </w:txbxContent>
                      </wps:txbx>
                      <wps:bodyPr anchorCtr="0" anchor="b" bIns="45700" lIns="45700" spcFirstLastPara="1" rIns="45700"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margin">
                  <wp:align>right</wp:align>
                </wp:positionH>
                <wp:positionV relativeFrom="page">
                  <wp:posOffset>221616</wp:posOffset>
                </wp:positionV>
                <wp:extent cx="613410" cy="1015960"/>
                <wp:effectExtent b="0" l="0" r="0" t="0"/>
                <wp:wrapNone/>
                <wp:docPr id="100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13410" cy="1015960"/>
                        </a:xfrm>
                        <a:prstGeom prst="rect"/>
                        <a:ln/>
                      </pic:spPr>
                    </pic:pic>
                  </a:graphicData>
                </a:graphic>
              </wp:anchor>
            </w:drawing>
          </mc:Fallback>
        </mc:AlternateContent>
      </w:r>
      <w:r w:rsidDel="00000000" w:rsidR="00000000" w:rsidRPr="00000000">
        <w:br w:type="page"/>
      </w:r>
      <w:r w:rsidDel="00000000" w:rsidR="00000000" w:rsidRPr="00000000">
        <w:rPr>
          <w:rtl w:val="0"/>
        </w:rPr>
      </w:r>
    </w:p>
    <w:p w:rsidR="00000000" w:rsidDel="00000000" w:rsidP="00000000" w:rsidRDefault="00000000" w:rsidRPr="00000000" w14:paraId="00000003">
      <w:pPr>
        <w:pStyle w:val="Heading1"/>
        <w:numPr>
          <w:ilvl w:val="0"/>
          <w:numId w:val="3"/>
        </w:numPr>
        <w:pBdr>
          <w:top w:color="000000" w:space="1" w:sz="4" w:val="single"/>
          <w:left w:color="000000" w:space="4" w:sz="4" w:val="single"/>
          <w:bottom w:color="000000" w:space="1" w:sz="4" w:val="single"/>
          <w:right w:color="000000" w:space="0" w:sz="4" w:val="single"/>
          <w:between w:color="000000" w:space="1" w:sz="4" w:val="single"/>
        </w:pBdr>
        <w:shd w:fill="bfbfbf" w:val="clear"/>
        <w:ind w:left="432" w:hanging="432"/>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0000"/>
          <w:sz w:val="24"/>
          <w:szCs w:val="24"/>
          <w:shd w:fill="bfbfbf" w:val="clear"/>
          <w:rtl w:val="0"/>
        </w:rPr>
        <w:t xml:space="preserve">DATOS INFORMATIVOS DEL PROYECTO</w:t>
      </w:r>
      <w:r w:rsidDel="00000000" w:rsidR="00000000" w:rsidRPr="00000000">
        <w:rPr>
          <w:rtl w:val="0"/>
        </w:rPr>
      </w:r>
    </w:p>
    <w:p w:rsidR="00000000" w:rsidDel="00000000" w:rsidP="00000000" w:rsidRDefault="00000000" w:rsidRPr="00000000" w14:paraId="00000004">
      <w:pPr>
        <w:pStyle w:val="Heading2"/>
        <w:rPr>
          <w:rFonts w:ascii="Arial Narrow" w:cs="Arial Narrow" w:eastAsia="Arial Narrow" w:hAnsi="Arial Narrow"/>
          <w:b w:val="1"/>
          <w:bCs w:val="1"/>
          <w:color w:val="000000"/>
          <w:sz w:val="24"/>
          <w:szCs w:val="24"/>
        </w:rPr>
      </w:pPr>
      <w:r w:rsidDel="00000000" w:rsidR="00000000" w:rsidRPr="00000000">
        <w:rPr>
          <w:rtl w:val="0"/>
        </w:rPr>
      </w:r>
    </w:p>
    <w:p w:rsidR="00000000" w:rsidDel="00000000" w:rsidP="00000000" w:rsidRDefault="00000000" w:rsidRPr="00000000" w14:paraId="00000005">
      <w:pPr>
        <w:pStyle w:val="Heading2"/>
        <w:numPr>
          <w:ilvl w:val="1"/>
          <w:numId w:val="3"/>
        </w:numPr>
        <w:ind w:left="576" w:hanging="576"/>
        <w:jc w:val="both"/>
        <w:rPr>
          <w:sz w:val="24"/>
          <w:szCs w:val="24"/>
        </w:rPr>
      </w:pPr>
      <w:r w:rsidDel="00000000" w:rsidR="00000000" w:rsidRPr="00000000">
        <w:rPr>
          <w:rFonts w:ascii="Arial Narrow" w:cs="Arial Narrow" w:eastAsia="Arial Narrow" w:hAnsi="Arial Narrow"/>
          <w:b w:val="1"/>
          <w:bCs w:val="1"/>
          <w:color w:val="000000"/>
          <w:sz w:val="24"/>
          <w:szCs w:val="24"/>
          <w:rtl w:val="0"/>
        </w:rPr>
        <w:t xml:space="preserve">Programa de Vinculación:</w:t>
      </w:r>
      <w:r w:rsidDel="00000000" w:rsidR="00000000" w:rsidRPr="00000000">
        <w:rPr>
          <w:rFonts w:ascii="Arial Narrow" w:cs="Arial Narrow" w:eastAsia="Arial Narrow" w:hAnsi="Arial Narrow"/>
          <w:sz w:val="24"/>
          <w:szCs w:val="24"/>
          <w:rtl w:val="0"/>
        </w:rPr>
        <w:t xml:space="preserve"> </w:t>
      </w:r>
      <w:r w:rsidDel="00000000" w:rsidR="00000000" w:rsidRPr="00000000">
        <w:rPr>
          <w:rtl w:val="0"/>
        </w:rPr>
      </w:r>
    </w:p>
    <w:p w:rsidR="00000000" w:rsidDel="00000000" w:rsidP="00000000" w:rsidRDefault="00000000" w:rsidRPr="00000000" w14:paraId="00000006">
      <w:pPr>
        <w:tabs>
          <w:tab w:val="left" w:leader="none" w:pos="6765"/>
        </w:tabs>
        <w:ind w:left="566.9291338582675" w:firstLine="0"/>
        <w:jc w:val="both"/>
        <w:rPr>
          <w:rFonts w:ascii="Arial Narrow" w:cs="Arial Narrow" w:eastAsia="Arial Narrow" w:hAnsi="Arial Narrow"/>
          <w:i w:val="0"/>
          <w:iCs w:val="0"/>
          <w:smallCaps w:val="0"/>
          <w:strike w:val="0"/>
          <w:color w:val="808080"/>
          <w:sz w:val="24"/>
          <w:szCs w:val="24"/>
          <w:u w:val="none"/>
          <w:shd w:fill="auto" w:val="clear"/>
          <w:vertAlign w:val="baseline"/>
        </w:rPr>
      </w:pPr>
      <w:r w:rsidDel="00000000" w:rsidR="00000000" w:rsidRPr="00000000">
        <w:rPr>
          <w:rFonts w:ascii="Arial Narrow" w:cs="Arial Narrow" w:eastAsia="Arial Narrow" w:hAnsi="Arial Narrow"/>
          <w:sz w:val="24"/>
          <w:szCs w:val="24"/>
          <w:rtl w:val="0"/>
        </w:rPr>
        <w:t xml:space="preserve">Aplicación de tecnologías para responder a las necesidades reales de los sectores más vulnerables.</w:t>
      </w:r>
      <w:r w:rsidDel="00000000" w:rsidR="00000000" w:rsidRPr="00000000">
        <w:rPr>
          <w:rtl w:val="0"/>
        </w:rPr>
      </w:r>
    </w:p>
    <w:p w:rsidR="00000000" w:rsidDel="00000000" w:rsidP="00000000" w:rsidRDefault="00000000" w:rsidRPr="00000000" w14:paraId="00000007">
      <w:pPr>
        <w:pStyle w:val="Heading2"/>
        <w:numPr>
          <w:ilvl w:val="1"/>
          <w:numId w:val="3"/>
        </w:numPr>
        <w:ind w:left="576" w:hanging="576"/>
        <w:jc w:val="both"/>
        <w:rPr>
          <w:sz w:val="24"/>
          <w:szCs w:val="24"/>
        </w:rPr>
      </w:pPr>
      <w:r w:rsidDel="00000000" w:rsidR="00000000" w:rsidRPr="00000000">
        <w:rPr>
          <w:rFonts w:ascii="Arial Narrow" w:cs="Arial Narrow" w:eastAsia="Arial Narrow" w:hAnsi="Arial Narrow"/>
          <w:b w:val="1"/>
          <w:bCs w:val="1"/>
          <w:color w:val="000000"/>
          <w:sz w:val="24"/>
          <w:szCs w:val="24"/>
          <w:rtl w:val="0"/>
        </w:rPr>
        <w:t xml:space="preserve">Línea de acción: </w:t>
      </w:r>
      <w:r w:rsidDel="00000000" w:rsidR="00000000" w:rsidRPr="00000000">
        <w:rPr>
          <w:rtl w:val="0"/>
        </w:rPr>
      </w:r>
    </w:p>
    <w:p w:rsidR="00000000" w:rsidDel="00000000" w:rsidP="00000000" w:rsidRDefault="00000000" w:rsidRPr="00000000" w14:paraId="00000008">
      <w:pPr>
        <w:ind w:left="708"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☒Asesoría Técnica</w:t>
      </w:r>
    </w:p>
    <w:p w:rsidR="00000000" w:rsidDel="00000000" w:rsidP="00000000" w:rsidRDefault="00000000" w:rsidRPr="00000000" w14:paraId="00000009">
      <w:pPr>
        <w:ind w:left="708"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☐Trabajo Comunitario</w:t>
      </w:r>
    </w:p>
    <w:p w:rsidR="00000000" w:rsidDel="00000000" w:rsidP="00000000" w:rsidRDefault="00000000" w:rsidRPr="00000000" w14:paraId="0000000A">
      <w:pPr>
        <w:ind w:left="708"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☐Capacitación</w:t>
      </w:r>
    </w:p>
    <w:p w:rsidR="00000000" w:rsidDel="00000000" w:rsidP="00000000" w:rsidRDefault="00000000" w:rsidRPr="00000000" w14:paraId="0000000B">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Nombre del proyecto:</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566.9291338582675" w:right="0" w:firstLine="0"/>
        <w:jc w:val="both"/>
        <w:rPr>
          <w:rFonts w:ascii="Arial Narrow" w:cs="Arial Narrow" w:eastAsia="Arial Narrow" w:hAnsi="Arial Narrow"/>
          <w:i w:val="0"/>
          <w:iCs w:val="0"/>
          <w:smallCaps w:val="0"/>
          <w:strike w:val="0"/>
          <w:color w:val="808080"/>
          <w:sz w:val="24"/>
          <w:szCs w:val="24"/>
          <w:u w:val="none"/>
          <w:shd w:fill="auto" w:val="clear"/>
          <w:vertAlign w:val="baseline"/>
        </w:rPr>
      </w:pPr>
      <w:bookmarkStart w:colFirst="0" w:colLast="0" w:name="_heading=h.51b5tknq6qc" w:id="0"/>
      <w:bookmarkEnd w:id="0"/>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Mantenimiento de la infraestructura tecnológica y red de datos de laboratorios de computación de las Unidades Educativas Fiscales de la Coordinación de Educación Zonal 6 - Séptima Fase Unidad Educativa Zoila Aurora Palacios</w:t>
      </w:r>
      <w:r w:rsidDel="00000000" w:rsidR="00000000" w:rsidRPr="00000000">
        <w:rPr>
          <w:rtl w:val="0"/>
        </w:rPr>
      </w:r>
    </w:p>
    <w:p w:rsidR="00000000" w:rsidDel="00000000" w:rsidP="00000000" w:rsidRDefault="00000000" w:rsidRPr="00000000" w14:paraId="0000000D">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Carrera o unidad académica:</w:t>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566.9291338582675" w:right="0" w:firstLine="0"/>
        <w:jc w:val="left"/>
        <w:rPr>
          <w:rFonts w:ascii="Arial Narrow" w:cs="Arial Narrow" w:eastAsia="Arial Narrow" w:hAnsi="Arial Narrow"/>
          <w:i w:val="0"/>
          <w:iCs w:val="0"/>
          <w:smallCaps w:val="0"/>
          <w:strike w:val="0"/>
          <w:color w:val="80808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Tecnología Superior en Administración de Infraestructura y Plataformas Tecnológicas</w:t>
      </w:r>
      <w:r w:rsidDel="00000000" w:rsidR="00000000" w:rsidRPr="00000000">
        <w:rPr>
          <w:rtl w:val="0"/>
        </w:rPr>
      </w:r>
    </w:p>
    <w:p w:rsidR="00000000" w:rsidDel="00000000" w:rsidP="00000000" w:rsidRDefault="00000000" w:rsidRPr="00000000" w14:paraId="0000000F">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Equipo de Trabajo </w:t>
      </w:r>
      <w:r w:rsidDel="00000000" w:rsidR="00000000" w:rsidRPr="00000000">
        <w:rPr>
          <w:rtl w:val="0"/>
        </w:rPr>
      </w:r>
    </w:p>
    <w:p w:rsidR="00000000" w:rsidDel="00000000" w:rsidP="00000000" w:rsidRDefault="00000000" w:rsidRPr="00000000" w14:paraId="00000010">
      <w:pPr>
        <w:tabs>
          <w:tab w:val="left" w:leader="none" w:pos="6765"/>
        </w:tabs>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DOCENTES PARTICIPANTES</w:t>
      </w:r>
    </w:p>
    <w:tbl>
      <w:tblPr>
        <w:tblStyle w:val="Table1"/>
        <w:tblW w:w="8376.0" w:type="dxa"/>
        <w:jc w:val="left"/>
        <w:tblInd w:w="36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875"/>
        <w:gridCol w:w="1391"/>
        <w:gridCol w:w="1957"/>
        <w:gridCol w:w="2153"/>
        <w:tblGridChange w:id="0">
          <w:tblGrid>
            <w:gridCol w:w="2875"/>
            <w:gridCol w:w="1391"/>
            <w:gridCol w:w="1957"/>
            <w:gridCol w:w="2153"/>
          </w:tblGrid>
        </w:tblGridChange>
      </w:tblGrid>
      <w:tr>
        <w:trPr>
          <w:cantSplit w:val="0"/>
          <w:trHeight w:val="849" w:hRule="atLeast"/>
          <w:tblHeader w:val="0"/>
        </w:trPr>
        <w:tc>
          <w:tcPr>
            <w:shd w:fill="366091" w:val="clear"/>
            <w:vAlign w:val="center"/>
          </w:tcPr>
          <w:p w:rsidR="00000000" w:rsidDel="00000000" w:rsidP="00000000" w:rsidRDefault="00000000" w:rsidRPr="00000000" w14:paraId="00000011">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Nombres y Apellidos</w:t>
            </w:r>
          </w:p>
        </w:tc>
        <w:tc>
          <w:tcPr>
            <w:shd w:fill="366091" w:val="clear"/>
            <w:vAlign w:val="center"/>
          </w:tcPr>
          <w:p w:rsidR="00000000" w:rsidDel="00000000" w:rsidP="00000000" w:rsidRDefault="00000000" w:rsidRPr="00000000" w14:paraId="00000012">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No. Cédula</w:t>
            </w:r>
          </w:p>
        </w:tc>
        <w:tc>
          <w:tcPr>
            <w:shd w:fill="366091" w:val="clear"/>
            <w:vAlign w:val="center"/>
          </w:tcPr>
          <w:p w:rsidR="00000000" w:rsidDel="00000000" w:rsidP="00000000" w:rsidRDefault="00000000" w:rsidRPr="00000000" w14:paraId="00000013">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Carrera</w:t>
            </w:r>
          </w:p>
        </w:tc>
        <w:tc>
          <w:tcPr>
            <w:shd w:fill="366091" w:val="clear"/>
            <w:vAlign w:val="center"/>
          </w:tcPr>
          <w:p w:rsidR="00000000" w:rsidDel="00000000" w:rsidP="00000000" w:rsidRDefault="00000000" w:rsidRPr="00000000" w14:paraId="00000014">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Número total de horas de Vinculación</w:t>
            </w:r>
          </w:p>
        </w:tc>
      </w:tr>
      <w:tr>
        <w:trPr>
          <w:cantSplit w:val="0"/>
          <w:trHeight w:val="792" w:hRule="atLeast"/>
          <w:tblHeader w:val="0"/>
        </w:trPr>
        <w:tc>
          <w:tcPr>
            <w:vAlign w:val="center"/>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i w:val="0"/>
                <w:iCs w:val="0"/>
                <w:smallCaps w:val="0"/>
                <w:strike w:val="0"/>
                <w:color w:val="80808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Diego Armando Cale Pillco</w:t>
            </w:r>
            <w:r w:rsidDel="00000000" w:rsidR="00000000" w:rsidRPr="00000000">
              <w:rPr>
                <w:rtl w:val="0"/>
              </w:rPr>
            </w:r>
          </w:p>
        </w:tc>
        <w:tc>
          <w:tcP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1104779044</w:t>
            </w:r>
          </w:p>
        </w:tc>
        <w:tc>
          <w:tcPr>
            <w:vAlign w:val="center"/>
          </w:tcPr>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TAIPT</w:t>
            </w:r>
          </w:p>
        </w:tc>
        <w:tc>
          <w:tcPr>
            <w:vAlign w:val="center"/>
          </w:tcPr>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i w:val="0"/>
                <w:iCs w:val="0"/>
                <w:smallCaps w:val="0"/>
                <w:strike w:val="0"/>
                <w:color w:val="000000"/>
                <w:sz w:val="22"/>
                <w:szCs w:val="22"/>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6</w:t>
            </w:r>
            <w:r w:rsidDel="00000000" w:rsidR="00000000" w:rsidRPr="00000000">
              <w:rPr>
                <w:rtl w:val="0"/>
              </w:rPr>
            </w:r>
          </w:p>
        </w:tc>
      </w:tr>
    </w:tbl>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14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142" w:right="0" w:firstLine="0"/>
        <w:jc w:val="left"/>
        <w:rPr>
          <w:rFonts w:ascii="Arial Narrow" w:cs="Arial Narrow" w:eastAsia="Arial Narrow" w:hAnsi="Arial Narrow"/>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tabs>
          <w:tab w:val="left" w:leader="none" w:pos="6765"/>
        </w:tabs>
        <w:rPr>
          <w:rFonts w:ascii="Arial Narrow" w:cs="Arial Narrow" w:eastAsia="Arial Narrow" w:hAnsi="Arial Narrow"/>
          <w:i w:val="1"/>
          <w:iCs w:val="1"/>
          <w:color w:val="808080"/>
          <w:sz w:val="24"/>
          <w:szCs w:val="24"/>
        </w:rPr>
      </w:pPr>
      <w:r w:rsidDel="00000000" w:rsidR="00000000" w:rsidRPr="00000000">
        <w:rPr>
          <w:rFonts w:ascii="Arial Narrow" w:cs="Arial Narrow" w:eastAsia="Arial Narrow" w:hAnsi="Arial Narrow"/>
          <w:b w:val="1"/>
          <w:bCs w:val="1"/>
          <w:sz w:val="24"/>
          <w:szCs w:val="24"/>
          <w:rtl w:val="0"/>
        </w:rPr>
        <w:t xml:space="preserve">ESTUDIANTES PARTICIPANTES</w:t>
      </w:r>
      <w:r w:rsidDel="00000000" w:rsidR="00000000" w:rsidRPr="00000000">
        <w:rPr>
          <w:rtl w:val="0"/>
        </w:rPr>
      </w:r>
    </w:p>
    <w:tbl>
      <w:tblPr>
        <w:tblStyle w:val="Table2"/>
        <w:tblW w:w="7223.000000000001" w:type="dxa"/>
        <w:jc w:val="left"/>
        <w:tblInd w:w="360.0" w:type="dxa"/>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533"/>
        <w:gridCol w:w="2788"/>
        <w:gridCol w:w="1276"/>
        <w:gridCol w:w="1022"/>
        <w:gridCol w:w="1604"/>
        <w:tblGridChange w:id="0">
          <w:tblGrid>
            <w:gridCol w:w="533"/>
            <w:gridCol w:w="2788"/>
            <w:gridCol w:w="1276"/>
            <w:gridCol w:w="1022"/>
            <w:gridCol w:w="1604"/>
          </w:tblGrid>
        </w:tblGridChange>
      </w:tblGrid>
      <w:tr>
        <w:trPr>
          <w:cantSplit w:val="0"/>
          <w:trHeight w:val="849" w:hRule="atLeast"/>
          <w:tblHeader w:val="0"/>
        </w:trPr>
        <w:tc>
          <w:tcPr>
            <w:shd w:fill="366091" w:val="clear"/>
            <w:vAlign w:val="center"/>
          </w:tcPr>
          <w:p w:rsidR="00000000" w:rsidDel="00000000" w:rsidP="00000000" w:rsidRDefault="00000000" w:rsidRPr="00000000" w14:paraId="00000023">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No.</w:t>
            </w:r>
          </w:p>
        </w:tc>
        <w:tc>
          <w:tcPr>
            <w:shd w:fill="366091" w:val="clear"/>
            <w:vAlign w:val="center"/>
          </w:tcPr>
          <w:p w:rsidR="00000000" w:rsidDel="00000000" w:rsidP="00000000" w:rsidRDefault="00000000" w:rsidRPr="00000000" w14:paraId="00000024">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Nombres y apellidos </w:t>
            </w:r>
          </w:p>
        </w:tc>
        <w:tc>
          <w:tcPr>
            <w:shd w:fill="366091" w:val="clear"/>
            <w:vAlign w:val="center"/>
          </w:tcPr>
          <w:p w:rsidR="00000000" w:rsidDel="00000000" w:rsidP="00000000" w:rsidRDefault="00000000" w:rsidRPr="00000000" w14:paraId="00000025">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No. Cédula</w:t>
            </w:r>
          </w:p>
        </w:tc>
        <w:tc>
          <w:tcPr>
            <w:shd w:fill="366091" w:val="clear"/>
            <w:vAlign w:val="center"/>
          </w:tcPr>
          <w:p w:rsidR="00000000" w:rsidDel="00000000" w:rsidP="00000000" w:rsidRDefault="00000000" w:rsidRPr="00000000" w14:paraId="00000026">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Carrera</w:t>
            </w:r>
          </w:p>
        </w:tc>
        <w:tc>
          <w:tcPr>
            <w:shd w:fill="366091" w:val="clear"/>
            <w:vAlign w:val="center"/>
          </w:tcPr>
          <w:p w:rsidR="00000000" w:rsidDel="00000000" w:rsidP="00000000" w:rsidRDefault="00000000" w:rsidRPr="00000000" w14:paraId="00000027">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Número total de horas de Vinculación </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1</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Nayely De Los Angeles Anguisaca Crespo</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0150796175</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2</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Daniela Estefania Arauz Beltran</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0107385387</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3</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Rafael Benjamin Armijos Merino</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1106235169</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4</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Cristhian Javier Campuzano Cevallos</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0930282256</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5</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Pablo Xavier Carpio Ruiz</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0104611421</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6</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Henry Josue Clavijo Llivichuzhca</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0107984999</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7</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Pablo Stiven Davila Cepeda</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0958724593</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8</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Jorge Alberto Esparza Castillo</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0104048194</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9</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Christopher Josue Llanos Ayala</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0150871374</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10</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Paul David Morocho Fajardo</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0150304699</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11</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Anahi Del Rosario Ochoa Gonzalez</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0150557882</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r>
        <w:trPr>
          <w:cantSplit w:val="0"/>
          <w:trHeight w:val="675" w:hRule="atLeast"/>
          <w:tblHeader w:val="0"/>
        </w:trPr>
        <w:tc>
          <w:tcPr>
            <w:vAlign w:val="center"/>
          </w:tcPr>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bookmarkStart w:colFirst="0" w:colLast="0" w:name="_heading=h.8d8i2ftofz8u" w:id="1"/>
            <w:bookmarkEnd w:id="1"/>
            <w:r w:rsidDel="00000000" w:rsidR="00000000" w:rsidRPr="00000000">
              <w:rPr>
                <w:rFonts w:ascii="Arial Narrow" w:cs="Arial Narrow" w:eastAsia="Arial Narrow" w:hAnsi="Arial Narrow"/>
                <w:sz w:val="20"/>
                <w:szCs w:val="20"/>
                <w:rtl w:val="0"/>
              </w:rPr>
              <w:t xml:space="preserve">12</w:t>
            </w:r>
          </w:p>
        </w:tc>
        <w:tc>
          <w:tcPr>
            <w:vAlign w:val="center"/>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left"/>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Christian Santiago Sacaquirin Pereira</w:t>
            </w:r>
          </w:p>
        </w:tc>
        <w:tc>
          <w:tcP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0107410607</w:t>
            </w:r>
          </w:p>
        </w:tc>
        <w:tc>
          <w:tcPr>
            <w:vAlign w:val="center"/>
          </w:tcPr>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TAIPT</w:t>
            </w:r>
          </w:p>
        </w:tc>
        <w:tc>
          <w:tcPr>
            <w:vAlign w:val="center"/>
          </w:tcPr>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tabs>
                <w:tab w:val="left" w:leader="none" w:pos="6765"/>
              </w:tabs>
              <w:spacing w:after="200" w:before="0" w:line="276" w:lineRule="auto"/>
              <w:ind w:left="0" w:right="0" w:firstLine="0"/>
              <w:jc w:val="center"/>
              <w:rPr>
                <w:rFonts w:ascii="Arial Narrow" w:cs="Arial Narrow" w:eastAsia="Arial Narrow" w:hAnsi="Arial Narrow"/>
                <w:sz w:val="20"/>
                <w:szCs w:val="20"/>
              </w:rPr>
            </w:pPr>
            <w:r w:rsidDel="00000000" w:rsidR="00000000" w:rsidRPr="00000000">
              <w:rPr>
                <w:rFonts w:ascii="Arial Narrow" w:cs="Arial Narrow" w:eastAsia="Arial Narrow" w:hAnsi="Arial Narrow"/>
                <w:sz w:val="20"/>
                <w:szCs w:val="20"/>
                <w:rtl w:val="0"/>
              </w:rPr>
              <w:t xml:space="preserve">100</w:t>
            </w:r>
          </w:p>
        </w:tc>
      </w:tr>
    </w:tbl>
    <w:p w:rsidR="00000000" w:rsidDel="00000000" w:rsidP="00000000" w:rsidRDefault="00000000" w:rsidRPr="00000000" w14:paraId="00000037">
      <w:pPr>
        <w:tabs>
          <w:tab w:val="left" w:leader="none" w:pos="6765"/>
        </w:tabs>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38">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Entidad beneficiaria</w:t>
      </w:r>
      <w:r w:rsidDel="00000000" w:rsidR="00000000" w:rsidRPr="00000000">
        <w:rPr>
          <w:rtl w:val="0"/>
        </w:rPr>
      </w:r>
    </w:p>
    <w:p w:rsidR="00000000" w:rsidDel="00000000" w:rsidP="00000000" w:rsidRDefault="00000000" w:rsidRPr="00000000" w14:paraId="00000039">
      <w:pPr>
        <w:tabs>
          <w:tab w:val="left" w:leader="none" w:pos="6765"/>
        </w:tabs>
        <w:ind w:left="576" w:firstLine="0"/>
        <w:jc w:val="both"/>
        <w:rPr>
          <w:rFonts w:ascii="Arial Narrow" w:cs="Arial Narrow" w:eastAsia="Arial Narrow" w:hAnsi="Arial Narrow"/>
          <w:color w:val="000000"/>
          <w:sz w:val="24"/>
          <w:szCs w:val="24"/>
        </w:rPr>
      </w:pPr>
      <w:bookmarkStart w:colFirst="0" w:colLast="0" w:name="_heading=h.7rxzvvkmqe9g" w:id="2"/>
      <w:bookmarkEnd w:id="2"/>
      <w:r w:rsidDel="00000000" w:rsidR="00000000" w:rsidRPr="00000000">
        <w:rPr>
          <w:rFonts w:ascii="Arial Narrow" w:cs="Arial Narrow" w:eastAsia="Arial Narrow" w:hAnsi="Arial Narrow"/>
          <w:color w:val="000000"/>
          <w:sz w:val="24"/>
          <w:szCs w:val="24"/>
          <w:rtl w:val="0"/>
        </w:rPr>
        <w:t xml:space="preserve">Unidad Educativa Zoila Aurora Palacios</w:t>
      </w:r>
    </w:p>
    <w:p w:rsidR="00000000" w:rsidDel="00000000" w:rsidP="00000000" w:rsidRDefault="00000000" w:rsidRPr="00000000" w14:paraId="0000003A">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Plazo de Ejecución del Proyecto</w:t>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576"/>
        <w:jc w:val="left"/>
        <w:rPr>
          <w:rFonts w:ascii="Arial Narrow" w:cs="Arial Narrow" w:eastAsia="Arial Narrow" w:hAnsi="Arial Narrow"/>
          <w:i w:val="0"/>
          <w:iCs w:val="0"/>
          <w:smallCaps w:val="0"/>
          <w:strike w:val="0"/>
          <w:color w:val="000000"/>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3 meses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 w:right="0" w:firstLine="0"/>
        <w:jc w:val="left"/>
        <w:rPr>
          <w:rFonts w:ascii="Arial Narrow" w:cs="Arial Narrow" w:eastAsia="Arial Narrow" w:hAnsi="Arial Narrow"/>
          <w:i w:val="0"/>
          <w:iCs w:val="0"/>
          <w:smallCaps w:val="0"/>
          <w:strike w:val="0"/>
          <w:color w:val="a6a6a6"/>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Fecha de inicio de Proyecto:  20/07/2026  </w:t>
      </w:r>
      <w:r w:rsidDel="00000000" w:rsidR="00000000" w:rsidRPr="00000000">
        <w:rPr>
          <w:rFonts w:ascii="Arial Narrow" w:cs="Arial Narrow" w:eastAsia="Arial Narrow" w:hAnsi="Arial Narrow"/>
          <w:i w:val="1"/>
          <w:iCs w:val="1"/>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sz w:val="24"/>
          <w:szCs w:val="24"/>
          <w:rtl w:val="0"/>
        </w:rPr>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08" w:right="0" w:firstLine="0"/>
        <w:jc w:val="left"/>
        <w:rPr>
          <w:rFonts w:ascii="Arial Narrow" w:cs="Arial Narrow" w:eastAsia="Arial Narrow" w:hAnsi="Arial Narrow"/>
          <w:i w:val="0"/>
          <w:iCs w:val="0"/>
          <w:smallCaps w:val="0"/>
          <w:strike w:val="0"/>
          <w:color w:val="a6a6a6"/>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Fecha de fin planeado: 11/09/2026</w:t>
      </w:r>
      <w:r w:rsidDel="00000000" w:rsidR="00000000" w:rsidRPr="00000000">
        <w:rPr>
          <w:rFonts w:ascii="Arial Narrow" w:cs="Arial Narrow" w:eastAsia="Arial Narrow" w:hAnsi="Arial Narrow"/>
          <w:sz w:val="24"/>
          <w:szCs w:val="24"/>
          <w:rtl w:val="0"/>
        </w:rPr>
      </w: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r>
      <w:r w:rsidDel="00000000" w:rsidR="00000000" w:rsidRPr="00000000">
        <w:rPr>
          <w:rFonts w:ascii="Arial Narrow" w:cs="Arial Narrow" w:eastAsia="Arial Narrow" w:hAnsi="Arial Narrow"/>
          <w:sz w:val="24"/>
          <w:szCs w:val="24"/>
          <w:rtl w:val="0"/>
        </w:rPr>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08" w:right="0" w:firstLine="0"/>
        <w:jc w:val="left"/>
        <w:rPr>
          <w:rFonts w:ascii="Arial Narrow" w:cs="Arial Narrow" w:eastAsia="Arial Narrow" w:hAnsi="Arial Narrow"/>
          <w:i w:val="0"/>
          <w:iCs w:val="0"/>
          <w:smallCaps w:val="0"/>
          <w:strike w:val="0"/>
          <w:color w:val="a6a6a6"/>
          <w:sz w:val="24"/>
          <w:szCs w:val="24"/>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Fecha de seguimiento: 14/08/2026</w:t>
      </w:r>
      <w:r w:rsidDel="00000000" w:rsidR="00000000" w:rsidRPr="00000000">
        <w:rPr>
          <w:rFonts w:ascii="Arial Narrow" w:cs="Arial Narrow" w:eastAsia="Arial Narrow" w:hAnsi="Arial Narrow"/>
          <w:sz w:val="24"/>
          <w:szCs w:val="24"/>
          <w:rtl w:val="0"/>
        </w:rPr>
      </w:r>
      <w:r w:rsidDel="00000000" w:rsidR="00000000" w:rsidRPr="00000000">
        <w:rPr>
          <w:rtl w:val="0"/>
        </w:rPr>
      </w:r>
    </w:p>
    <w:p w:rsidR="00000000" w:rsidDel="00000000" w:rsidP="00000000" w:rsidRDefault="00000000" w:rsidRPr="00000000" w14:paraId="0000003F">
      <w:pPr>
        <w:pStyle w:val="Heading1"/>
        <w:numPr>
          <w:ilvl w:val="0"/>
          <w:numId w:val="3"/>
        </w:numPr>
        <w:pBdr>
          <w:top w:color="000000" w:space="1" w:sz="4" w:val="single"/>
          <w:left w:color="000000" w:space="4" w:sz="4" w:val="single"/>
          <w:bottom w:color="000000" w:space="1" w:sz="4" w:val="single"/>
          <w:right w:color="000000" w:space="4" w:sz="4" w:val="single"/>
          <w:between w:color="000000" w:space="1" w:sz="4" w:val="single"/>
        </w:pBdr>
        <w:shd w:fill="bfbfbf" w:val="clear"/>
        <w:ind w:left="432" w:hanging="432"/>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0000"/>
          <w:sz w:val="24"/>
          <w:szCs w:val="24"/>
          <w:rtl w:val="0"/>
        </w:rPr>
        <w:t xml:space="preserve">RESUMEN DEL PROYECTO</w:t>
      </w:r>
      <w:r w:rsidDel="00000000" w:rsidR="00000000" w:rsidRPr="00000000">
        <w:rPr>
          <w:rtl w:val="0"/>
        </w:rPr>
      </w:r>
    </w:p>
    <w:p w:rsidR="00000000" w:rsidDel="00000000" w:rsidP="00000000" w:rsidRDefault="00000000" w:rsidRPr="00000000" w14:paraId="00000040">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Alcance territorial del proyecto</w:t>
      </w:r>
      <w:r w:rsidDel="00000000" w:rsidR="00000000" w:rsidRPr="00000000">
        <w:rPr>
          <w:rtl w:val="0"/>
        </w:rPr>
      </w:r>
    </w:p>
    <w:p w:rsidR="00000000" w:rsidDel="00000000" w:rsidP="00000000" w:rsidRDefault="00000000" w:rsidRPr="00000000" w14:paraId="00000041">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☐Nacional</w:t>
      </w:r>
    </w:p>
    <w:p w:rsidR="00000000" w:rsidDel="00000000" w:rsidP="00000000" w:rsidRDefault="00000000" w:rsidRPr="00000000" w14:paraId="00000042">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☐Provincial</w:t>
      </w:r>
    </w:p>
    <w:p w:rsidR="00000000" w:rsidDel="00000000" w:rsidP="00000000" w:rsidRDefault="00000000" w:rsidRPr="00000000" w14:paraId="00000043">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☒Cantonal</w:t>
      </w:r>
    </w:p>
    <w:p w:rsidR="00000000" w:rsidDel="00000000" w:rsidP="00000000" w:rsidRDefault="00000000" w:rsidRPr="00000000" w14:paraId="00000044">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☐Parroquial</w:t>
      </w:r>
    </w:p>
    <w:p w:rsidR="00000000" w:rsidDel="00000000" w:rsidP="00000000" w:rsidRDefault="00000000" w:rsidRPr="00000000" w14:paraId="00000045">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☐Institucional</w:t>
      </w:r>
    </w:p>
    <w:p w:rsidR="00000000" w:rsidDel="00000000" w:rsidP="00000000" w:rsidRDefault="00000000" w:rsidRPr="00000000" w14:paraId="00000046">
      <w:pPr>
        <w:spacing w:line="240" w:lineRule="auto"/>
        <w:ind w:left="567" w:firstLine="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☐Internacional</w:t>
      </w:r>
    </w:p>
    <w:p w:rsidR="00000000" w:rsidDel="00000000" w:rsidP="00000000" w:rsidRDefault="00000000" w:rsidRPr="00000000" w14:paraId="00000047">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Objetivo General</w:t>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985"/>
        </w:tabs>
        <w:spacing w:after="200" w:before="0" w:line="276" w:lineRule="auto"/>
        <w:ind w:left="576" w:right="0" w:firstLine="0"/>
        <w:jc w:val="both"/>
        <w:rPr>
          <w:rFonts w:ascii="Arial Narrow" w:cs="Arial Narrow" w:eastAsia="Arial Narrow" w:hAnsi="Arial Narrow"/>
          <w:i w:val="0"/>
          <w:iCs w:val="0"/>
          <w:smallCaps w:val="0"/>
          <w:strike w:val="0"/>
          <w:color w:val="808080"/>
          <w:sz w:val="24"/>
          <w:szCs w:val="24"/>
          <w:u w:val="none"/>
          <w:shd w:fill="auto" w:val="clear"/>
          <w:vertAlign w:val="baseline"/>
        </w:rPr>
      </w:pPr>
      <w:bookmarkStart w:colFirst="0" w:colLast="0" w:name="_heading=h.wpuqbo83in6p" w:id="3"/>
      <w:bookmarkEnd w:id="3"/>
      <w:r w:rsidDel="00000000" w:rsidR="00000000" w:rsidRPr="00000000">
        <w:rPr>
          <w:rFonts w:ascii="Arial Narrow" w:cs="Arial Narrow" w:eastAsia="Arial Narrow" w:hAnsi="Arial Narrow"/>
          <w:i w:val="0"/>
          <w:iCs w:val="0"/>
          <w:smallCaps w:val="0"/>
          <w:strike w:val="0"/>
          <w:color w:val="000000"/>
          <w:sz w:val="24"/>
          <w:szCs w:val="24"/>
          <w:u w:val="none"/>
          <w:shd w:fill="auto" w:val="clear"/>
          <w:vertAlign w:val="baseline"/>
          <w:rtl w:val="0"/>
        </w:rPr>
        <w:t xml:space="preserve">Fortalecer los procesos educativos de unidades educativas fiscales, mediante el mantenimiento preventivo de la infraestructura tecnológica de sus laboratorios de computación, mejorando la disponibilidad de los recursos tecnológicos que facilitan las actividades académicas de la comunidad educativa.</w:t>
      </w:r>
      <w:r w:rsidDel="00000000" w:rsidR="00000000" w:rsidRPr="00000000">
        <w:rPr>
          <w:rFonts w:ascii="Arial Narrow" w:cs="Arial Narrow" w:eastAsia="Arial Narrow" w:hAnsi="Arial Narrow"/>
          <w:i w:val="0"/>
          <w:iCs w:val="0"/>
          <w:smallCaps w:val="0"/>
          <w:strike w:val="0"/>
          <w:color w:val="808080"/>
          <w:sz w:val="24"/>
          <w:szCs w:val="24"/>
          <w:u w:val="none"/>
          <w:shd w:fill="auto" w:val="clear"/>
          <w:vertAlign w:val="baseline"/>
          <w:rtl w:val="0"/>
        </w:rPr>
      </w:r>
    </w:p>
    <w:p w:rsidR="00000000" w:rsidDel="00000000" w:rsidP="00000000" w:rsidRDefault="00000000" w:rsidRPr="00000000" w14:paraId="00000049">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Objetivos Específicos</w:t>
      </w:r>
      <w:r w:rsidDel="00000000" w:rsidR="00000000" w:rsidRPr="00000000">
        <w:rPr>
          <w:rtl w:val="0"/>
        </w:rPr>
      </w:r>
    </w:p>
    <w:p w:rsidR="00000000" w:rsidDel="00000000" w:rsidP="00000000" w:rsidRDefault="00000000" w:rsidRPr="00000000" w14:paraId="0000004A">
      <w:pPr>
        <w:numPr>
          <w:ilvl w:val="0"/>
          <w:numId w:val="1"/>
        </w:numPr>
        <w:tabs>
          <w:tab w:val="left" w:leader="none" w:pos="6765"/>
        </w:tabs>
        <w:ind w:left="862"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Dar continuidad al proyecto de mantenimiento de la infraestructura tecnológica y de la red de datos de los laboratorios de computación de las unidades educativas fiscales de la Coordinación de Educación Zonal 6, mediante la ejecución de una séptima fase en la Unidad Educativa Zoila Aurora Palacios.</w:t>
      </w:r>
    </w:p>
    <w:p w:rsidR="00000000" w:rsidDel="00000000" w:rsidP="00000000" w:rsidRDefault="00000000" w:rsidRPr="00000000" w14:paraId="0000004A">
      <w:pPr>
        <w:numPr>
          <w:ilvl w:val="0"/>
          <w:numId w:val="1"/>
        </w:numPr>
        <w:tabs>
          <w:tab w:val="left" w:leader="none" w:pos="6765"/>
        </w:tabs>
        <w:ind w:left="862"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Realizar una revisión técnica del cableado estructurado y de la red de datos del laboratorio de computación, con el fin de identificar necesidades de mejora y garantizar su correcto funcionamiento.</w:t>
      </w:r>
    </w:p>
    <w:p w:rsidR="00000000" w:rsidDel="00000000" w:rsidP="00000000" w:rsidRDefault="00000000" w:rsidRPr="00000000" w14:paraId="0000004A">
      <w:pPr>
        <w:numPr>
          <w:ilvl w:val="0"/>
          <w:numId w:val="1"/>
        </w:numPr>
        <w:tabs>
          <w:tab w:val="left" w:leader="none" w:pos="6765"/>
        </w:tabs>
        <w:ind w:left="862" w:hanging="360"/>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Fortalecer las competencias de la comunidad educativa mediante procesos de capacitación orientados al uso adecuado y cuidado del laboratorio de computación, así como al manejo de herramientas y plataformas tecnológicas aplicadas a la enseñanza y el aprendizaje.</w:t>
      </w:r>
    </w:p>
    <w:p w:rsidR="00000000" w:rsidDel="00000000" w:rsidP="00000000" w:rsidRDefault="00000000" w:rsidRPr="00000000" w14:paraId="0000004E">
      <w:pPr>
        <w:pStyle w:val="Heading2"/>
        <w:numPr>
          <w:ilvl w:val="1"/>
          <w:numId w:val="3"/>
        </w:numPr>
        <w:ind w:left="576" w:hanging="576"/>
        <w:rPr>
          <w:sz w:val="24"/>
          <w:szCs w:val="24"/>
        </w:rPr>
      </w:pPr>
      <w:r w:rsidDel="00000000" w:rsidR="00000000" w:rsidRPr="00000000">
        <w:rPr>
          <w:rFonts w:ascii="Arial Narrow" w:cs="Arial Narrow" w:eastAsia="Arial Narrow" w:hAnsi="Arial Narrow"/>
          <w:b w:val="1"/>
          <w:bCs w:val="1"/>
          <w:color w:val="000000"/>
          <w:sz w:val="24"/>
          <w:szCs w:val="24"/>
          <w:rtl w:val="0"/>
        </w:rPr>
        <w:t xml:space="preserve">Situación al inicio de la ejecución del proyecto</w:t>
      </w:r>
      <w:r w:rsidDel="00000000" w:rsidR="00000000" w:rsidRPr="00000000">
        <w:rPr>
          <w:rtl w:val="0"/>
        </w:rPr>
      </w:r>
    </w:p>
    <w:p w:rsidR="00000000" w:rsidDel="00000000" w:rsidP="00000000" w:rsidRDefault="00000000" w:rsidRPr="00000000" w14:paraId="0000004F">
      <w:pPr>
        <w:ind w:left="555" w:firstLine="0"/>
        <w:jc w:val="both"/>
        <w:rPr>
          <w:rFonts w:ascii="Arial Narrow" w:cs="Arial Narrow" w:eastAsia="Arial Narrow" w:hAnsi="Arial Narrow"/>
          <w:sz w:val="24"/>
          <w:szCs w:val="24"/>
        </w:rPr>
      </w:pPr>
      <w:bookmarkStart w:colFirst="0" w:colLast="0" w:name="_heading=h.yimoxogp488g" w:id="4"/>
      <w:bookmarkEnd w:id="4"/>
      <w:r w:rsidDel="00000000" w:rsidR="00000000" w:rsidRPr="00000000">
        <w:rPr>
          <w:rFonts w:ascii="Arial Narrow" w:cs="Arial Narrow" w:eastAsia="Arial Narrow" w:hAnsi="Arial Narrow"/>
          <w:sz w:val="24"/>
          <w:szCs w:val="24"/>
          <w:rtl w:val="0"/>
        </w:rPr>
        <w:t xml:space="preserve">El Reglamento de Régimen Académico, en su artículo 42, establece como requisito previo a la obtención del título que las y los estudiantes acrediten servicios a la comunidad mediante prácticas preprofesionales debidamente monitoreadas, realizadas en coordinación con organizaciones comunitarias, empresas e instituciones públicas y privadas relacionadas con la especialidad.</w:t>
        <w:br/>
        <w:t xml:space="preserve">El proyecto se ejecuta bajo el convenio VC-ISTA-46-2023 entre la Coordinación de Educación Zonal 6 y el Instituto Superior Tecnológico del Azuay.</w:t>
        <w:br/>
        <w:t xml:space="preserve">Fases ya ejecutadas: Sayausí (jul–oct 2023), San Joaquín (feb–may 2024), Chiquintad (nov–dic 2024), Remigio Romero y Cordero (nov–dic 2024), Luis Monsalve Pozo (sep 2025–ene 2026) y Mary Corylé (sep 2025–ene 2026).</w:t>
        <w:br/>
        <w:t xml:space="preserve">Esta séptima fase extiende las acciones a la Unidad Educativa Zoila Aurora Palacios, con requerimientos tecnológicos y de conectividad equivalentes.</w:t>
      </w:r>
    </w:p>
    <w:p w:rsidR="00000000" w:rsidDel="00000000" w:rsidP="00000000" w:rsidRDefault="00000000" w:rsidRPr="00000000" w14:paraId="00000055">
      <w:pPr>
        <w:pStyle w:val="Heading2"/>
        <w:numPr>
          <w:ilvl w:val="1"/>
          <w:numId w:val="3"/>
        </w:numPr>
        <w:ind w:left="576" w:hanging="576"/>
        <w:jc w:val="both"/>
        <w:rPr>
          <w:sz w:val="24"/>
          <w:szCs w:val="24"/>
        </w:rPr>
      </w:pPr>
      <w:r w:rsidDel="00000000" w:rsidR="00000000" w:rsidRPr="00000000">
        <w:rPr>
          <w:rFonts w:ascii="Arial Narrow" w:cs="Arial Narrow" w:eastAsia="Arial Narrow" w:hAnsi="Arial Narrow"/>
          <w:b w:val="1"/>
          <w:bCs w:val="1"/>
          <w:color w:val="000000"/>
          <w:sz w:val="24"/>
          <w:szCs w:val="24"/>
          <w:rtl w:val="0"/>
        </w:rPr>
        <w:t xml:space="preserve">Situación actual de los beneficiarios</w:t>
      </w:r>
      <w:r w:rsidDel="00000000" w:rsidR="00000000" w:rsidRPr="00000000">
        <w:rPr>
          <w:rtl w:val="0"/>
        </w:rPr>
      </w:r>
    </w:p>
    <w:p w:rsidR="00000000" w:rsidDel="00000000" w:rsidP="00000000" w:rsidRDefault="00000000" w:rsidRPr="00000000" w14:paraId="00000056">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(COMPLETAR)</w:t>
      </w:r>
    </w:p>
    <w:p w:rsidR="00000000" w:rsidDel="00000000" w:rsidP="00000000" w:rsidRDefault="00000000" w:rsidRPr="00000000" w14:paraId="00000057">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9">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D">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E">
      <w:pPr>
        <w:spacing w:after="0" w:line="240" w:lineRule="auto"/>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5F">
      <w:pPr>
        <w:spacing w:after="0" w:line="240" w:lineRule="auto"/>
        <w:ind w:left="705" w:firstLine="0"/>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60">
      <w:pPr>
        <w:spacing w:after="0" w:line="240" w:lineRule="auto"/>
        <w:ind w:left="705" w:firstLine="0"/>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61">
      <w:pPr>
        <w:rPr>
          <w:rFonts w:ascii="Arial Narrow" w:cs="Arial Narrow" w:eastAsia="Arial Narrow" w:hAnsi="Arial Narrow"/>
          <w:i w:val="0"/>
          <w:iCs w:val="0"/>
          <w:smallCaps w:val="0"/>
          <w:strike w:val="0"/>
          <w:color w:val="808080"/>
          <w:sz w:val="24"/>
          <w:szCs w:val="24"/>
          <w:u w:val="none"/>
          <w:shd w:fill="auto" w:val="clear"/>
          <w:vertAlign w:val="baseline"/>
        </w:rPr>
      </w:pPr>
      <w:r w:rsidDel="00000000" w:rsidR="00000000" w:rsidRPr="00000000">
        <w:br w:type="page"/>
      </w:r>
      <w:r w:rsidDel="00000000" w:rsidR="00000000" w:rsidRPr="00000000">
        <w:rPr>
          <w:rFonts w:ascii="Arial Narrow" w:cs="Arial Narrow" w:eastAsia="Arial Narrow" w:hAnsi="Arial Narrow"/>
          <w:b w:val="1"/>
          <w:bCs w:val="1"/>
          <w:sz w:val="24"/>
          <w:szCs w:val="24"/>
          <w:rtl w:val="0"/>
        </w:rPr>
        <w:t xml:space="preserve">Descripción de las actividades realizadas durante la ejecución del proyecto</w:t>
      </w:r>
      <w:r w:rsidDel="00000000" w:rsidR="00000000" w:rsidRPr="00000000">
        <w:rPr>
          <w:rtl w:val="0"/>
        </w:rPr>
      </w:r>
    </w:p>
    <w:tbl>
      <w:tblPr>
        <w:tblStyle w:val="Table3"/>
        <w:tblW w:w="8880.0" w:type="dxa"/>
        <w:jc w:val="left"/>
        <w:tblInd w:w="-45.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740"/>
        <w:gridCol w:w="1530"/>
        <w:gridCol w:w="1230"/>
        <w:gridCol w:w="1440"/>
        <w:gridCol w:w="1305"/>
        <w:gridCol w:w="1635"/>
        <w:tblGridChange w:id="0">
          <w:tblGrid>
            <w:gridCol w:w="1740"/>
            <w:gridCol w:w="1530"/>
            <w:gridCol w:w="1230"/>
            <w:gridCol w:w="1440"/>
            <w:gridCol w:w="1305"/>
            <w:gridCol w:w="1635"/>
          </w:tblGrid>
        </w:tblGridChange>
      </w:tblGrid>
      <w:tr>
        <w:trPr>
          <w:cantSplit w:val="0"/>
          <w:trHeight w:val="994" w:hRule="atLeast"/>
          <w:tblHeader w:val="0"/>
        </w:trPr>
        <w:tc>
          <w:tcPr>
            <w:shd w:fill="366091" w:val="clear"/>
            <w:vAlign w:val="center"/>
          </w:tcPr>
          <w:p w:rsidR="00000000" w:rsidDel="00000000" w:rsidP="00000000" w:rsidRDefault="00000000" w:rsidRPr="00000000" w14:paraId="00000062">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Actividad Planificada</w:t>
            </w:r>
          </w:p>
        </w:tc>
        <w:tc>
          <w:tcPr>
            <w:shd w:fill="366091" w:val="clear"/>
            <w:vAlign w:val="bottom"/>
          </w:tcPr>
          <w:p w:rsidR="00000000" w:rsidDel="00000000" w:rsidP="00000000" w:rsidRDefault="00000000" w:rsidRPr="00000000" w14:paraId="00000063">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Porcentaje de Cumplimiento</w:t>
            </w:r>
          </w:p>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Narrow" w:cs="Arial Narrow" w:eastAsia="Arial Narrow" w:hAnsi="Arial Narrow"/>
                <w:b w:val="1"/>
                <w:bCs w:val="1"/>
                <w:i w:val="0"/>
                <w:iCs w:val="0"/>
                <w:smallCaps w:val="0"/>
                <w:strike w:val="0"/>
                <w:color w:val="ffffff"/>
                <w:sz w:val="24"/>
                <w:szCs w:val="24"/>
                <w:u w:val="none"/>
                <w:shd w:fill="auto" w:val="clear"/>
                <w:vertAlign w:val="baseline"/>
              </w:rPr>
            </w:pPr>
            <w:r w:rsidDel="00000000" w:rsidR="00000000" w:rsidRPr="00000000">
              <w:rPr>
                <w:rtl w:val="0"/>
              </w:rPr>
            </w:r>
          </w:p>
        </w:tc>
        <w:tc>
          <w:tcPr>
            <w:shd w:fill="366091" w:val="clear"/>
            <w:vAlign w:val="center"/>
          </w:tcPr>
          <w:p w:rsidR="00000000" w:rsidDel="00000000" w:rsidP="00000000" w:rsidRDefault="00000000" w:rsidRPr="00000000" w14:paraId="00000065">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Fecha de Ejecución</w:t>
            </w:r>
          </w:p>
        </w:tc>
        <w:tc>
          <w:tcPr>
            <w:shd w:fill="366091" w:val="clear"/>
            <w:vAlign w:val="center"/>
          </w:tcPr>
          <w:p w:rsidR="00000000" w:rsidDel="00000000" w:rsidP="00000000" w:rsidRDefault="00000000" w:rsidRPr="00000000" w14:paraId="00000066">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Responsable de la Ejecución</w:t>
            </w:r>
          </w:p>
        </w:tc>
        <w:tc>
          <w:tcPr>
            <w:shd w:fill="366091" w:val="clear"/>
            <w:vAlign w:val="center"/>
          </w:tcPr>
          <w:p w:rsidR="00000000" w:rsidDel="00000000" w:rsidP="00000000" w:rsidRDefault="00000000" w:rsidRPr="00000000" w14:paraId="00000067">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Documento de Evidencia</w:t>
            </w:r>
          </w:p>
        </w:tc>
        <w:tc>
          <w:tcPr>
            <w:shd w:fill="366091" w:val="clear"/>
            <w:vAlign w:val="center"/>
          </w:tcPr>
          <w:p w:rsidR="00000000" w:rsidDel="00000000" w:rsidP="00000000" w:rsidRDefault="00000000" w:rsidRPr="00000000" w14:paraId="00000068">
            <w:pPr>
              <w:jc w:val="center"/>
              <w:rPr>
                <w:rFonts w:ascii="Arial Narrow" w:cs="Arial Narrow" w:eastAsia="Arial Narrow" w:hAnsi="Arial Narrow"/>
                <w:b w:val="1"/>
                <w:bCs w:val="1"/>
                <w:color w:val="ffffff"/>
                <w:sz w:val="24"/>
                <w:szCs w:val="24"/>
              </w:rPr>
            </w:pPr>
            <w:r w:rsidDel="00000000" w:rsidR="00000000" w:rsidRPr="00000000">
              <w:rPr>
                <w:rFonts w:ascii="Arial Narrow" w:cs="Arial Narrow" w:eastAsia="Arial Narrow" w:hAnsi="Arial Narrow"/>
                <w:b w:val="1"/>
                <w:bCs w:val="1"/>
                <w:color w:val="ffffff"/>
                <w:sz w:val="24"/>
                <w:szCs w:val="24"/>
                <w:rtl w:val="0"/>
              </w:rPr>
              <w:t xml:space="preserve">Observaciones</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Recorrido por el laboratorio de la U.E. con los estudiantes para la distribución de actividades.</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100%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20/07/2026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Reunión entre docentes, estudiantes y representantes de la U.E. para establecer los requerimientos de software.</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100%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21/07/2026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Levantamiento de información sobre el estado actual del laboratorio de computación y planificación de mantenimiento preventivo.</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100%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29/07/2026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Ejecución de mantenimiento preventivo en el Laboratorio de Computación.</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100%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27/08/2026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Levantamiento de información sobre el estado actual de la red de datos y planificación de mantenimiento preventivo en puntos de conexión de red.</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01/09/2026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Ejecución de mantenimiento preventivo en puntos de conexión de red.</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04/09/2026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Planificación de temas de capacitación en base a requerimientos institucionales.</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09/09/2026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r>
        <w:trPr>
          <w:cantSplit w:val="0"/>
          <w:trHeight w:val="259" w:hRule="atLeast"/>
          <w:tblHeader w:val="0"/>
        </w:trPr>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Ejecución de capacitación.</w:t>
            </w: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0%</w:t>
            </w: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r>
          </w:p>
        </w:tc>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sz w:val="18"/>
                <w:szCs w:val="18"/>
                <w:rtl w:val="0"/>
              </w:rPr>
              <w:t xml:space="preserve">11/09/2026</w:t>
            </w:r>
            <w:r w:rsidDel="00000000" w:rsidR="00000000" w:rsidRPr="00000000">
              <w:rPr>
                <w:rtl w:val="0"/>
              </w:rPr>
            </w:r>
          </w:p>
        </w:tc>
        <w:tc>
          <w:tcPr/>
          <w:p w:rsidR="00000000" w:rsidDel="00000000" w:rsidP="00000000" w:rsidRDefault="00000000" w:rsidRPr="00000000" w14:paraId="0000006D">
            <w:pPr>
              <w:spacing w:after="200" w:line="276" w:lineRule="auto"/>
              <w:rPr>
                <w:rFonts w:ascii="Arial Narrow" w:cs="Arial Narrow" w:eastAsia="Arial Narrow" w:hAnsi="Arial Narrow"/>
                <w:sz w:val="18"/>
                <w:szCs w:val="18"/>
              </w:rPr>
            </w:pPr>
            <w:r w:rsidDel="00000000" w:rsidR="00000000" w:rsidRPr="00000000">
              <w:rPr>
                <w:rFonts w:ascii="Arial Narrow" w:cs="Arial Narrow" w:eastAsia="Arial Narrow" w:hAnsi="Arial Narrow"/>
                <w:sz w:val="18"/>
                <w:szCs w:val="18"/>
                <w:rtl w:val="0"/>
              </w:rPr>
              <w:t xml:space="preserve">Nayely De Los Angeles Anguisaca Crespo</w:t>
              <w:br/>
              <w:t xml:space="preserve">Daniela Estefania Arauz Beltran</w:t>
              <w:br/>
              <w:t xml:space="preserve">Rafael Benjamin Armijos Merino</w:t>
              <w:br/>
              <w:t xml:space="preserve">Cristhian Javier Campuzano Cevallos</w:t>
              <w:br/>
              <w:t xml:space="preserve">Pablo Xavier Carpio Ruiz</w:t>
              <w:br/>
              <w:t xml:space="preserve">Henry Josue Clavijo Llivichuzhca</w:t>
              <w:br/>
              <w:t xml:space="preserve">Pablo Stiven Davila Cepeda</w:t>
              <w:br/>
              <w:t xml:space="preserve">Jorge Alberto Esparza Castillo</w:t>
              <w:br/>
              <w:t xml:space="preserve">Christopher Josue Llanos Ayala</w:t>
              <w:br/>
              <w:t xml:space="preserve">Paul David Morocho Fajardo</w:t>
              <w:br/>
              <w:t xml:space="preserve">Anahi Del Rosario Ochoa Gonzalez</w:t>
              <w:br/>
              <w:t xml:space="preserve">Christian Santiago Sacaquirin Pereira</w:t>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Anexo 6.1</w:t>
              <w:br/>
              <w:t xml:space="preserve">Anexo 7</w:t>
              <w:br/>
              <w:t xml:space="preserve">Anexo 8</w:t>
            </w:r>
          </w:p>
        </w:tc>
        <w:tc>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00" w:before="0" w:line="276" w:lineRule="auto"/>
              <w:ind w:left="0" w:right="0" w:firstLine="0"/>
              <w:jc w:val="both"/>
              <w:rPr>
                <w:rFonts w:ascii="Arial Narrow" w:cs="Arial Narrow" w:eastAsia="Arial Narrow" w:hAnsi="Arial Narrow"/>
                <w:i w:val="0"/>
                <w:iCs w:val="0"/>
                <w:smallCaps w:val="0"/>
                <w:strike w:val="0"/>
                <w:color w:val="000000"/>
                <w:sz w:val="18"/>
                <w:szCs w:val="18"/>
                <w:u w:val="none"/>
                <w:shd w:fill="auto" w:val="clear"/>
                <w:vertAlign w:val="baseline"/>
              </w:rPr>
            </w:pPr>
            <w:r w:rsidDel="00000000" w:rsidR="00000000" w:rsidRPr="00000000">
              <w:rPr>
                <w:rFonts w:ascii="Arial Narrow" w:cs="Arial Narrow" w:eastAsia="Arial Narrow" w:hAnsi="Arial Narrow"/>
                <w:i w:val="0"/>
                <w:iCs w:val="0"/>
                <w:smallCaps w:val="0"/>
                <w:strike w:val="0"/>
                <w:color w:val="000000"/>
                <w:sz w:val="18"/>
                <w:szCs w:val="18"/>
                <w:u w:val="none"/>
                <w:shd w:fill="auto" w:val="clear"/>
                <w:vertAlign w:val="baseline"/>
                <w:rtl w:val="0"/>
              </w:rPr>
              <w:t xml:space="preserve">Ninguna</w:t>
            </w:r>
          </w:p>
        </w:tc>
      </w:tr>
    </w:tbl>
    <w:p w:rsidR="00000000" w:rsidDel="00000000" w:rsidP="00000000" w:rsidRDefault="00000000" w:rsidRPr="00000000" w14:paraId="000000C4">
      <w:pPr>
        <w:spacing w:after="0" w:line="240" w:lineRule="auto"/>
        <w:jc w:val="both"/>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5">
      <w:pPr>
        <w:pStyle w:val="Heading1"/>
        <w:numPr>
          <w:ilvl w:val="0"/>
          <w:numId w:val="3"/>
        </w:numPr>
        <w:pBdr>
          <w:top w:color="000000" w:space="1" w:sz="4" w:val="single"/>
          <w:left w:color="000000" w:space="4" w:sz="4" w:val="single"/>
          <w:bottom w:color="000000" w:space="1" w:sz="4" w:val="single"/>
          <w:right w:color="000000" w:space="4" w:sz="4" w:val="single"/>
          <w:between w:color="000000" w:space="1" w:sz="4" w:val="single"/>
        </w:pBdr>
        <w:shd w:fill="bfbfbf" w:val="clear"/>
        <w:ind w:left="432" w:hanging="432"/>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color w:val="000000"/>
          <w:sz w:val="24"/>
          <w:szCs w:val="24"/>
          <w:rtl w:val="0"/>
        </w:rPr>
        <w:t xml:space="preserve">CONCLUSIONES Y OBSERVACIONES</w:t>
      </w:r>
      <w:r w:rsidDel="00000000" w:rsidR="00000000" w:rsidRPr="00000000">
        <w:rPr>
          <w:rtl w:val="0"/>
        </w:rPr>
      </w:r>
    </w:p>
    <w:p w:rsidR="00000000" w:rsidDel="00000000" w:rsidP="00000000" w:rsidRDefault="00000000" w:rsidRPr="00000000" w14:paraId="000000C6">
      <w:pPr>
        <w:pStyle w:val="Heading2"/>
        <w:numPr>
          <w:ilvl w:val="1"/>
          <w:numId w:val="3"/>
        </w:numPr>
        <w:ind w:left="576" w:hanging="576"/>
        <w:jc w:val="both"/>
        <w:rPr>
          <w:sz w:val="24"/>
          <w:szCs w:val="24"/>
        </w:rPr>
      </w:pPr>
      <w:r w:rsidDel="00000000" w:rsidR="00000000" w:rsidRPr="00000000">
        <w:rPr>
          <w:rFonts w:ascii="Arial Narrow" w:cs="Arial Narrow" w:eastAsia="Arial Narrow" w:hAnsi="Arial Narrow"/>
          <w:b w:val="1"/>
          <w:bCs w:val="1"/>
          <w:color w:val="000000"/>
          <w:sz w:val="24"/>
          <w:szCs w:val="24"/>
          <w:rtl w:val="0"/>
        </w:rPr>
        <w:t xml:space="preserve">Conclusiones </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a6a6a6"/>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La continuidad del proyecto en su séptima fase permitirá fortalecer los procesos educativos de la Unidad Educativa Zoila Aurora Palacios mediante actividades de mantenimiento preventivo de la infraestructura tecnológica, contribuyendo a mejorar la disponibilidad, confiabilidad y funcionamiento de los laboratorios de computación en beneficio de la comunidad educativa.</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a6a6a6"/>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La revisión técnica de los equipos informáticos, del cableado estructurado y de la red de datos permitirá identificar oportunamente las necesidades de mantenimiento y mejora, favoreciendo un entorno tecnológico más seguro, estable y eficiente para el desarrollo de las actividades académicas.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a6a6a6"/>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Las actividades de capacitación dirigidas a docentes y estudiantes fortalecerán las competencias digitales de la comunidad educativa, promoviendo el uso adecuado de los recursos tecnológicos, el cuidado de los equipos y el aprovechamiento de herramientas y plataformas tecnológicas.</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b w:val="0"/>
          <w:bCs w:val="0"/>
          <w:i w:val="0"/>
          <w:iCs w:val="0"/>
          <w:smallCaps w:val="0"/>
          <w:strike w:val="0"/>
          <w:color w:val="a6a6a6"/>
          <w:sz w:val="24"/>
          <w:szCs w:val="24"/>
          <w:shd w:fill="auto" w:val="clear"/>
          <w:vertAlign w:val="baseline"/>
        </w:rPr>
      </w:pPr>
      <w:r w:rsidDel="00000000" w:rsidR="00000000" w:rsidRPr="00000000">
        <w:rPr>
          <w:rFonts w:ascii="Arial Narrow" w:cs="Arial Narrow" w:eastAsia="Arial Narrow" w:hAnsi="Arial Narrow"/>
          <w:sz w:val="24"/>
          <w:szCs w:val="24"/>
          <w:rtl w:val="0"/>
        </w:rPr>
        <w:t xml:space="preserve">En la ejecución de esta séptima fase participarán 13 estudiantes de la Carrera de Administración de Infraestructura y Plataformas Tecnológicas, y cada estudiante cumplirá un total de 100 horas de vinculación.</w:t>
      </w:r>
      <w:r w:rsidDel="00000000" w:rsidR="00000000" w:rsidRPr="00000000">
        <w:rPr>
          <w:rtl w:val="0"/>
        </w:rPr>
      </w:r>
    </w:p>
    <w:p w:rsidR="00000000" w:rsidDel="00000000" w:rsidP="00000000" w:rsidRDefault="00000000" w:rsidRPr="00000000" w14:paraId="000000CB">
      <w:pPr>
        <w:pStyle w:val="Heading2"/>
        <w:numPr>
          <w:ilvl w:val="1"/>
          <w:numId w:val="3"/>
        </w:numPr>
        <w:ind w:left="576" w:hanging="576"/>
        <w:jc w:val="both"/>
        <w:rPr>
          <w:sz w:val="24"/>
          <w:szCs w:val="24"/>
        </w:rPr>
      </w:pPr>
      <w:r w:rsidDel="00000000" w:rsidR="00000000" w:rsidRPr="00000000">
        <w:rPr>
          <w:rFonts w:ascii="Arial Narrow" w:cs="Arial Narrow" w:eastAsia="Arial Narrow" w:hAnsi="Arial Narrow"/>
          <w:b w:val="1"/>
          <w:bCs w:val="1"/>
          <w:color w:val="000000"/>
          <w:sz w:val="24"/>
          <w:szCs w:val="24"/>
          <w:rtl w:val="0"/>
        </w:rPr>
        <w:t xml:space="preserve">Observaciones </w:t>
      </w:r>
      <w:r w:rsidDel="00000000" w:rsidR="00000000" w:rsidRPr="00000000">
        <w:rPr>
          <w:rtl w:val="0"/>
        </w:rPr>
      </w:r>
    </w:p>
    <w:p w:rsidR="00000000" w:rsidDel="00000000" w:rsidP="00000000" w:rsidRDefault="00000000" w:rsidRPr="00000000" w14:paraId="000000CC">
      <w:pPr>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
      </w:r>
    </w:p>
    <w:p w:rsidR="00000000" w:rsidDel="00000000" w:rsidP="00000000" w:rsidRDefault="00000000" w:rsidRPr="00000000" w14:paraId="000000CD">
      <w:pPr>
        <w:jc w:val="both"/>
        <w:rPr>
          <w:rFonts w:ascii="Arial Narrow" w:cs="Arial Narrow" w:eastAsia="Arial Narrow" w:hAnsi="Arial Narrow"/>
          <w:sz w:val="24"/>
          <w:szCs w:val="24"/>
        </w:rPr>
      </w:pPr>
      <w:r w:rsidDel="00000000" w:rsidR="00000000" w:rsidRPr="00000000">
        <w:rPr>
          <w:rtl w:val="0"/>
        </w:rPr>
      </w:r>
    </w:p>
    <w:p w:rsidR="00000000" w:rsidDel="00000000" w:rsidP="00000000" w:rsidRDefault="00000000" w:rsidRPr="00000000" w14:paraId="000000CE">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CF">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0">
      <w:pPr>
        <w:rPr>
          <w:rFonts w:ascii="Arial Narrow" w:cs="Arial Narrow" w:eastAsia="Arial Narrow" w:hAnsi="Arial Narrow"/>
          <w:b w:val="1"/>
          <w:bCs w:val="1"/>
          <w:sz w:val="24"/>
          <w:szCs w:val="24"/>
        </w:rPr>
      </w:pPr>
      <w:r w:rsidDel="00000000" w:rsidR="00000000" w:rsidRPr="00000000">
        <w:rPr>
          <w:rtl w:val="0"/>
        </w:rPr>
      </w:r>
    </w:p>
    <w:tbl>
      <w:tblPr>
        <w:tblStyle w:val="Table4"/>
        <w:tblW w:w="8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44"/>
        <w:gridCol w:w="3686"/>
        <w:tblGridChange w:id="0">
          <w:tblGrid>
            <w:gridCol w:w="4644"/>
            <w:gridCol w:w="3686"/>
          </w:tblGrid>
        </w:tblGridChange>
      </w:tblGrid>
      <w:tr>
        <w:trPr>
          <w:cantSplit w:val="0"/>
          <w:trHeight w:val="509" w:hRule="atLeast"/>
          <w:tblHeader w:val="0"/>
        </w:trPr>
        <w:tc>
          <w:tcPr/>
          <w:p w:rsidR="00000000" w:rsidDel="00000000" w:rsidP="00000000" w:rsidRDefault="00000000" w:rsidRPr="00000000" w14:paraId="000000D1">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Firma del Director del Proyecto</w:t>
            </w:r>
            <w:r w:rsidDel="00000000" w:rsidR="00000000" w:rsidRPr="00000000">
              <w:rPr>
                <w:rtl w:val="0"/>
              </w:rPr>
            </w:r>
          </w:p>
        </w:tc>
        <w:tc>
          <w:tcPr/>
          <w:p w:rsidR="00000000" w:rsidDel="00000000" w:rsidP="00000000" w:rsidRDefault="00000000" w:rsidRPr="00000000" w14:paraId="000000D2">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sz w:val="24"/>
                <w:szCs w:val="24"/>
                <w:rtl w:val="0"/>
              </w:rPr>
              <w:t xml:space="preserve">Firma del Coordinador de Vinculación con la Sociedad</w:t>
            </w: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D3">
            <w:pP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Elaborado por: Mgtr. Diego Armando Cale Pillco</w:t>
            </w:r>
            <w:r w:rsidDel="00000000" w:rsidR="00000000" w:rsidRPr="00000000">
              <w:rPr>
                <w:rFonts w:ascii="Arial Narrow" w:cs="Arial Narrow" w:eastAsia="Arial Narrow" w:hAnsi="Arial Narrow"/>
                <w:sz w:val="24"/>
                <w:szCs w:val="24"/>
                <w:rtl w:val="0"/>
              </w:rPr>
            </w:r>
            <w:r w:rsidDel="00000000" w:rsidR="00000000" w:rsidRPr="00000000">
              <w:rPr>
                <w:rtl w:val="0"/>
              </w:rPr>
            </w:r>
          </w:p>
        </w:tc>
        <w:tc>
          <w:tcPr/>
          <w:p w:rsidR="00000000" w:rsidDel="00000000" w:rsidP="00000000" w:rsidRDefault="00000000" w:rsidRPr="00000000" w14:paraId="000000D4">
            <w:pPr>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sz w:val="24"/>
                <w:szCs w:val="24"/>
                <w:rtl w:val="0"/>
              </w:rPr>
              <w:t xml:space="preserve">Aprobado por: Ing. Freddy Vinicio Quito Baqulima</w:t>
            </w:r>
            <w:r w:rsidDel="00000000" w:rsidR="00000000" w:rsidRPr="00000000">
              <w:rPr>
                <w:rFonts w:ascii="Arial Narrow" w:cs="Arial Narrow" w:eastAsia="Arial Narrow" w:hAnsi="Arial Narrow"/>
                <w:rtl w:val="0"/>
              </w:rPr>
            </w:r>
            <w:r w:rsidDel="00000000" w:rsidR="00000000" w:rsidRPr="00000000">
              <w:rPr>
                <w:rtl w:val="0"/>
              </w:rPr>
            </w:r>
          </w:p>
          <w:p w:rsidR="00000000" w:rsidDel="00000000" w:rsidP="00000000" w:rsidRDefault="00000000" w:rsidRPr="00000000" w14:paraId="000000D5">
            <w:pPr>
              <w:rPr>
                <w:rFonts w:ascii="Arial Narrow" w:cs="Arial Narrow" w:eastAsia="Arial Narrow" w:hAnsi="Arial Narrow"/>
                <w:sz w:val="24"/>
                <w:szCs w:val="24"/>
              </w:rPr>
            </w:pPr>
            <w:r w:rsidDel="00000000" w:rsidR="00000000" w:rsidRPr="00000000">
              <w:rPr>
                <w:rtl w:val="0"/>
              </w:rPr>
            </w:r>
          </w:p>
        </w:tc>
      </w:tr>
      <w:tr>
        <w:trPr>
          <w:cantSplit w:val="0"/>
          <w:trHeight w:val="555" w:hRule="atLeast"/>
          <w:tblHeader w:val="0"/>
        </w:trPr>
        <w:tc>
          <w:tcPr/>
          <w:p w:rsidR="00000000" w:rsidDel="00000000" w:rsidP="00000000" w:rsidRDefault="00000000" w:rsidRPr="00000000" w14:paraId="000000D6">
            <w:pPr>
              <w:rPr>
                <w:rFonts w:ascii="Arial Narrow" w:cs="Arial Narrow" w:eastAsia="Arial Narrow" w:hAnsi="Arial Narrow"/>
                <w:b w:val="1"/>
                <w:bCs w:val="1"/>
                <w:sz w:val="24"/>
                <w:szCs w:val="24"/>
              </w:rPr>
            </w:pPr>
            <w:r w:rsidDel="00000000" w:rsidR="00000000" w:rsidRPr="00000000">
              <w:rPr>
                <w:rtl w:val="0"/>
              </w:rPr>
            </w:r>
          </w:p>
        </w:tc>
        <w:tc>
          <w:tcPr/>
          <w:p w:rsidR="00000000" w:rsidDel="00000000" w:rsidP="00000000" w:rsidRDefault="00000000" w:rsidRPr="00000000" w14:paraId="000000D7">
            <w:pPr>
              <w:rPr>
                <w:rFonts w:ascii="Arial Narrow" w:cs="Arial Narrow" w:eastAsia="Arial Narrow" w:hAnsi="Arial Narrow"/>
                <w:b w:val="1"/>
                <w:bCs w:val="1"/>
                <w:sz w:val="24"/>
                <w:szCs w:val="24"/>
              </w:rPr>
            </w:pPr>
            <w:r w:rsidDel="00000000" w:rsidR="00000000" w:rsidRPr="00000000">
              <w:rPr>
                <w:rtl w:val="0"/>
              </w:rPr>
            </w:r>
          </w:p>
        </w:tc>
      </w:tr>
    </w:tbl>
    <w:p w:rsidR="00000000" w:rsidDel="00000000" w:rsidP="00000000" w:rsidRDefault="00000000" w:rsidRPr="00000000" w14:paraId="000000D8">
      <w:pPr>
        <w:rPr>
          <w:rFonts w:ascii="Arial Narrow" w:cs="Arial Narrow" w:eastAsia="Arial Narrow" w:hAnsi="Arial Narrow"/>
          <w:b w:val="1"/>
          <w:bCs w:val="1"/>
          <w:sz w:val="24"/>
          <w:szCs w:val="24"/>
        </w:rPr>
      </w:pPr>
      <w:r w:rsidDel="00000000" w:rsidR="00000000" w:rsidRPr="00000000">
        <w:rPr>
          <w:rtl w:val="0"/>
        </w:rPr>
      </w:r>
    </w:p>
    <w:p w:rsidR="00000000" w:rsidDel="00000000" w:rsidP="00000000" w:rsidRDefault="00000000" w:rsidRPr="00000000" w14:paraId="000000D9">
      <w:pPr>
        <w:rPr>
          <w:rFonts w:ascii="Arial Narrow" w:cs="Arial Narrow" w:eastAsia="Arial Narrow" w:hAnsi="Arial Narrow"/>
          <w:sz w:val="24"/>
          <w:szCs w:val="24"/>
        </w:rPr>
      </w:pPr>
      <w:r w:rsidDel="00000000" w:rsidR="00000000" w:rsidRPr="00000000">
        <w:rPr>
          <w:rFonts w:ascii="Arial Narrow" w:cs="Arial Narrow" w:eastAsia="Arial Narrow" w:hAnsi="Arial Narrow"/>
          <w:b w:val="1"/>
          <w:bCs w:val="1"/>
          <w:sz w:val="24"/>
          <w:szCs w:val="24"/>
          <w:rtl w:val="0"/>
        </w:rPr>
        <w:t xml:space="preserve">Fecha de Entrega: 11/07/2026</w:t>
      </w:r>
      <w:r w:rsidDel="00000000" w:rsidR="00000000" w:rsidRPr="00000000">
        <w:rPr>
          <w:rFonts w:ascii="Arial Narrow" w:cs="Arial Narrow" w:eastAsia="Arial Narrow" w:hAnsi="Arial Narrow"/>
          <w:sz w:val="24"/>
          <w:szCs w:val="24"/>
          <w:rtl w:val="0"/>
        </w:rPr>
      </w:r>
    </w:p>
    <w:sectPr>
      <w:headerReference r:id="rId8" w:type="default"/>
      <w:headerReference r:id="rId9" w:type="first"/>
      <w:footerReference r:id="rId10" w:type="default"/>
      <w:footerReference w:type="first" r:id="rId11"/>
      <w:headerReference w:type="even" r:id="rId12"/>
      <w:footerReference w:type="even" r:id="rId13"/>
      <w:pgSz w:h="15840" w:w="12240" w:orient="portrait"/>
      <w:pgMar w:bottom="1417" w:top="1417" w:left="1701" w:right="1701" w:header="535"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Verdana"/>
  <w:font w:name="Georgia"/>
  <w:font w:name="Times New Roman"/>
  <w:font w:name="Arial"/>
  <w:font w:name="Courier New"/>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E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8838.0" w:type="dxa"/>
      <w:jc w:val="left"/>
      <w:tblLayout w:type="fixed"/>
      <w:tblLook w:val="0000"/>
    </w:tblPr>
    <w:tblGrid>
      <w:gridCol w:w="2630"/>
      <w:gridCol w:w="6062"/>
      <w:gridCol w:w="146"/>
      <w:tblGridChange w:id="0">
        <w:tblGrid>
          <w:gridCol w:w="2630"/>
          <w:gridCol w:w="6062"/>
          <w:gridCol w:w="146"/>
        </w:tblGrid>
      </w:tblGridChange>
    </w:tblGrid>
    <w:tr>
      <w:trPr>
        <w:cantSplit w:val="1"/>
        <w:trHeight w:val="1276" w:hRule="atLeast"/>
        <w:tblHeader w:val="0"/>
      </w:trPr>
      <w:tc>
        <w:tcPr>
          <w:tcBorders>
            <w:right w:color="bfbfbf" w:space="0" w:sz="24" w:val="single"/>
          </w:tcBorders>
        </w:tcPr>
        <w:p w:rsidR="00000000" w:rsidDel="00000000" w:rsidP="00000000" w:rsidRDefault="00000000" w:rsidRPr="00000000" w14:paraId="000000DB">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12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66676</wp:posOffset>
                </wp:positionH>
                <wp:positionV relativeFrom="paragraph">
                  <wp:posOffset>228600</wp:posOffset>
                </wp:positionV>
                <wp:extent cx="1382078" cy="485775"/>
                <wp:effectExtent b="0" l="0" r="0" t="0"/>
                <wp:wrapSquare wrapText="bothSides" distB="0" distT="0" distL="114300" distR="114300"/>
                <wp:docPr descr="C:\Users\Jaime Loja\Downloads\LOGO RECTANGULAR_SIN FONDO.png" id="6" name="image1.png"/>
                <a:graphic>
                  <a:graphicData uri="http://schemas.openxmlformats.org/drawingml/2006/picture">
                    <pic:pic>
                      <pic:nvPicPr>
                        <pic:cNvPr descr="C:\Users\Jaime Loja\Downloads\LOGO RECTANGULAR_SIN FONDO.png" id="0" name="image1.png"/>
                        <pic:cNvPicPr preferRelativeResize="0"/>
                      </pic:nvPicPr>
                      <pic:blipFill>
                        <a:blip r:embed="rId1"/>
                        <a:srcRect b="0" l="0" r="0" t="0"/>
                        <a:stretch>
                          <a:fillRect/>
                        </a:stretch>
                      </pic:blipFill>
                      <pic:spPr>
                        <a:xfrm>
                          <a:off x="0" y="0"/>
                          <a:ext cx="1382078" cy="485775"/>
                        </a:xfrm>
                        <a:prstGeom prst="rect"/>
                        <a:ln/>
                      </pic:spPr>
                    </pic:pic>
                  </a:graphicData>
                </a:graphic>
              </wp:anchor>
            </w:drawing>
          </w:r>
        </w:p>
      </w:tc>
      <w:tc>
        <w:tcPr>
          <w:tcBorders>
            <w:left w:color="bfbfbf" w:space="0" w:sz="24" w:val="single"/>
          </w:tcBorders>
          <w:vAlign w:val="center"/>
        </w:tcPr>
        <w:p w:rsidR="00000000" w:rsidDel="00000000" w:rsidP="00000000" w:rsidRDefault="00000000" w:rsidRPr="00000000" w14:paraId="000000DC">
          <w:pPr>
            <w:spacing w:after="0" w:line="240" w:lineRule="auto"/>
            <w:rPr>
              <w:b w:val="1"/>
              <w:bCs w:val="1"/>
              <w:sz w:val="32"/>
              <w:szCs w:val="32"/>
            </w:rPr>
          </w:pPr>
          <w:r w:rsidDel="00000000" w:rsidR="00000000" w:rsidRPr="00000000">
            <w:rPr>
              <w:rtl w:val="0"/>
            </w:rPr>
          </w:r>
        </w:p>
        <w:p w:rsidR="00000000" w:rsidDel="00000000" w:rsidP="00000000" w:rsidRDefault="00000000" w:rsidRPr="00000000" w14:paraId="000000DD">
          <w:pPr>
            <w:spacing w:after="0" w:line="240" w:lineRule="auto"/>
            <w:rPr>
              <w:b w:val="1"/>
              <w:bCs w:val="1"/>
              <w:sz w:val="32"/>
              <w:szCs w:val="32"/>
            </w:rPr>
          </w:pPr>
          <w:r w:rsidDel="00000000" w:rsidR="00000000" w:rsidRPr="00000000">
            <w:rPr>
              <w:b w:val="1"/>
              <w:bCs w:val="1"/>
              <w:sz w:val="32"/>
              <w:szCs w:val="32"/>
              <w:rtl w:val="0"/>
            </w:rPr>
            <w:t xml:space="preserve">VINCULACIÓN CON LA SOCIEDAD </w:t>
          </w:r>
        </w:p>
        <w:p w:rsidR="00000000" w:rsidDel="00000000" w:rsidP="00000000" w:rsidRDefault="00000000" w:rsidRPr="00000000" w14:paraId="000000DE">
          <w:pPr>
            <w:spacing w:after="0" w:line="240" w:lineRule="auto"/>
            <w:rPr>
              <w:sz w:val="28"/>
              <w:szCs w:val="28"/>
            </w:rPr>
          </w:pPr>
          <w:r w:rsidDel="00000000" w:rsidR="00000000" w:rsidRPr="00000000">
            <w:rPr>
              <w:sz w:val="28"/>
              <w:szCs w:val="28"/>
              <w:rtl w:val="0"/>
            </w:rPr>
            <w:t xml:space="preserve">Informe de Seguimiento </w:t>
          </w:r>
        </w:p>
        <w:p w:rsidR="00000000" w:rsidDel="00000000" w:rsidP="00000000" w:rsidRDefault="00000000" w:rsidRPr="00000000" w14:paraId="000000DF">
          <w:pPr>
            <w:spacing w:after="0" w:line="240" w:lineRule="auto"/>
            <w:rPr>
              <w:b w:val="1"/>
              <w:bCs w:val="1"/>
              <w:sz w:val="24"/>
              <w:szCs w:val="24"/>
            </w:rPr>
          </w:pPr>
          <w:r w:rsidDel="00000000" w:rsidR="00000000" w:rsidRPr="00000000">
            <w:rPr>
              <w:rtl w:val="0"/>
            </w:rPr>
          </w:r>
        </w:p>
      </w:tc>
      <w:tc>
        <w:tcPr>
          <w:vAlign w:val="center"/>
        </w:tcPr>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sz w:val="24"/>
        <w:szCs w:val="24"/>
      </w:rPr>
    </w:pPr>
    <w:r w:rsidDel="00000000" w:rsidR="00000000" w:rsidRPr="00000000">
      <w:rPr>
        <w:rtl w:val="0"/>
      </w:rPr>
    </w:r>
  </w:p>
  <w:tbl>
    <w:tblPr>
      <w:tblStyle w:val="Table6"/>
      <w:tblW w:w="332.0" w:type="dxa"/>
      <w:jc w:val="left"/>
      <w:tblLayout w:type="fixed"/>
      <w:tblLook w:val="0000"/>
    </w:tblPr>
    <w:tblGrid>
      <w:gridCol w:w="332"/>
      <w:tblGridChange w:id="0">
        <w:tblGrid>
          <w:gridCol w:w="332"/>
        </w:tblGrid>
      </w:tblGridChange>
    </w:tblGrid>
    <w:tr>
      <w:trPr>
        <w:cantSplit w:val="1"/>
        <w:trHeight w:val="1276" w:hRule="atLeast"/>
        <w:tblHeader w:val="0"/>
      </w:trPr>
      <w:tc>
        <w:tcPr>
          <w:vAlign w:val="center"/>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tabs>
              <w:tab w:val="left" w:leader="none" w:pos="9000"/>
              <w:tab w:val="right" w:leader="none" w:pos="9360"/>
            </w:tabs>
            <w:spacing w:after="0" w:before="0" w:line="240" w:lineRule="auto"/>
            <w:ind w:left="0" w:right="0" w:firstLine="0"/>
            <w:jc w:val="righ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2" w:hanging="360"/>
      </w:pPr>
      <w:rPr/>
    </w:lvl>
    <w:lvl w:ilvl="1">
      <w:start w:val="1"/>
      <w:numFmt w:val="lowerLetter"/>
      <w:lvlText w:val="%2."/>
      <w:lvlJc w:val="left"/>
      <w:pPr>
        <w:ind w:left="1582" w:hanging="360"/>
      </w:pPr>
      <w:rPr/>
    </w:lvl>
    <w:lvl w:ilvl="2">
      <w:start w:val="1"/>
      <w:numFmt w:val="lowerRoman"/>
      <w:lvlText w:val="%3."/>
      <w:lvlJc w:val="right"/>
      <w:pPr>
        <w:ind w:left="2302" w:hanging="180"/>
      </w:pPr>
      <w:rPr/>
    </w:lvl>
    <w:lvl w:ilvl="3">
      <w:start w:val="1"/>
      <w:numFmt w:val="decimal"/>
      <w:lvlText w:val="%4."/>
      <w:lvlJc w:val="left"/>
      <w:pPr>
        <w:ind w:left="3022" w:hanging="360"/>
      </w:pPr>
      <w:rPr/>
    </w:lvl>
    <w:lvl w:ilvl="4">
      <w:start w:val="1"/>
      <w:numFmt w:val="lowerLetter"/>
      <w:lvlText w:val="%5."/>
      <w:lvlJc w:val="left"/>
      <w:pPr>
        <w:ind w:left="3742" w:hanging="360"/>
      </w:pPr>
      <w:rPr/>
    </w:lvl>
    <w:lvl w:ilvl="5">
      <w:start w:val="1"/>
      <w:numFmt w:val="lowerRoman"/>
      <w:lvlText w:val="%6."/>
      <w:lvlJc w:val="right"/>
      <w:pPr>
        <w:ind w:left="4462" w:hanging="180"/>
      </w:pPr>
      <w:rPr/>
    </w:lvl>
    <w:lvl w:ilvl="6">
      <w:start w:val="1"/>
      <w:numFmt w:val="decimal"/>
      <w:lvlText w:val="%7."/>
      <w:lvlJc w:val="left"/>
      <w:pPr>
        <w:ind w:left="5182" w:hanging="360"/>
      </w:pPr>
      <w:rPr/>
    </w:lvl>
    <w:lvl w:ilvl="7">
      <w:start w:val="1"/>
      <w:numFmt w:val="lowerLetter"/>
      <w:lvlText w:val="%8."/>
      <w:lvlJc w:val="left"/>
      <w:pPr>
        <w:ind w:left="5902" w:hanging="360"/>
      </w:pPr>
      <w:rPr/>
    </w:lvl>
    <w:lvl w:ilvl="8">
      <w:start w:val="1"/>
      <w:numFmt w:val="lowerRoman"/>
      <w:lvlText w:val="%9."/>
      <w:lvlJc w:val="right"/>
      <w:pPr>
        <w:ind w:left="6622"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decimal"/>
      <w:lvlText w:val="%1"/>
      <w:lvlJc w:val="left"/>
      <w:pPr>
        <w:ind w:left="432" w:hanging="432"/>
      </w:pPr>
      <w:rPr>
        <w:b w:val="1"/>
        <w:bCs w:val="1"/>
        <w:color w:val="000000"/>
      </w:rPr>
    </w:lvl>
    <w:lvl w:ilvl="1">
      <w:start w:val="1"/>
      <w:numFmt w:val="decimal"/>
      <w:lvlText w:val="%1.%2"/>
      <w:lvlJc w:val="left"/>
      <w:pPr>
        <w:ind w:left="576" w:hanging="576"/>
      </w:pPr>
      <w:rPr>
        <w:rFonts w:ascii="Arial Narrow" w:cs="Arial Narrow" w:eastAsia="Arial Narrow" w:hAnsi="Arial Narrow"/>
        <w:b w:val="1"/>
        <w:bCs w:val="1"/>
        <w:color w:val="000000"/>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EC"/>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432" w:hanging="432"/>
    </w:pPr>
    <w:rPr>
      <w:rFonts w:ascii="Cambria" w:cs="Cambria" w:eastAsia="Cambria" w:hAnsi="Cambria"/>
      <w:color w:val="366091"/>
      <w:sz w:val="32"/>
      <w:szCs w:val="32"/>
    </w:rPr>
  </w:style>
  <w:style w:type="paragraph" w:styleId="Heading2">
    <w:name w:val="heading 2"/>
    <w:basedOn w:val="Normal"/>
    <w:next w:val="Normal"/>
    <w:pPr>
      <w:keepNext w:val="1"/>
      <w:keepLines w:val="1"/>
      <w:spacing w:after="0" w:before="40" w:lineRule="auto"/>
      <w:ind w:left="576" w:hanging="576"/>
    </w:pPr>
    <w:rPr>
      <w:rFonts w:ascii="Cambria" w:cs="Cambria" w:eastAsia="Cambria" w:hAnsi="Cambria"/>
      <w:color w:val="366091"/>
      <w:sz w:val="26"/>
      <w:szCs w:val="26"/>
    </w:rPr>
  </w:style>
  <w:style w:type="paragraph" w:styleId="Heading3">
    <w:name w:val="heading 3"/>
    <w:basedOn w:val="Normal"/>
    <w:next w:val="Normal"/>
    <w:pPr>
      <w:keepNext w:val="1"/>
      <w:keepLines w:val="1"/>
      <w:spacing w:after="0" w:before="40" w:lineRule="auto"/>
      <w:ind w:left="720" w:hanging="720"/>
    </w:pPr>
    <w:rPr>
      <w:rFonts w:ascii="Cambria" w:cs="Cambria" w:eastAsia="Cambria" w:hAnsi="Cambria"/>
      <w:color w:val="243f61"/>
      <w:sz w:val="24"/>
      <w:szCs w:val="24"/>
    </w:rPr>
  </w:style>
  <w:style w:type="paragraph" w:styleId="Heading4">
    <w:name w:val="heading 4"/>
    <w:basedOn w:val="Normal"/>
    <w:next w:val="Normal"/>
    <w:pPr>
      <w:keepNext w:val="1"/>
      <w:keepLines w:val="1"/>
      <w:spacing w:after="0" w:before="40" w:lineRule="auto"/>
      <w:ind w:left="864" w:hanging="864"/>
    </w:pPr>
    <w:rPr>
      <w:rFonts w:ascii="Cambria" w:cs="Cambria" w:eastAsia="Cambria" w:hAnsi="Cambria"/>
      <w:i w:val="1"/>
      <w:iCs w:val="1"/>
      <w:color w:val="366091"/>
    </w:rPr>
  </w:style>
  <w:style w:type="paragraph" w:styleId="Heading5">
    <w:name w:val="heading 5"/>
    <w:basedOn w:val="Normal"/>
    <w:next w:val="Normal"/>
    <w:pPr>
      <w:keepNext w:val="1"/>
      <w:keepLines w:val="1"/>
      <w:spacing w:after="0" w:before="40" w:lineRule="auto"/>
      <w:ind w:left="1008" w:hanging="1008"/>
    </w:pPr>
    <w:rPr>
      <w:rFonts w:ascii="Cambria" w:cs="Cambria" w:eastAsia="Cambria" w:hAnsi="Cambria"/>
      <w:color w:val="366091"/>
    </w:rPr>
  </w:style>
  <w:style w:type="paragraph" w:styleId="Heading6">
    <w:name w:val="heading 6"/>
    <w:basedOn w:val="Normal"/>
    <w:next w:val="Normal"/>
    <w:pPr>
      <w:keepNext w:val="1"/>
      <w:keepLines w:val="1"/>
      <w:spacing w:after="0" w:before="40" w:lineRule="auto"/>
      <w:ind w:left="1152" w:hanging="1152"/>
    </w:pPr>
    <w:rPr>
      <w:rFonts w:ascii="Cambria" w:cs="Cambria" w:eastAsia="Cambria" w:hAnsi="Cambria"/>
      <w:color w:val="243f61"/>
    </w:rPr>
  </w:style>
  <w:style w:type="paragraph" w:styleId="Title">
    <w:name w:val="Title"/>
    <w:basedOn w:val="Normal"/>
    <w:next w:val="Normal"/>
    <w:pPr>
      <w:spacing w:after="0" w:line="240" w:lineRule="auto"/>
      <w:jc w:val="center"/>
    </w:pPr>
    <w:rPr>
      <w:rFonts w:ascii="Verdana" w:cs="Verdana" w:eastAsia="Verdana" w:hAnsi="Verdana"/>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3.xml"/><Relationship Id="rId13"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zdFj27a8O6CcMuH5yGsEnuom55g==">CgMxLjAyDWguNTFiNXRrbnE2cWMyDmguOGQ4aTJmdG9mejh1Mg5oLjdyeHp2dmttcWU5ZzIOaC53cHVxYm84M2luNnAyDmgueWltb3hvZ3A0ODhnOAByITFTWFh5OE1zOGpMdTRSVndObEIxTm9pMU5wMXZuek96dg==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xsi="http://www.w3.org/2001/XMLSchema-instance">
  <dc:title>Word Document</dc:title>
  <cp:lastModifiedBy>python-docx</cp:lastModifiedBy>
  <cp:revision>1</cp:revision>
  <dcterms:modified xsi:type="dcterms:W3CDTF">2026-09-07T14:49:53Z</dcterms:modified>
  <dc:creator/>
  <dc:description/>
  <dc:identifier/>
  <dc:language/>
  <dc:subject/>
</cp:coreProperties>
</file>