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E3E3E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b/>
          <w:bCs/>
          <w:color w:val="3E3E3E"/>
          <w:sz w:val="24"/>
          <w:szCs w:val="24"/>
          <w:bdr w:val="none" w:sz="0" w:space="0" w:color="auto" w:frame="1"/>
        </w:rPr>
        <w:t>Введение</w:t>
      </w:r>
    </w:p>
    <w:p w:rsidR="002B6669" w:rsidRPr="002B6669" w:rsidRDefault="002B6669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К концу XVI в. русские прочно закрепились в Западной Сибири. Через полвека, в 1648 г., они появились на побережье Тихого океана, достигнув границ Азии, пролива, который позднее назов</w:t>
      </w: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ут Беринговым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 В 1689 г. русские заключили с Китаем Нерчинский договор, который почти на два века обозначи</w:t>
      </w: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л юго-восточные рубежи России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Но с середины XVII в. Сибирь полностью оказалась в руках русских</w:t>
      </w: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Треть Сибири расположена вне пределов Северного Полярного круга, а на ее юге господствует резко континентальный климат. Значительную часть сибирских земель составляют тундра и леса, где человек может легко заблудиться. Для земледелия пригоден только юг. Территория к западу от Енисея удобна для проживания человека, а вот Восточная Сибирь покрыта горами, высота которых растет по мере продвижения на восток; некоторые из этих го</w:t>
      </w: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р были изучены только в XX </w:t>
      </w:r>
      <w:proofErr w:type="gramStart"/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в</w:t>
      </w:r>
      <w:proofErr w:type="gramEnd"/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Хотя природно-географические условия в Сибири препятствовали ее заселению, решение этой проблемы облегчалось двумя факторами. Во-первых,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реки 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региона образуют удобную сеть водных путей. Система водных путей в Сибири представляет собой речные бассейны, разделенные небольшими перешейками. Вторым фактором, облегчавшим заселение региона, была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низкая плотность местного населения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, неспособного действенно противостоять его покорению. На необъятных сибирских просторах русские столкнулись с кочевыми или полукочевыми народами: Это были малочисленные, рассеянные на большом пространстве слабые народы, не знавшие огнестрельного оружия</w:t>
      </w: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На юге ситуация была несколько иной: в XVI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верховьях Тобола и Иртыша существовало Татарское царство, явл</w:t>
      </w: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явшееся остатком Золотой Орды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Еще далее на восток, вокруг Байкала, жили более многочисленные бурят-монголы, оказавшие некоторое сопротивление русскому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проникновению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как по причине своей численности, так и в силу поддержки их Китайской империей. Для середины XVII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proofErr w:type="gramStart"/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на</w:t>
      </w:r>
      <w:proofErr w:type="gramEnd"/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территории русской Сибири численность населения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составляла примерно 200 000 чел. С настоящим сопротивлением русские столкнулись лишь на юге, но это было вызвано политическими причинами. Покорение Сибири началось с серии походов против Татарского царства и завершилось подписанием Нерчинского договора с Китаем в 1689 г. В истории русской экспансии Сибирь была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зоной наименьшего сопротивления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, где колонизаторам пришлось больше бороться с природой, чем с людьми.</w:t>
      </w:r>
    </w:p>
    <w:p w:rsidR="002B6669" w:rsidRPr="001A3718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Наконец, эта территория была еще и своеобразным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заповедником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, изолированным от большинства внешних воздействий.</w:t>
      </w:r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У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русских не было внешних конкурентов в Сибири. Сибирь была прямым продолжением русских земель на востоке, не прерываемых океаном. Кроме того, эта территория не была объектом соперничества колониальных держав того времени. Покорение Сибири и ее освоение до XVII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были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внутренним делом </w:t>
      </w:r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России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</w:p>
    <w:p w:rsidR="00C210AC" w:rsidRPr="001A3718" w:rsidRDefault="00C210AC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C210AC" w:rsidRPr="002B6669" w:rsidRDefault="00C210AC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E3E3E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b/>
          <w:bCs/>
          <w:color w:val="3E3E3E"/>
          <w:sz w:val="24"/>
          <w:szCs w:val="24"/>
          <w:bdr w:val="none" w:sz="0" w:space="0" w:color="auto" w:frame="1"/>
        </w:rPr>
        <w:lastRenderedPageBreak/>
        <w:t>Покорение Сибири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Покорение Сибири началось с передачи в 1558 г. братьям Якову и Григорию Строгановым соляных копей в 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Соль-Вычегодске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и обширных земель в 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Прикамье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 В 1568 г. им был пожалован бассейн Чусовой. В этих глухих местах Строгановы начали строить остроги, ставить деревни крепостных крестьян, монастыри и постепенно двигаться на восток, в Зауралье. Продвижение русских в Сибирь, таким образом, началось из Пермского края и владений Строгановых, шло через Средний Урал к низовьям Оби, где были покорены племена вогулов и остяков, а затем сползало к югу. В 1587 г., уже довольно поздно, был основан Тобольск.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Именно на юге, на Иртыше и Тоболе, находилось единственное в Сибири государство, которое могло остановить продвижение русских. Этим осколком Золотой Орды с 1563 г. правил пря</w:t>
      </w:r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мой потомок Чингисхана </w:t>
      </w:r>
      <w:proofErr w:type="spellStart"/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Кучум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Иван Грозный, установивший дипломатические отношения с его предшественником и получивший от него, как уже говорилось, подарки соболями, хотел видеть в 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Кучуме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своего вассала, но столкнулся с энергичным лидером, желавшим вести переговоры на равных.</w:t>
      </w:r>
    </w:p>
    <w:p w:rsidR="00C210AC" w:rsidRPr="001A3718" w:rsidRDefault="002B6669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Существование могущественного Сибирского ханства угрожало безопасности русских владений на Урале и могло воспрепятствовать дальнейшему продвижению России в Сибирь. После набега татар на русские земли Иван IV разрешил Строгановым расширить свои владения за пределы русской территории и проникнуть в Сибирь, а значит напасть на татарское государство. Тогда Строгановы наняли небольшой отряд донских казаков, который под командованием Ермака 1 сентя</w:t>
      </w:r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бря 1582 г. выступил в поход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2B6669" w:rsidRPr="002B6669" w:rsidRDefault="002B6669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Как известно, в 1582 г. Ермак взял Сибирь – татарскую столицу, или, возможно, обычное кочевье на Иртыше, восточнее будущего Тобольска. Однако вскоре татарам удалось его оттуда выбить. Отступая, Ермак утонул в реке. Его поход закончился поражением и только через 18 лет, в 1598 г., воеводе основанного в</w:t>
      </w:r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1594 г. на Иртыше города Тара Андрею </w:t>
      </w:r>
      <w:proofErr w:type="spellStart"/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Воейкову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удалось разбить 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Кучума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, вынужденного бежать н</w:t>
      </w:r>
      <w:r w:rsidR="00C210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а юг, где он и погиб в 1600 г. от рук ногайцев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 В первой четверти XVII в. Сибирское ха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нство перестало существовать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2B6669" w:rsidRPr="002B6669" w:rsidRDefault="002B6669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После разгрома царства 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Кучума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продвижение русских в Сибирь, приостановленное в период Смуты ускорилось. По рекам и их притокам небольшие отряды казаков и вооруженных сборщиков ясака, поддерживаемые царскими чиновниками, двигались в Сибирь из Тобольска по двум направлениям.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Идя на восток, они основали города на Оби (Сургут, 1594 г.; Нарым, 1598 г.; Томск, 1604 г.), Енисее (Енисейск, 1613 г.), Лене (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Керенск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1630; 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Олекминск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1635 г.; Якутск, 1631), идя на север – построили в устьях тех же рек Березов (1593 г., на Оби), </w:t>
      </w:r>
      <w:proofErr w:type="spellStart"/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Мангазею</w:t>
      </w:r>
      <w:proofErr w:type="spellEnd"/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(1601 г., на р. Таз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), Туруханск (1607 г., на Енисее), 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Верхоянск (1639 г., на Яике)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В 1648 г. на побережье Тихого океана возник Охотск. Наконец, во второй половине XVII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результате многочисленных экспедиций,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среди которых надо отметить экспедицию Пашкова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, и военных походов Пояркова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и Хабар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ова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Забайкалье (Иркутск был основан в 1661 г.) оказалось усеяно укрепленными острогами, в том числе построенным 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в 1654 г. на Шилке Нерчинске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То, что сразу бросается в глаза при изучении процесса стремительного продвижения русских по Сибири – это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малое число колонизаторов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 Это были небольшие отряды, уходившие из ранее построенных крепостей все дальше на восток и север, численностью в несколько десятков или сотен человек. Знаменитое войско Ермака составляло окол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о 800 человек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В 1630 г. всего 30 русских сумели заставить якутов платить ясак мехами, на следующий год 20 человек заложили Якутск. В 1649-1653 гг. два отряда под командованием Хабарова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прошли вдоль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Амура до слияния его с Уссури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 первый раз у первопроходца было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150 чел., во второй – 330. Конечно, малочисленность первых покорителей Сибири объясняется тяжелыми условиями их существования. Но то, что эти крошечные отряды сумели подчинить себе многочисленных коренных жителей, объясняется наличием у первых огнестрельного оружия и страха туземцев перед русскими. Кроме того, первопроходцы широко практиковали захват заложников из членов семей мест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ных князьков.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Не менее важной причиной успеха русских являлся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комплексный состав их экспедиций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, в которых участвовали «служилые люди», составлявшие большинство в этих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отрядах и связанные с властями.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 покорении Сибири участвовали професс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иональные солдаты – «стрельцы»,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но большинство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все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же составляли рядовые казаки, прибывшие из Европейской России. Среди первопроходцев были и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иностранные наемники</w:t>
      </w:r>
      <w:r w:rsidR="004A231D"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 xml:space="preserve">. </w:t>
      </w:r>
      <w:r w:rsidR="004A231D" w:rsidRPr="001A3718">
        <w:rPr>
          <w:rFonts w:ascii="Times New Roman" w:eastAsia="Times New Roman" w:hAnsi="Times New Roman" w:cs="Times New Roman"/>
          <w:iCs/>
          <w:color w:val="444444"/>
          <w:sz w:val="24"/>
          <w:szCs w:val="24"/>
        </w:rPr>
        <w:t>И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х именовали «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литвой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»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Однако надо еще раз отметить, что на фоне обширных просторов Сибири эти силы были ничтожны. К середине XVII в., когда Сибирь была уже почти полностью покорена, в ней имелось 9000-10 000 служилых людей, в том числе 3000 казаков, расселенных по острогам. К концу столетия численность служилого населения не превышала 11 000 чел.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Но в составе колонизаторов были не только воины. В освоении Сибири принимали участие купцы, жаждавшие получить меха, промысловики – торговые авантюристы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Например, богатый русский купец Михаил Романович </w:t>
      </w:r>
      <w:proofErr w:type="spellStart"/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Светешников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, который в 1630-1650-х гг. орудовал по всей Сибири. Он организовал обмен русских и немецких товаров на сибирские меха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Но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тот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же </w:t>
      </w:r>
      <w:proofErr w:type="spell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Светешников</w:t>
      </w:r>
      <w:proofErr w:type="spell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организовывал и промысловые экспедиции на сибирские реки и устраивал походы против коренного населения, чтобы з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аставить его поставлять меха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 Упорное сопротивление местных народов придавало этим экспедициям, изначально ставившим своими целями установление торговли с туземцами, военный облик. Применение военной силы, санкционированное царскими чиновниками, вело к политическому подчинению этих территорий. </w:t>
      </w:r>
      <w:r w:rsidR="004A231D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Меха были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двигателем русской экспансии в Сибирь. И если государство не было напрямую представлено в этих экспедициях, 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то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как только устанавливались контакты с коренным населением, сразу же возникали пункты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сбора мехов, немедленно прибывали представители ближайшего воеводы, чтобы определить размер ясака и официально установить отношения властей с туземцами.</w:t>
      </w:r>
    </w:p>
    <w:p w:rsidR="002B6669" w:rsidRPr="002B6669" w:rsidRDefault="004A231D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Продвижение </w:t>
      </w:r>
      <w:r w:rsidR="002B6669"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русских вглубь Сибири вызвало строительство церквей в очагах колонизации, а также возведение ряда монастырей – одновременно религиозных центров и укрепленных пунктов. </w:t>
      </w:r>
    </w:p>
    <w:p w:rsidR="002B6669" w:rsidRPr="001A3718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Русская власть в Сибири опиралась на сеть крепостей. Быстрое покорение региона, вызванное слабым сопротивлением местного населения, означал</w:t>
      </w:r>
      <w:r w:rsidR="00CF7EA2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о не оккупацию этих территорий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, а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создание вдоль волоков линий укрепленных острогов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 Они обеспечивали русским власть над окружающим населением и контроль над коммуникациями. Между острогами лежали обширные пространства, увеличивавшиеся по мере движения на восток, куда русские ходили лишь для добычи пушнины. Эти отдельные группы первопроходцев проживали в зимовьях – покрытых снегом и окруженн</w:t>
      </w:r>
      <w:r w:rsidR="00CF7EA2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ых ледяными стенами шалашах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.</w:t>
      </w:r>
    </w:p>
    <w:p w:rsidR="00CF7EA2" w:rsidRPr="002B6669" w:rsidRDefault="00CF7EA2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E3E3E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b/>
          <w:bCs/>
          <w:color w:val="3E3E3E"/>
          <w:sz w:val="24"/>
          <w:szCs w:val="24"/>
          <w:bdr w:val="none" w:sz="0" w:space="0" w:color="auto" w:frame="1"/>
        </w:rPr>
        <w:t>Управление Сибирью</w:t>
      </w:r>
    </w:p>
    <w:p w:rsidR="002B6669" w:rsidRPr="002B6669" w:rsidRDefault="002B6669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Сибирь подчинялась созданному </w:t>
      </w:r>
      <w:r w:rsidR="00CF7EA2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в 1637 г. Сибирскому приказу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который должен был добывать меха, следить за сибирскими чиновниками, снабжать всем необходимым войска, вершить суд и расправу, взимать ясак, облегчать адаптацию переселявшихся в край крестьян и, наконец, устанавливать дипломатические отношения с соседними странами. Таким образом, у Приказа были очень широкие полномочия. Опираясь на служилых людей и воевод, он развернул активную работу. </w:t>
      </w:r>
    </w:p>
    <w:p w:rsidR="002B6669" w:rsidRPr="002B6669" w:rsidRDefault="002B6669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Русское правительство постепенно позволило сибирским воеводам распространить свою власть на обширные территории, организованные в разряды. Именно так Тобольск</w:t>
      </w:r>
      <w:r w:rsidR="00CF7EA2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Томск, Якутск, Ирку</w:t>
      </w:r>
      <w:proofErr w:type="gramStart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тск пр</w:t>
      </w:r>
      <w:proofErr w:type="gramEnd"/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иобрели особое значение.</w:t>
      </w:r>
    </w:p>
    <w:p w:rsidR="002B6669" w:rsidRPr="002B6669" w:rsidRDefault="002B6669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Русское правительство контролировало огромную территорию Сибири с помощью немногих подьячих и небольших военных отрядов. Регион по-прежнему был объектом добычи ценнейшего богатства – мехов. Государство занималось сбором десятины с частных торговцев пушниной и взиманием ясака – свидетельства зависимого положения здешних туземцев. Именно ясак определял характер присутствия России в Сибири и отношения Русского государства с коренными народами.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E3E3E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b/>
          <w:bCs/>
          <w:color w:val="3E3E3E"/>
          <w:sz w:val="24"/>
          <w:szCs w:val="24"/>
          <w:bdr w:val="none" w:sz="0" w:space="0" w:color="auto" w:frame="1"/>
        </w:rPr>
        <w:t>Выводы</w:t>
      </w:r>
    </w:p>
    <w:p w:rsidR="002B6669" w:rsidRPr="002B6669" w:rsidRDefault="002B6669" w:rsidP="001A3718">
      <w:pPr>
        <w:shd w:val="clear" w:color="auto" w:fill="FFFFFF"/>
        <w:spacing w:after="288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 Сибири, полностью покоренной к середине XVII в. и все еще остававшейся регионом охоты на пушного зверя и сбора мехов, начинают постепенно проявляться новые тенденции, которые получат развитие уже в следующем столетии.</w:t>
      </w:r>
    </w:p>
    <w:p w:rsidR="002B6669" w:rsidRPr="002B6669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Первое, что бросается в связи с этим в глаза – начавшаяся одновременно со стагнацией, а затем и падением добычи пушнины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аграрная колонизация</w:t>
      </w:r>
      <w:r w:rsidR="005745AC"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заложившая 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lastRenderedPageBreak/>
        <w:t>основу для заселения Сибири в следующем веке. Сюда же следует отнести начало </w:t>
      </w:r>
      <w:r w:rsidRPr="001A3718">
        <w:rPr>
          <w:rFonts w:ascii="Times New Roman" w:eastAsia="Times New Roman" w:hAnsi="Times New Roman" w:cs="Times New Roman"/>
          <w:i/>
          <w:iCs/>
          <w:color w:val="444444"/>
          <w:sz w:val="24"/>
          <w:szCs w:val="24"/>
        </w:rPr>
        <w:t>регулярного притока в эти края ссыльных</w:t>
      </w: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, составивших значительную долю в составе сибирского населения и придавших региону известную оригинальность.</w:t>
      </w:r>
    </w:p>
    <w:p w:rsidR="005745AC" w:rsidRPr="001A3718" w:rsidRDefault="002B6669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Заселение Сибири происходило по речным и сухопутным путям, но особенно по ее южной границе с запада на восток, по плодородной степи, которая являлась основным направлением проникновения в эти земли. </w:t>
      </w:r>
    </w:p>
    <w:p w:rsidR="002B6669" w:rsidRPr="002B6669" w:rsidRDefault="001A3718" w:rsidP="001A3718">
      <w:pPr>
        <w:shd w:val="clear" w:color="auto" w:fill="FFFFFF"/>
        <w:spacing w:after="0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Полезные </w:t>
      </w:r>
      <w:r w:rsidR="002B6669"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ископаемые в Сибири стали разрабатываться лишь в XVIII </w:t>
      </w:r>
      <w:proofErr w:type="gramStart"/>
      <w:r w:rsidR="002B6669"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в</w:t>
      </w:r>
      <w:proofErr w:type="gramEnd"/>
      <w:r w:rsidR="002B6669"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., а </w:t>
      </w:r>
      <w:proofErr w:type="gramStart"/>
      <w:r w:rsidR="002B6669"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>до</w:t>
      </w:r>
      <w:proofErr w:type="gramEnd"/>
      <w:r w:rsidR="002B6669"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тех пор о</w:t>
      </w:r>
      <w:r w:rsidRPr="001A371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на оставалась </w:t>
      </w:r>
      <w:r w:rsidR="002B6669" w:rsidRPr="002B6669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охотничьим угодьем, где с коренного населения можно было получать доход лишь в том случае, если оно сохранит свой традиционный образ жизни. Местную рабочую силу не пытались привлечь на рудники и шахты. </w:t>
      </w:r>
    </w:p>
    <w:p w:rsidR="001A3718" w:rsidRPr="001A3718" w:rsidRDefault="001A3718" w:rsidP="001A371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718">
        <w:rPr>
          <w:rFonts w:ascii="Times New Roman" w:eastAsia="Times New Roman" w:hAnsi="Times New Roman" w:cs="Times New Roman"/>
          <w:sz w:val="24"/>
          <w:szCs w:val="24"/>
        </w:rPr>
        <w:t>В XVII веке в Сибири стала также развиваться торговля. Первый чай был привезён в Москву как подарок от монгольского хана в 1638 году. В конце XVII века уже приходили караваны из Китая. Торговля с местными народами была развита хуже. В XVIII веке при Петре I в Сибири появились первые металлургические заводы.</w:t>
      </w:r>
    </w:p>
    <w:p w:rsidR="00000000" w:rsidRPr="001A3718" w:rsidRDefault="00995EDA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3718" w:rsidRPr="001A3718" w:rsidRDefault="001A3718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718">
        <w:rPr>
          <w:rFonts w:ascii="Times New Roman" w:hAnsi="Times New Roman" w:cs="Times New Roman"/>
          <w:sz w:val="24"/>
          <w:szCs w:val="24"/>
        </w:rPr>
        <w:t>Экономическое значение освоения Сибири</w:t>
      </w:r>
    </w:p>
    <w:p w:rsidR="001A3718" w:rsidRPr="001A3718" w:rsidRDefault="001A3718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718">
        <w:rPr>
          <w:rFonts w:ascii="Times New Roman" w:hAnsi="Times New Roman" w:cs="Times New Roman"/>
          <w:sz w:val="24"/>
          <w:szCs w:val="24"/>
        </w:rPr>
        <w:t>Освоение Сибири имело огромное экономическое значение для Российской империи. Эта земля обладала богатыми природными ресурсами, которые стали важным источником доходов для государства.</w:t>
      </w:r>
    </w:p>
    <w:p w:rsidR="001A3718" w:rsidRPr="001A3718" w:rsidRDefault="001A3718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3718" w:rsidRPr="001A3718" w:rsidRDefault="001A3718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718">
        <w:rPr>
          <w:rFonts w:ascii="Times New Roman" w:hAnsi="Times New Roman" w:cs="Times New Roman"/>
          <w:sz w:val="24"/>
          <w:szCs w:val="24"/>
        </w:rPr>
        <w:t>Одним из основных ресурсов Сибири был лес. Богатые лесные массивы предоставляли большое количество древесины, которая использовалась для строительства, производства мебели, бумаги и других товаров. Лесная промышленность стала одним из главных отраслей экономики Сибири.</w:t>
      </w:r>
    </w:p>
    <w:p w:rsidR="001A3718" w:rsidRPr="001A3718" w:rsidRDefault="001A3718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3718" w:rsidRPr="001A3718" w:rsidRDefault="001A3718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718">
        <w:rPr>
          <w:rFonts w:ascii="Times New Roman" w:hAnsi="Times New Roman" w:cs="Times New Roman"/>
          <w:sz w:val="24"/>
          <w:szCs w:val="24"/>
        </w:rPr>
        <w:t>Другим важным ресурсом Сибири были мины и каменоломни. На этой территории было обнаружено большое количество полезных ископаемых, включая золото, серебро, уголь, железо и другие металлы. Добыча и переработка этих ресурсов стали ключевыми отраслями промышленности Сибири, что привлекло большое количество предпринимателей и рабочей силы.</w:t>
      </w:r>
    </w:p>
    <w:p w:rsidR="001A3718" w:rsidRPr="001A3718" w:rsidRDefault="001A3718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A3718" w:rsidRPr="001A3718" w:rsidRDefault="001A3718" w:rsidP="001A371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718">
        <w:rPr>
          <w:rFonts w:ascii="Times New Roman" w:hAnsi="Times New Roman" w:cs="Times New Roman"/>
          <w:sz w:val="24"/>
          <w:szCs w:val="24"/>
        </w:rPr>
        <w:t>Также Сибирь имела огромные пастбища, на которых разводили огромное количество скота. Пастбищное хозяйство стало одной из основных отраслей экономики Сибири. Мясо, шерсть и кожа стали важными товарами для внутреннего рынка и экспорта.</w:t>
      </w:r>
    </w:p>
    <w:p w:rsidR="001A3718" w:rsidRPr="001A3718" w:rsidRDefault="001A3718" w:rsidP="001A3718">
      <w:pPr>
        <w:pStyle w:val="2"/>
        <w:ind w:firstLine="709"/>
        <w:jc w:val="both"/>
        <w:rPr>
          <w:sz w:val="24"/>
          <w:szCs w:val="24"/>
        </w:rPr>
      </w:pPr>
      <w:r w:rsidRPr="001A3718">
        <w:rPr>
          <w:sz w:val="24"/>
          <w:szCs w:val="24"/>
        </w:rPr>
        <w:t>Внешнеполитическое значение</w:t>
      </w:r>
    </w:p>
    <w:p w:rsidR="001A3718" w:rsidRPr="001A3718" w:rsidRDefault="001A3718" w:rsidP="001A3718">
      <w:pPr>
        <w:pStyle w:val="a3"/>
        <w:ind w:firstLine="709"/>
        <w:jc w:val="both"/>
      </w:pPr>
      <w:r w:rsidRPr="001A3718">
        <w:t xml:space="preserve">Значение присоединения Сибири в том, что через неё удалось установить дипломатические отношения с Китаем — империей </w:t>
      </w:r>
      <w:proofErr w:type="spellStart"/>
      <w:r w:rsidRPr="001A3718">
        <w:t>Цин</w:t>
      </w:r>
      <w:proofErr w:type="spellEnd"/>
      <w:r w:rsidRPr="001A3718">
        <w:t xml:space="preserve">. В 1675–1678 годах туда было </w:t>
      </w:r>
      <w:r w:rsidRPr="001A3718">
        <w:lastRenderedPageBreak/>
        <w:t xml:space="preserve">направлено посольство </w:t>
      </w:r>
      <w:proofErr w:type="spellStart"/>
      <w:r w:rsidRPr="001A3718">
        <w:t>Спафария</w:t>
      </w:r>
      <w:proofErr w:type="spellEnd"/>
      <w:r w:rsidRPr="001A3718">
        <w:t xml:space="preserve">, а в 1689 году в Нерчинске был подписан первый договор между двумя государствами, положивший конец </w:t>
      </w:r>
      <w:proofErr w:type="spellStart"/>
      <w:r w:rsidRPr="001A3718">
        <w:t>Албазинской</w:t>
      </w:r>
      <w:proofErr w:type="spellEnd"/>
      <w:r w:rsidRPr="001A3718">
        <w:t xml:space="preserve"> войне на Амуре. Российскую сторону при подписании договора представлял Фёдор Головин, а китайскую — </w:t>
      </w:r>
      <w:proofErr w:type="spellStart"/>
      <w:r w:rsidRPr="001A3718">
        <w:t>Сонготу</w:t>
      </w:r>
      <w:proofErr w:type="spellEnd"/>
      <w:r w:rsidRPr="001A3718">
        <w:t>. Следующий договор с Китаем был подписан в Кяхте в 1727 году.</w:t>
      </w:r>
    </w:p>
    <w:p w:rsidR="001A3718" w:rsidRPr="001A3718" w:rsidRDefault="001A3718" w:rsidP="001A3718">
      <w:pPr>
        <w:pStyle w:val="a3"/>
        <w:ind w:firstLine="709"/>
        <w:jc w:val="both"/>
      </w:pPr>
      <w:r w:rsidRPr="001A3718">
        <w:pict/>
      </w:r>
      <w:r w:rsidRPr="001A3718">
        <w:t xml:space="preserve">Благодаря освоению Сибири был создан Тихоокеанский флот, который ведёт свою историю от Охотской флотилии 1731 года. В 1739 году были установлен первые контакты с Японией, куда прибыл корабль Мартына </w:t>
      </w:r>
      <w:proofErr w:type="spellStart"/>
      <w:r w:rsidRPr="001A3718">
        <w:t>Шпанберга</w:t>
      </w:r>
      <w:proofErr w:type="spellEnd"/>
      <w:r w:rsidRPr="001A3718">
        <w:t>.</w:t>
      </w:r>
    </w:p>
    <w:p w:rsidR="001A3718" w:rsidRPr="001A3718" w:rsidRDefault="001A3718" w:rsidP="001A3718">
      <w:pPr>
        <w:pStyle w:val="a3"/>
        <w:ind w:firstLine="709"/>
        <w:jc w:val="both"/>
      </w:pPr>
      <w:r w:rsidRPr="001A3718">
        <w:t>Большую часть XVIII века русские в Сибири потратили на исследование и освоение безлюдной Чукотки, где происходили стычки с местным населением, а в 1799 году добрались до Аляски.</w:t>
      </w:r>
    </w:p>
    <w:p w:rsidR="001A3718" w:rsidRDefault="001A3718" w:rsidP="001A3718"/>
    <w:sectPr w:rsidR="001A3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2B6669"/>
    <w:rsid w:val="001A3718"/>
    <w:rsid w:val="002B6669"/>
    <w:rsid w:val="004A231D"/>
    <w:rsid w:val="005745AC"/>
    <w:rsid w:val="00995EDA"/>
    <w:rsid w:val="00C210AC"/>
    <w:rsid w:val="00CF7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6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66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B6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B6669"/>
    <w:rPr>
      <w:i/>
      <w:iCs/>
    </w:rPr>
  </w:style>
  <w:style w:type="character" w:styleId="a5">
    <w:name w:val="Hyperlink"/>
    <w:basedOn w:val="a0"/>
    <w:uiPriority w:val="99"/>
    <w:semiHidden/>
    <w:unhideWhenUsed/>
    <w:rsid w:val="001A37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2023-11-04T12:58:00Z</dcterms:created>
  <dcterms:modified xsi:type="dcterms:W3CDTF">2023-11-04T14:03:00Z</dcterms:modified>
</cp:coreProperties>
</file>